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C374ECC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55ADA">
              <w:rPr>
                <w:rFonts w:ascii="Arial" w:hAnsi="Arial" w:cs="Arial"/>
                <w:color w:val="002060"/>
                <w:sz w:val="40"/>
                <w:szCs w:val="40"/>
              </w:rPr>
              <w:t>21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655ADA">
              <w:rPr>
                <w:rFonts w:ascii="Arial" w:hAnsi="Arial" w:cs="Arial"/>
                <w:color w:val="002060"/>
                <w:sz w:val="40"/>
                <w:szCs w:val="40"/>
              </w:rPr>
              <w:t>16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4B71C3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655AD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6705E6A4" w14:textId="77777777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5587B537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537D36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5B86CA64" w:rsidR="00B544B6" w:rsidRPr="00B544B6" w:rsidRDefault="00A3700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537D36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2160F39B" w:rsidR="00B544B6" w:rsidRPr="00B544B6" w:rsidRDefault="00A3700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537D36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32BBD480" w:rsidR="00B544B6" w:rsidRPr="00B544B6" w:rsidRDefault="00A3700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537D36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516C3741" w:rsidR="00B544B6" w:rsidRPr="00B544B6" w:rsidRDefault="00A3700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537D36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4927D4E7" w:rsidR="00971609" w:rsidRDefault="00971609" w:rsidP="00122193">
      <w:pPr>
        <w:pStyle w:val="LndNormale1"/>
        <w:rPr>
          <w:color w:val="002060"/>
        </w:rPr>
      </w:pPr>
    </w:p>
    <w:p w14:paraId="08F8A8E1" w14:textId="77777777" w:rsidR="00962750" w:rsidRPr="00962750" w:rsidRDefault="00962750" w:rsidP="00962750">
      <w:pPr>
        <w:pStyle w:val="LndNormale1"/>
        <w:rPr>
          <w:b/>
          <w:color w:val="002060"/>
          <w:sz w:val="28"/>
          <w:szCs w:val="28"/>
        </w:rPr>
      </w:pPr>
      <w:r w:rsidRPr="00962750">
        <w:rPr>
          <w:b/>
          <w:color w:val="002060"/>
          <w:sz w:val="28"/>
          <w:szCs w:val="28"/>
        </w:rPr>
        <w:t>C.U. n. 48 del 27.11.2020 FIGC/SGS</w:t>
      </w:r>
    </w:p>
    <w:p w14:paraId="46737490" w14:textId="71DFB994" w:rsidR="00962750" w:rsidRPr="00962750" w:rsidRDefault="00962750" w:rsidP="00962750">
      <w:pPr>
        <w:pStyle w:val="LndNormale1"/>
        <w:rPr>
          <w:color w:val="002060"/>
        </w:rPr>
      </w:pPr>
      <w:r w:rsidRPr="00962750">
        <w:rPr>
          <w:color w:val="002060"/>
        </w:rPr>
        <w:t>Si pubblica in allegato il CU n. 48 del Settore Giovanile e Scolastico della F.I.G.C., inerente il sistema di riconoscimento delle Scuole Calcio stagione sportiva 2020/2021</w:t>
      </w:r>
    </w:p>
    <w:p w14:paraId="181F6F2C" w14:textId="48AE4F64" w:rsidR="00962750" w:rsidRDefault="00962750" w:rsidP="00122193">
      <w:pPr>
        <w:pStyle w:val="LndNormale1"/>
        <w:rPr>
          <w:color w:val="002060"/>
        </w:rPr>
      </w:pPr>
    </w:p>
    <w:p w14:paraId="62289CDF" w14:textId="77777777" w:rsidR="00962750" w:rsidRPr="00B82F39" w:rsidRDefault="00962750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22C2F66A" w14:textId="34F9B5B6" w:rsidR="001D06AB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1FED144A" w14:textId="77777777" w:rsidR="00962750" w:rsidRPr="00962750" w:rsidRDefault="00962750" w:rsidP="00962750">
      <w:pPr>
        <w:pStyle w:val="LndNormale1"/>
        <w:rPr>
          <w:b/>
          <w:color w:val="002060"/>
          <w:sz w:val="28"/>
          <w:szCs w:val="28"/>
        </w:rPr>
      </w:pPr>
      <w:r w:rsidRPr="00962750">
        <w:rPr>
          <w:b/>
          <w:color w:val="002060"/>
          <w:sz w:val="28"/>
          <w:szCs w:val="28"/>
        </w:rPr>
        <w:t>CU n. 148 del 4.12.2020</w:t>
      </w:r>
    </w:p>
    <w:p w14:paraId="65301972" w14:textId="77777777" w:rsidR="00962750" w:rsidRPr="00962750" w:rsidRDefault="00962750" w:rsidP="00962750">
      <w:pPr>
        <w:pStyle w:val="LndNormale1"/>
        <w:rPr>
          <w:b/>
          <w:i/>
          <w:color w:val="002060"/>
        </w:rPr>
      </w:pPr>
      <w:r w:rsidRPr="00962750">
        <w:rPr>
          <w:color w:val="002060"/>
        </w:rPr>
        <w:t>Si allega il CU n. 122/A della F.I.G.C. inerente la convocazione dell’Assemblea Federale Elettiva per il 22 febbraio 2021.</w:t>
      </w:r>
    </w:p>
    <w:p w14:paraId="6ABCCC20" w14:textId="4B170648" w:rsidR="00962750" w:rsidRDefault="00962750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D58C7E1" w14:textId="77777777" w:rsidR="00962750" w:rsidRPr="00962750" w:rsidRDefault="00962750" w:rsidP="00F336CC">
      <w:pPr>
        <w:rPr>
          <w:rFonts w:ascii="Arial" w:hAnsi="Arial" w:cs="Arial"/>
          <w:color w:val="002060"/>
          <w:sz w:val="22"/>
          <w:szCs w:val="22"/>
        </w:rPr>
      </w:pPr>
    </w:p>
    <w:p w14:paraId="1E9AA15B" w14:textId="77777777" w:rsidR="00962750" w:rsidRPr="00962750" w:rsidRDefault="00962750" w:rsidP="00962750">
      <w:pPr>
        <w:pStyle w:val="LndNormale1"/>
        <w:rPr>
          <w:b/>
          <w:color w:val="002060"/>
          <w:sz w:val="28"/>
          <w:szCs w:val="28"/>
        </w:rPr>
      </w:pPr>
      <w:r w:rsidRPr="00962750">
        <w:rPr>
          <w:b/>
          <w:color w:val="002060"/>
          <w:sz w:val="28"/>
          <w:szCs w:val="28"/>
        </w:rPr>
        <w:t xml:space="preserve">CU N. 149 DEL 4.12.2020 L.N.D. </w:t>
      </w:r>
    </w:p>
    <w:p w14:paraId="2D2CE8D1" w14:textId="77777777" w:rsidR="00962750" w:rsidRPr="00962750" w:rsidRDefault="00962750" w:rsidP="00962750">
      <w:pPr>
        <w:pStyle w:val="LndNormale1"/>
        <w:rPr>
          <w:color w:val="002060"/>
        </w:rPr>
      </w:pPr>
      <w:r w:rsidRPr="00962750">
        <w:rPr>
          <w:color w:val="002060"/>
        </w:rPr>
        <w:t>Si allega il CU n. 124/A della F.I.G.C. inerente la modifica del Regolamento della Divisione Calcio Femminile.</w:t>
      </w:r>
    </w:p>
    <w:p w14:paraId="2EEC5BB7" w14:textId="61F8E6C4" w:rsidR="00962750" w:rsidRDefault="00962750" w:rsidP="00962750">
      <w:pPr>
        <w:pStyle w:val="LndNormale1"/>
        <w:rPr>
          <w:color w:val="002060"/>
        </w:rPr>
      </w:pPr>
    </w:p>
    <w:p w14:paraId="24B9D9DA" w14:textId="77777777" w:rsidR="00962750" w:rsidRPr="00962750" w:rsidRDefault="00962750" w:rsidP="00962750">
      <w:pPr>
        <w:pStyle w:val="LndNormale1"/>
        <w:rPr>
          <w:color w:val="002060"/>
        </w:rPr>
      </w:pPr>
    </w:p>
    <w:p w14:paraId="3C874164" w14:textId="77777777" w:rsidR="00962750" w:rsidRPr="00962750" w:rsidRDefault="00962750" w:rsidP="00962750">
      <w:pPr>
        <w:pStyle w:val="LndNormale1"/>
        <w:rPr>
          <w:b/>
          <w:color w:val="002060"/>
          <w:sz w:val="28"/>
          <w:szCs w:val="28"/>
        </w:rPr>
      </w:pPr>
      <w:r w:rsidRPr="00962750">
        <w:rPr>
          <w:b/>
          <w:color w:val="002060"/>
          <w:sz w:val="28"/>
          <w:szCs w:val="28"/>
        </w:rPr>
        <w:t xml:space="preserve">CU N. 150 DEL 4.12.2020 L.N.D. </w:t>
      </w:r>
    </w:p>
    <w:p w14:paraId="2BE45EDD" w14:textId="77777777" w:rsidR="00962750" w:rsidRPr="00962750" w:rsidRDefault="00962750" w:rsidP="00962750">
      <w:pPr>
        <w:pStyle w:val="LndNormale1"/>
        <w:rPr>
          <w:color w:val="002060"/>
        </w:rPr>
      </w:pPr>
      <w:r w:rsidRPr="00962750">
        <w:rPr>
          <w:color w:val="002060"/>
        </w:rPr>
        <w:lastRenderedPageBreak/>
        <w:t>Si allega il CU n. 125/A della F.I.G.C. inerente il nuovo Regolamento F.I.G.C. Agenti Sportivi e il nuovo Regolamento disciplinare F.I.G.C. Agenti Sportivi.</w:t>
      </w:r>
    </w:p>
    <w:p w14:paraId="73180D56" w14:textId="08E74236" w:rsidR="00962750" w:rsidRDefault="00962750" w:rsidP="00962750">
      <w:pPr>
        <w:pStyle w:val="LndNormale1"/>
        <w:rPr>
          <w:color w:val="002060"/>
        </w:rPr>
      </w:pPr>
    </w:p>
    <w:p w14:paraId="2AE3C612" w14:textId="77777777" w:rsidR="00962750" w:rsidRPr="00962750" w:rsidRDefault="00962750" w:rsidP="00962750">
      <w:pPr>
        <w:pStyle w:val="LndNormale1"/>
        <w:rPr>
          <w:color w:val="002060"/>
        </w:rPr>
      </w:pPr>
    </w:p>
    <w:p w14:paraId="7CC4A043" w14:textId="77777777" w:rsidR="00962750" w:rsidRPr="00962750" w:rsidRDefault="00962750" w:rsidP="00962750">
      <w:pPr>
        <w:pStyle w:val="LndNormale1"/>
        <w:rPr>
          <w:b/>
          <w:color w:val="002060"/>
          <w:sz w:val="28"/>
          <w:szCs w:val="28"/>
        </w:rPr>
      </w:pPr>
      <w:r w:rsidRPr="00962750">
        <w:rPr>
          <w:b/>
          <w:color w:val="002060"/>
          <w:sz w:val="28"/>
          <w:szCs w:val="28"/>
        </w:rPr>
        <w:t xml:space="preserve">CU N. 151 DEL 4.12.2020 L.N.D. </w:t>
      </w:r>
    </w:p>
    <w:p w14:paraId="1E452CA4" w14:textId="77777777" w:rsidR="00962750" w:rsidRPr="00962750" w:rsidRDefault="00962750" w:rsidP="00962750">
      <w:pPr>
        <w:pStyle w:val="LndNormale1"/>
        <w:rPr>
          <w:color w:val="002060"/>
        </w:rPr>
      </w:pPr>
      <w:r w:rsidRPr="00962750">
        <w:rPr>
          <w:color w:val="002060"/>
        </w:rPr>
        <w:t>Si allega il CU n. 126/A della F.I.G.C. inerente il differimento dei termini di tesseramento della Divisione Calcio Femminile, per la stagione sportiva 2020/2021.</w:t>
      </w:r>
    </w:p>
    <w:p w14:paraId="5ECE649F" w14:textId="7F3259B5" w:rsidR="00962750" w:rsidRDefault="00962750" w:rsidP="00962750">
      <w:pPr>
        <w:pStyle w:val="LndNormale1"/>
        <w:rPr>
          <w:color w:val="002060"/>
        </w:rPr>
      </w:pPr>
    </w:p>
    <w:p w14:paraId="49A8654C" w14:textId="77777777" w:rsidR="00962750" w:rsidRPr="00962750" w:rsidRDefault="00962750" w:rsidP="00962750">
      <w:pPr>
        <w:pStyle w:val="LndNormale1"/>
        <w:rPr>
          <w:color w:val="002060"/>
        </w:rPr>
      </w:pPr>
    </w:p>
    <w:p w14:paraId="2EF707D2" w14:textId="77777777" w:rsidR="00962750" w:rsidRPr="00962750" w:rsidRDefault="00962750" w:rsidP="00962750">
      <w:pPr>
        <w:pStyle w:val="LndNormale1"/>
        <w:rPr>
          <w:b/>
          <w:color w:val="002060"/>
          <w:sz w:val="28"/>
          <w:szCs w:val="28"/>
        </w:rPr>
      </w:pPr>
      <w:r w:rsidRPr="00962750">
        <w:rPr>
          <w:b/>
          <w:color w:val="002060"/>
          <w:sz w:val="28"/>
          <w:szCs w:val="28"/>
        </w:rPr>
        <w:t xml:space="preserve">CU N. 152 DEL 4.12.2020 L.N.D. </w:t>
      </w:r>
    </w:p>
    <w:p w14:paraId="55F3D7E2" w14:textId="77777777" w:rsidR="00962750" w:rsidRPr="00962750" w:rsidRDefault="00962750" w:rsidP="00962750">
      <w:pPr>
        <w:pStyle w:val="LndNormale1"/>
        <w:rPr>
          <w:color w:val="002060"/>
        </w:rPr>
      </w:pPr>
      <w:r w:rsidRPr="00962750">
        <w:rPr>
          <w:color w:val="002060"/>
        </w:rPr>
        <w:t>Si allega i CC.UU n. 128/A e 129/A della F.I.G.C. inerenti la modifica dell’art. 94 quinquies delle N.O.I.F. e la modifica dell’art. 33 del Codice di Giustizia Sportiva.</w:t>
      </w:r>
    </w:p>
    <w:p w14:paraId="06ADD5B7" w14:textId="5C42E7DA" w:rsidR="00962750" w:rsidRDefault="00962750" w:rsidP="00962750">
      <w:pPr>
        <w:pStyle w:val="LndNormale1"/>
        <w:rPr>
          <w:color w:val="002060"/>
        </w:rPr>
      </w:pPr>
    </w:p>
    <w:p w14:paraId="0DC58ED5" w14:textId="77777777" w:rsidR="00962750" w:rsidRPr="00962750" w:rsidRDefault="00962750" w:rsidP="00962750">
      <w:pPr>
        <w:pStyle w:val="LndNormale1"/>
        <w:rPr>
          <w:color w:val="002060"/>
        </w:rPr>
      </w:pPr>
    </w:p>
    <w:p w14:paraId="55EC9470" w14:textId="77777777" w:rsidR="00962750" w:rsidRPr="00962750" w:rsidRDefault="00962750" w:rsidP="00962750">
      <w:pPr>
        <w:pStyle w:val="LndNormale1"/>
        <w:rPr>
          <w:b/>
          <w:color w:val="002060"/>
          <w:sz w:val="28"/>
          <w:szCs w:val="28"/>
        </w:rPr>
      </w:pPr>
      <w:r w:rsidRPr="00962750">
        <w:rPr>
          <w:b/>
          <w:color w:val="002060"/>
          <w:sz w:val="28"/>
          <w:szCs w:val="28"/>
        </w:rPr>
        <w:t xml:space="preserve">CU N. 153 DEL 4.12.2020 L.N.D. </w:t>
      </w:r>
    </w:p>
    <w:p w14:paraId="7007670C" w14:textId="6F0545C9" w:rsidR="00962750" w:rsidRPr="00962750" w:rsidRDefault="00962750" w:rsidP="00962750">
      <w:pPr>
        <w:pStyle w:val="LndNormale1"/>
        <w:rPr>
          <w:b/>
          <w:color w:val="002060"/>
        </w:rPr>
      </w:pPr>
      <w:r w:rsidRPr="00962750">
        <w:rPr>
          <w:b/>
          <w:color w:val="002060"/>
        </w:rPr>
        <w:t>Si allega il CU n. 130/A della F.I.G.C. inerente le norme procedurali per le Assemblee della Lega Nazionale Dilettanti.</w:t>
      </w:r>
    </w:p>
    <w:p w14:paraId="6D467B29" w14:textId="672596E4" w:rsidR="00962750" w:rsidRDefault="00962750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81A8A29" w14:textId="77777777" w:rsidR="00537D36" w:rsidRPr="00962750" w:rsidRDefault="00537D36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952C08C" w14:textId="703EC0E0" w:rsidR="001658BF" w:rsidRPr="00962750" w:rsidRDefault="001658BF" w:rsidP="001658BF">
      <w:pPr>
        <w:pStyle w:val="LndNormale1"/>
        <w:rPr>
          <w:b/>
          <w:color w:val="002060"/>
          <w:sz w:val="28"/>
          <w:szCs w:val="28"/>
        </w:rPr>
      </w:pPr>
      <w:r w:rsidRPr="00962750">
        <w:rPr>
          <w:b/>
          <w:color w:val="002060"/>
          <w:sz w:val="28"/>
          <w:szCs w:val="28"/>
        </w:rPr>
        <w:t>CIRCOLARE N. 3</w:t>
      </w:r>
      <w:r w:rsidRPr="00962750">
        <w:rPr>
          <w:b/>
          <w:color w:val="002060"/>
          <w:sz w:val="28"/>
          <w:szCs w:val="28"/>
        </w:rPr>
        <w:t>9</w:t>
      </w:r>
      <w:r w:rsidRPr="00962750">
        <w:rPr>
          <w:b/>
          <w:color w:val="002060"/>
          <w:sz w:val="28"/>
          <w:szCs w:val="28"/>
        </w:rPr>
        <w:t xml:space="preserve"> DEL </w:t>
      </w:r>
      <w:r w:rsidRPr="00962750">
        <w:rPr>
          <w:b/>
          <w:color w:val="002060"/>
          <w:sz w:val="28"/>
          <w:szCs w:val="28"/>
        </w:rPr>
        <w:t>30</w:t>
      </w:r>
      <w:r w:rsidRPr="00962750">
        <w:rPr>
          <w:b/>
          <w:color w:val="002060"/>
          <w:sz w:val="28"/>
          <w:szCs w:val="28"/>
        </w:rPr>
        <w:t>.11.2020</w:t>
      </w:r>
    </w:p>
    <w:p w14:paraId="26B19B4B" w14:textId="77777777" w:rsidR="001658BF" w:rsidRPr="00962750" w:rsidRDefault="001658BF" w:rsidP="001658BF">
      <w:pPr>
        <w:pStyle w:val="LndNormale1"/>
        <w:rPr>
          <w:color w:val="002060"/>
        </w:rPr>
      </w:pPr>
      <w:r w:rsidRPr="00962750">
        <w:rPr>
          <w:color w:val="002060"/>
        </w:rPr>
        <w:t>Si allega, la circolare n. 35-2020 elaborata dal Centro Studi Tributari della L.N.D. avente per oggetto:</w:t>
      </w:r>
    </w:p>
    <w:p w14:paraId="069F5D53" w14:textId="77777777" w:rsidR="001658BF" w:rsidRPr="00962750" w:rsidRDefault="001658BF" w:rsidP="001658BF">
      <w:pPr>
        <w:pStyle w:val="LndNormale1"/>
        <w:rPr>
          <w:b/>
          <w:i/>
          <w:color w:val="002060"/>
        </w:rPr>
      </w:pPr>
      <w:r w:rsidRPr="00962750">
        <w:rPr>
          <w:b/>
          <w:i/>
          <w:color w:val="002060"/>
        </w:rPr>
        <w:t xml:space="preserve">“Rinvio dei termini di pagamento di imposte in scadenza a novembre 2020 – Comunicato stampa del MEF”. </w:t>
      </w:r>
    </w:p>
    <w:p w14:paraId="49BA99F2" w14:textId="38532A01" w:rsidR="00962750" w:rsidRDefault="00962750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97F371C" w14:textId="77777777" w:rsidR="00962750" w:rsidRPr="00962750" w:rsidRDefault="00962750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8326AEA" w14:textId="77777777" w:rsidR="00962750" w:rsidRPr="00962750" w:rsidRDefault="00962750" w:rsidP="00962750">
      <w:pPr>
        <w:pStyle w:val="LndNormale1"/>
        <w:rPr>
          <w:b/>
          <w:color w:val="002060"/>
          <w:sz w:val="28"/>
          <w:szCs w:val="28"/>
        </w:rPr>
      </w:pPr>
      <w:r w:rsidRPr="00962750">
        <w:rPr>
          <w:b/>
          <w:color w:val="002060"/>
          <w:sz w:val="28"/>
          <w:szCs w:val="28"/>
        </w:rPr>
        <w:t>CIRCOLARE N. 41 DEL 20.12.2020</w:t>
      </w:r>
    </w:p>
    <w:p w14:paraId="113C50E7" w14:textId="77777777" w:rsidR="00962750" w:rsidRPr="00962750" w:rsidRDefault="00962750" w:rsidP="00962750">
      <w:pPr>
        <w:pStyle w:val="LndNormale1"/>
        <w:rPr>
          <w:color w:val="002060"/>
        </w:rPr>
      </w:pPr>
      <w:r w:rsidRPr="00962750">
        <w:rPr>
          <w:color w:val="002060"/>
        </w:rPr>
        <w:t>Si allega, la circolare n. 36-2020 elaborata dal Centro Studi Tributari della L.N.D. avente per oggetto:</w:t>
      </w:r>
    </w:p>
    <w:p w14:paraId="51F862BE" w14:textId="77777777" w:rsidR="00962750" w:rsidRPr="00962750" w:rsidRDefault="00962750" w:rsidP="00962750">
      <w:pPr>
        <w:pStyle w:val="LndNormale1"/>
        <w:rPr>
          <w:b/>
          <w:i/>
          <w:color w:val="002060"/>
        </w:rPr>
      </w:pPr>
      <w:r w:rsidRPr="00962750">
        <w:rPr>
          <w:b/>
          <w:i/>
          <w:color w:val="002060"/>
        </w:rPr>
        <w:t xml:space="preserve">“D.L. n. 157 del 30 novembre 2020 – Ristori quater”. </w:t>
      </w:r>
    </w:p>
    <w:p w14:paraId="4AA3C7BD" w14:textId="77777777" w:rsidR="00962750" w:rsidRPr="00CA30CD" w:rsidRDefault="00962750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D56EA1D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776861BF" w:rsidR="00B71FD6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7113728" w14:textId="5F58B3FE" w:rsidR="008523E6" w:rsidRPr="008523E6" w:rsidRDefault="008523E6" w:rsidP="008523E6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8523E6">
        <w:rPr>
          <w:rFonts w:ascii="Arial" w:hAnsi="Arial" w:cs="Arial"/>
          <w:b/>
          <w:color w:val="002060"/>
          <w:sz w:val="28"/>
          <w:szCs w:val="28"/>
        </w:rPr>
        <w:t>ASSEMBLEA ORDINARIA ELETTIVA</w:t>
      </w:r>
    </w:p>
    <w:p w14:paraId="4A7DCE46" w14:textId="77777777" w:rsidR="008523E6" w:rsidRPr="008523E6" w:rsidRDefault="008523E6" w:rsidP="008523E6">
      <w:pPr>
        <w:pStyle w:val="Nessunaspaziatura"/>
        <w:jc w:val="both"/>
        <w:rPr>
          <w:rFonts w:ascii="Arial" w:hAnsi="Arial" w:cs="Arial"/>
          <w:color w:val="002060"/>
        </w:rPr>
      </w:pPr>
    </w:p>
    <w:p w14:paraId="7BD984E5" w14:textId="01A5249E" w:rsidR="008523E6" w:rsidRPr="002A6C4B" w:rsidRDefault="008523E6" w:rsidP="008523E6">
      <w:pPr>
        <w:pStyle w:val="LndNormale1"/>
        <w:rPr>
          <w:b/>
          <w:bCs/>
          <w:color w:val="002060"/>
          <w:szCs w:val="22"/>
        </w:rPr>
      </w:pPr>
      <w:r w:rsidRPr="002A6C4B">
        <w:rPr>
          <w:b/>
          <w:bCs/>
          <w:color w:val="002060"/>
        </w:rPr>
        <w:t xml:space="preserve">Si allega il Comunicato Ufficiale n° 63 </w:t>
      </w:r>
      <w:r w:rsidR="002A6C4B" w:rsidRPr="002A6C4B">
        <w:rPr>
          <w:b/>
          <w:bCs/>
          <w:color w:val="002060"/>
        </w:rPr>
        <w:t>emesso da</w:t>
      </w:r>
      <w:r w:rsidRPr="002A6C4B">
        <w:rPr>
          <w:b/>
          <w:bCs/>
          <w:color w:val="002060"/>
        </w:rPr>
        <w:t xml:space="preserve">l Comitato Regionale Marche </w:t>
      </w:r>
      <w:r w:rsidR="002A6C4B" w:rsidRPr="002A6C4B">
        <w:rPr>
          <w:b/>
          <w:bCs/>
          <w:color w:val="002060"/>
        </w:rPr>
        <w:t>in data 15 dicembre 2020 ed i relativi allegati riguardante la convocazione dell’Assemblea Ordinaria Elettiva per Sabato 09 gennaio 2021.</w:t>
      </w:r>
    </w:p>
    <w:p w14:paraId="7A7AE0DB" w14:textId="77777777" w:rsidR="008523E6" w:rsidRPr="008523E6" w:rsidRDefault="008523E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7A0E335" w14:textId="77777777" w:rsidR="00962750" w:rsidRPr="008523E6" w:rsidRDefault="00962750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505E631" w14:textId="3825A7AA" w:rsidR="00962750" w:rsidRPr="008523E6" w:rsidRDefault="00962750" w:rsidP="00962750">
      <w:pPr>
        <w:rPr>
          <w:rFonts w:ascii="Arial" w:hAnsi="Arial" w:cs="Arial"/>
          <w:b/>
          <w:color w:val="002060"/>
          <w:sz w:val="28"/>
          <w:szCs w:val="28"/>
        </w:rPr>
      </w:pPr>
      <w:r w:rsidRPr="008523E6">
        <w:rPr>
          <w:rFonts w:ascii="Arial" w:hAnsi="Arial" w:cs="Arial"/>
          <w:b/>
          <w:color w:val="002060"/>
          <w:sz w:val="28"/>
          <w:szCs w:val="28"/>
        </w:rPr>
        <w:t>CONSIGLIO DIRETTIVO</w:t>
      </w:r>
    </w:p>
    <w:p w14:paraId="639FCF77" w14:textId="04E6E5E5" w:rsidR="00962750" w:rsidRPr="008523E6" w:rsidRDefault="00962750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2C1E96E" w14:textId="77777777" w:rsidR="00962750" w:rsidRPr="008523E6" w:rsidRDefault="00962750" w:rsidP="00962750">
      <w:pPr>
        <w:pStyle w:val="LndNormale1"/>
        <w:rPr>
          <w:color w:val="002060"/>
          <w:u w:val="single"/>
        </w:rPr>
      </w:pPr>
      <w:r w:rsidRPr="008523E6">
        <w:rPr>
          <w:color w:val="002060"/>
          <w:u w:val="single"/>
        </w:rPr>
        <w:t>RIUNIONE DEL CONSIGLIO DIRETTIVO N. 11  DEL 07.12.2020</w:t>
      </w:r>
    </w:p>
    <w:p w14:paraId="142523B7" w14:textId="77777777" w:rsidR="00962750" w:rsidRPr="008523E6" w:rsidRDefault="00962750" w:rsidP="00962750">
      <w:pPr>
        <w:pStyle w:val="LndNormale1"/>
        <w:rPr>
          <w:color w:val="002060"/>
          <w:szCs w:val="22"/>
        </w:rPr>
      </w:pPr>
      <w:r w:rsidRPr="008523E6">
        <w:rPr>
          <w:color w:val="002060"/>
          <w:u w:val="single"/>
        </w:rPr>
        <w:t>Sono presenti</w:t>
      </w:r>
      <w:r w:rsidRPr="008523E6">
        <w:rPr>
          <w:color w:val="002060"/>
        </w:rPr>
        <w:t xml:space="preserve">: Cellini (Presidente) – Panichi – Sassaroli – Bottacchiari – De Grandis – Franchellucci – Moretti – Salvatelli – Borroni (CF) – Capretti (C5) – Castellana (Segr.) – Marziali (SGS). </w:t>
      </w:r>
    </w:p>
    <w:p w14:paraId="290E379E" w14:textId="77777777" w:rsidR="00962750" w:rsidRPr="008523E6" w:rsidRDefault="00962750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E14D8C8" w14:textId="20CD2316" w:rsidR="00CA30CD" w:rsidRPr="008523E6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64DE8657" w14:textId="77777777" w:rsidR="00962750" w:rsidRPr="008523E6" w:rsidRDefault="00962750" w:rsidP="00962750">
      <w:pPr>
        <w:rPr>
          <w:rFonts w:ascii="Arial" w:hAnsi="Arial" w:cs="Arial"/>
          <w:b/>
          <w:color w:val="002060"/>
          <w:sz w:val="28"/>
          <w:szCs w:val="28"/>
        </w:rPr>
      </w:pPr>
      <w:r w:rsidRPr="008523E6">
        <w:rPr>
          <w:rFonts w:ascii="Arial" w:hAnsi="Arial" w:cs="Arial"/>
          <w:b/>
          <w:color w:val="002060"/>
          <w:sz w:val="28"/>
          <w:szCs w:val="28"/>
        </w:rPr>
        <w:t>CHIUSURA UFFICI</w:t>
      </w:r>
    </w:p>
    <w:p w14:paraId="47D4962A" w14:textId="77777777" w:rsidR="00962750" w:rsidRPr="008523E6" w:rsidRDefault="00962750" w:rsidP="00962750">
      <w:pPr>
        <w:rPr>
          <w:rFonts w:ascii="Arial" w:hAnsi="Arial" w:cs="Arial"/>
          <w:color w:val="002060"/>
          <w:sz w:val="22"/>
          <w:szCs w:val="22"/>
        </w:rPr>
      </w:pPr>
    </w:p>
    <w:p w14:paraId="4191ABF0" w14:textId="77777777" w:rsidR="00962750" w:rsidRPr="008523E6" w:rsidRDefault="00962750" w:rsidP="00962750">
      <w:pPr>
        <w:rPr>
          <w:rFonts w:ascii="Arial" w:hAnsi="Arial" w:cs="Arial"/>
          <w:color w:val="002060"/>
          <w:sz w:val="22"/>
          <w:szCs w:val="22"/>
        </w:rPr>
      </w:pPr>
      <w:r w:rsidRPr="008523E6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</w:t>
      </w:r>
      <w:r w:rsidRPr="008523E6">
        <w:rPr>
          <w:rFonts w:ascii="Arial" w:hAnsi="Arial" w:cs="Arial"/>
          <w:b/>
          <w:bCs/>
          <w:color w:val="002060"/>
          <w:sz w:val="22"/>
          <w:szCs w:val="22"/>
        </w:rPr>
        <w:t>chiusura fino al 16 gennaio 2021</w:t>
      </w:r>
      <w:r w:rsidRPr="008523E6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14:paraId="0C7DF87F" w14:textId="77777777" w:rsidR="00962750" w:rsidRPr="008523E6" w:rsidRDefault="00962750" w:rsidP="00962750">
      <w:pPr>
        <w:rPr>
          <w:rFonts w:ascii="Arial" w:hAnsi="Arial" w:cs="Arial"/>
          <w:color w:val="002060"/>
          <w:sz w:val="22"/>
          <w:szCs w:val="22"/>
        </w:rPr>
      </w:pPr>
      <w:r w:rsidRPr="008523E6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è presidiata dal lunedì al venerdì ed i contatti possono avvenire unicamente per e-mail </w:t>
      </w:r>
      <w:hyperlink r:id="rId10" w:history="1">
        <w:r w:rsidRPr="008523E6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8523E6">
        <w:rPr>
          <w:rFonts w:ascii="Arial" w:hAnsi="Arial" w:cs="Arial"/>
          <w:color w:val="002060"/>
          <w:sz w:val="22"/>
          <w:szCs w:val="22"/>
        </w:rPr>
        <w:t xml:space="preserve"> o </w:t>
      </w:r>
      <w:proofErr w:type="spellStart"/>
      <w:r w:rsidRPr="008523E6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8523E6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8523E6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0C447A50" w14:textId="044D0D04" w:rsidR="00B6587E" w:rsidRPr="008523E6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AF90209" w14:textId="77777777" w:rsidR="00962750" w:rsidRPr="008523E6" w:rsidRDefault="00962750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E3F86FE" w14:textId="77777777" w:rsidR="00962750" w:rsidRPr="008523E6" w:rsidRDefault="00962750" w:rsidP="00962750">
      <w:pPr>
        <w:pStyle w:val="LndNormale1"/>
        <w:rPr>
          <w:b/>
          <w:color w:val="002060"/>
          <w:sz w:val="28"/>
          <w:szCs w:val="28"/>
        </w:rPr>
      </w:pPr>
      <w:r w:rsidRPr="008523E6">
        <w:rPr>
          <w:b/>
          <w:color w:val="002060"/>
          <w:sz w:val="28"/>
          <w:szCs w:val="28"/>
        </w:rPr>
        <w:t>SOCIETA’ INATTIVE</w:t>
      </w:r>
    </w:p>
    <w:p w14:paraId="462AB5DC" w14:textId="77777777" w:rsidR="00962750" w:rsidRPr="008523E6" w:rsidRDefault="00962750" w:rsidP="00962750">
      <w:pPr>
        <w:pStyle w:val="LndNormale1"/>
        <w:rPr>
          <w:color w:val="002060"/>
        </w:rPr>
      </w:pPr>
    </w:p>
    <w:p w14:paraId="6F8F8EDD" w14:textId="77777777" w:rsidR="00962750" w:rsidRPr="008523E6" w:rsidRDefault="00962750" w:rsidP="00962750">
      <w:pPr>
        <w:pStyle w:val="LndNormale1"/>
        <w:rPr>
          <w:color w:val="002060"/>
        </w:rPr>
      </w:pPr>
      <w:r w:rsidRPr="008523E6">
        <w:rPr>
          <w:color w:val="002060"/>
        </w:rPr>
        <w:t>Le sottonotate società, non essendosi iscritte ad alcun campionato, vengono dichiarate inattive a partire dalla stagione sportiva 2020/2021</w:t>
      </w:r>
    </w:p>
    <w:p w14:paraId="71689B3C" w14:textId="0A76FF9D" w:rsidR="00962750" w:rsidRPr="008523E6" w:rsidRDefault="00962750" w:rsidP="00962750">
      <w:pPr>
        <w:pStyle w:val="LndNormale1"/>
        <w:rPr>
          <w:color w:val="002060"/>
        </w:rPr>
      </w:pPr>
    </w:p>
    <w:p w14:paraId="1238E17C" w14:textId="48551BEF" w:rsidR="00962750" w:rsidRPr="008523E6" w:rsidRDefault="00962750" w:rsidP="00962750">
      <w:pPr>
        <w:pStyle w:val="LndNormale1"/>
        <w:rPr>
          <w:color w:val="002060"/>
        </w:rPr>
      </w:pPr>
      <w:r w:rsidRPr="008523E6">
        <w:rPr>
          <w:color w:val="002060"/>
        </w:rPr>
        <w:t>Matr. 951.963</w:t>
      </w:r>
      <w:r w:rsidRPr="008523E6">
        <w:rPr>
          <w:color w:val="002060"/>
        </w:rPr>
        <w:tab/>
      </w:r>
      <w:r w:rsidRPr="008523E6">
        <w:rPr>
          <w:color w:val="002060"/>
        </w:rPr>
        <w:tab/>
        <w:t>SSDARL F.C. PERGOLESE 1923</w:t>
      </w:r>
      <w:r w:rsidRPr="008523E6">
        <w:rPr>
          <w:color w:val="002060"/>
        </w:rPr>
        <w:tab/>
        <w:t xml:space="preserve"> </w:t>
      </w:r>
      <w:r w:rsidRPr="008523E6">
        <w:rPr>
          <w:color w:val="002060"/>
        </w:rPr>
        <w:tab/>
        <w:t>Pergola (PU)</w:t>
      </w:r>
    </w:p>
    <w:p w14:paraId="55183CD0" w14:textId="041D81E9" w:rsidR="00962750" w:rsidRPr="008523E6" w:rsidRDefault="00962750" w:rsidP="00962750">
      <w:pPr>
        <w:pStyle w:val="LndNormale1"/>
        <w:rPr>
          <w:color w:val="002060"/>
        </w:rPr>
      </w:pPr>
      <w:r w:rsidRPr="008523E6">
        <w:rPr>
          <w:color w:val="002060"/>
        </w:rPr>
        <w:t>Matr. 921.405</w:t>
      </w:r>
      <w:r w:rsidRPr="008523E6">
        <w:rPr>
          <w:color w:val="002060"/>
        </w:rPr>
        <w:tab/>
      </w:r>
      <w:r w:rsidRPr="008523E6">
        <w:rPr>
          <w:color w:val="002060"/>
        </w:rPr>
        <w:tab/>
        <w:t>POL.D. SPES ALTIDONA</w:t>
      </w:r>
      <w:r w:rsidRPr="008523E6">
        <w:rPr>
          <w:color w:val="002060"/>
        </w:rPr>
        <w:tab/>
      </w:r>
      <w:r w:rsidRPr="008523E6">
        <w:rPr>
          <w:color w:val="002060"/>
        </w:rPr>
        <w:tab/>
      </w:r>
      <w:r w:rsidRPr="008523E6">
        <w:rPr>
          <w:color w:val="002060"/>
        </w:rPr>
        <w:tab/>
      </w:r>
      <w:r w:rsidRPr="008523E6">
        <w:rPr>
          <w:color w:val="002060"/>
        </w:rPr>
        <w:t>Altidona (FM)</w:t>
      </w:r>
    </w:p>
    <w:p w14:paraId="1DE1E6AF" w14:textId="4DE31553" w:rsidR="00962750" w:rsidRPr="008523E6" w:rsidRDefault="00962750" w:rsidP="00962750">
      <w:pPr>
        <w:pStyle w:val="LndNormale1"/>
        <w:rPr>
          <w:color w:val="002060"/>
        </w:rPr>
      </w:pPr>
      <w:r w:rsidRPr="008523E6">
        <w:rPr>
          <w:color w:val="002060"/>
        </w:rPr>
        <w:t>Matr. 934.100</w:t>
      </w:r>
      <w:r w:rsidRPr="008523E6">
        <w:rPr>
          <w:color w:val="002060"/>
        </w:rPr>
        <w:tab/>
      </w:r>
      <w:r w:rsidRPr="008523E6">
        <w:rPr>
          <w:color w:val="002060"/>
        </w:rPr>
        <w:tab/>
        <w:t xml:space="preserve">A.S.D. </w:t>
      </w:r>
      <w:r w:rsidRPr="008523E6">
        <w:rPr>
          <w:color w:val="002060"/>
        </w:rPr>
        <w:tab/>
      </w:r>
      <w:r w:rsidRPr="008523E6">
        <w:rPr>
          <w:color w:val="002060"/>
        </w:rPr>
        <w:t>PICCOLI DIABOLICI</w:t>
      </w:r>
      <w:r w:rsidRPr="008523E6">
        <w:rPr>
          <w:color w:val="002060"/>
        </w:rPr>
        <w:tab/>
      </w:r>
      <w:r w:rsidRPr="008523E6">
        <w:rPr>
          <w:color w:val="002060"/>
        </w:rPr>
        <w:tab/>
      </w:r>
      <w:r w:rsidRPr="008523E6">
        <w:rPr>
          <w:color w:val="002060"/>
        </w:rPr>
        <w:tab/>
      </w:r>
      <w:r w:rsidRPr="008523E6">
        <w:rPr>
          <w:color w:val="002060"/>
        </w:rPr>
        <w:t>Ascoli Piceno</w:t>
      </w:r>
    </w:p>
    <w:p w14:paraId="7E5B895C" w14:textId="77777777" w:rsidR="00962750" w:rsidRPr="008523E6" w:rsidRDefault="00962750" w:rsidP="00962750">
      <w:pPr>
        <w:pStyle w:val="LndNormale1"/>
        <w:rPr>
          <w:color w:val="002060"/>
        </w:rPr>
      </w:pPr>
    </w:p>
    <w:p w14:paraId="18B17AB2" w14:textId="77777777" w:rsidR="00962750" w:rsidRPr="008523E6" w:rsidRDefault="00962750" w:rsidP="00962750">
      <w:pPr>
        <w:pStyle w:val="LndNormale1"/>
        <w:rPr>
          <w:color w:val="002060"/>
        </w:rPr>
      </w:pPr>
      <w:r w:rsidRPr="008523E6">
        <w:rPr>
          <w:color w:val="002060"/>
        </w:rPr>
        <w:t>Visto l’art.16 commi 1) e 2) N.O.I.F. si propone alla Presidenza Federale per la radiazione dai ruoli.</w:t>
      </w:r>
    </w:p>
    <w:p w14:paraId="6BBCC445" w14:textId="77777777" w:rsidR="00962750" w:rsidRPr="008523E6" w:rsidRDefault="00962750" w:rsidP="00962750">
      <w:pPr>
        <w:pStyle w:val="LndNormale1"/>
        <w:rPr>
          <w:color w:val="002060"/>
        </w:rPr>
      </w:pPr>
      <w:r w:rsidRPr="008523E6">
        <w:rPr>
          <w:color w:val="002060"/>
        </w:rPr>
        <w:t>Ai sensi dell’art. 110 p.1) delle N.O.I.F. i calciatori tesserati per le suddette Società sono svincolati d’autorità dalla data del presente comunicato ufficiale.</w:t>
      </w:r>
    </w:p>
    <w:p w14:paraId="141A1604" w14:textId="77777777" w:rsidR="00962750" w:rsidRPr="008523E6" w:rsidRDefault="00962750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7BF2D3B3" w14:textId="2DB086D2" w:rsidR="008500CF" w:rsidRPr="008523E6" w:rsidRDefault="008500CF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B678B7E" w14:textId="0E5F2616" w:rsidR="00B6587E" w:rsidRPr="008523E6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8523E6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12865EB8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8523E6">
        <w:rPr>
          <w:b/>
          <w:color w:val="002060"/>
          <w:u w:val="single"/>
        </w:rPr>
        <w:t>16</w:t>
      </w:r>
      <w:r w:rsidR="005C12EC" w:rsidRPr="007F5272">
        <w:rPr>
          <w:b/>
          <w:color w:val="002060"/>
          <w:u w:val="single"/>
        </w:rPr>
        <w:t>/</w:t>
      </w:r>
      <w:r w:rsidR="00425BDD">
        <w:rPr>
          <w:b/>
          <w:color w:val="002060"/>
          <w:u w:val="single"/>
        </w:rPr>
        <w:t>1</w:t>
      </w:r>
      <w:r w:rsidR="008523E6">
        <w:rPr>
          <w:b/>
          <w:color w:val="002060"/>
          <w:u w:val="single"/>
        </w:rPr>
        <w:t>2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CC6D40" w14:textId="77777777" w:rsidR="00A37007" w:rsidRDefault="00A37007">
      <w:r>
        <w:separator/>
      </w:r>
    </w:p>
  </w:endnote>
  <w:endnote w:type="continuationSeparator" w:id="0">
    <w:p w14:paraId="537354F5" w14:textId="77777777" w:rsidR="00A37007" w:rsidRDefault="00A37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7D61E7CF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8523E6">
      <w:rPr>
        <w:rStyle w:val="Numeropagina"/>
        <w:rFonts w:ascii="Arial" w:hAnsi="Arial" w:cs="Arial"/>
        <w:color w:val="002060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003C2" w14:textId="77777777" w:rsidR="00A37007" w:rsidRDefault="00A37007">
      <w:r>
        <w:separator/>
      </w:r>
    </w:p>
  </w:footnote>
  <w:footnote w:type="continuationSeparator" w:id="0">
    <w:p w14:paraId="4E5D24ED" w14:textId="77777777" w:rsidR="00A37007" w:rsidRDefault="00A370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8BF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6C4B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37D36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5ADA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3E6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750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07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058C"/>
    <w:rsid w:val="00E728AC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rlnd.marche01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26</TotalTime>
  <Pages>3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4912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2020-10-21T08:37:00Z</cp:lastPrinted>
  <dcterms:created xsi:type="dcterms:W3CDTF">2020-12-16T10:16:00Z</dcterms:created>
  <dcterms:modified xsi:type="dcterms:W3CDTF">2020-12-16T10:48:00Z</dcterms:modified>
</cp:coreProperties>
</file>