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_Hlk91081484"/>
            <w:bookmarkStart w:id="1" w:name="AA_INTESTA"/>
            <w:bookmarkEnd w:id="0"/>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proofErr w:type="spellStart"/>
            <w:r w:rsidRPr="002A63CC">
              <w:rPr>
                <w:rFonts w:ascii="Arial" w:hAnsi="Arial"/>
                <w:b/>
                <w:color w:val="002060"/>
                <w:sz w:val="36"/>
                <w:szCs w:val="28"/>
              </w:rPr>
              <w:t>DI</w:t>
            </w:r>
            <w:proofErr w:type="spellEnd"/>
            <w:r w:rsidRPr="002A63CC">
              <w:rPr>
                <w:rFonts w:ascii="Arial" w:hAnsi="Arial"/>
                <w:b/>
                <w:color w:val="002060"/>
                <w:sz w:val="36"/>
                <w:szCs w:val="28"/>
              </w:rPr>
              <w:t xml:space="preserve">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 xml:space="preserve">Via A. De </w:t>
            </w:r>
            <w:proofErr w:type="spellStart"/>
            <w:r w:rsidRPr="002A63CC">
              <w:rPr>
                <w:rFonts w:ascii="Arial" w:hAnsi="Arial"/>
                <w:color w:val="002060"/>
              </w:rPr>
              <w:t>Dominicis</w:t>
            </w:r>
            <w:proofErr w:type="spellEnd"/>
            <w:r w:rsidRPr="002A63CC">
              <w:rPr>
                <w:rFonts w:ascii="Arial" w:hAnsi="Arial"/>
                <w:color w:val="002060"/>
              </w:rPr>
              <w:t xml:space="preserve">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xml:space="preserve">: </w:t>
            </w:r>
            <w:proofErr w:type="spellStart"/>
            <w:r w:rsidRPr="002A63CC">
              <w:rPr>
                <w:rFonts w:ascii="Arial" w:hAnsi="Arial"/>
                <w:color w:val="002060"/>
                <w:sz w:val="24"/>
              </w:rPr>
              <w:t>marche.lnd.it</w:t>
            </w:r>
            <w:proofErr w:type="spellEnd"/>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1"/>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321A5A">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w:t>
            </w:r>
            <w:proofErr w:type="spellStart"/>
            <w:r w:rsidRPr="00D52D3F">
              <w:rPr>
                <w:rFonts w:ascii="Arial" w:hAnsi="Arial" w:cs="Arial"/>
                <w:color w:val="002060"/>
                <w:sz w:val="40"/>
                <w:szCs w:val="40"/>
              </w:rPr>
              <w:t>N°</w:t>
            </w:r>
            <w:proofErr w:type="spellEnd"/>
            <w:r w:rsidRPr="00D52D3F">
              <w:rPr>
                <w:rFonts w:ascii="Arial" w:hAnsi="Arial" w:cs="Arial"/>
                <w:color w:val="002060"/>
                <w:sz w:val="40"/>
                <w:szCs w:val="40"/>
              </w:rPr>
              <w:t xml:space="preserve"> </w:t>
            </w:r>
            <w:r w:rsidR="006E2AC8">
              <w:rPr>
                <w:rFonts w:ascii="Arial" w:hAnsi="Arial" w:cs="Arial"/>
                <w:color w:val="002060"/>
                <w:sz w:val="40"/>
                <w:szCs w:val="40"/>
              </w:rPr>
              <w:t>48</w:t>
            </w:r>
            <w:r w:rsidRPr="00D52D3F">
              <w:rPr>
                <w:rFonts w:ascii="Arial" w:hAnsi="Arial" w:cs="Arial"/>
                <w:color w:val="002060"/>
                <w:sz w:val="40"/>
                <w:szCs w:val="40"/>
              </w:rPr>
              <w:t xml:space="preserve"> del </w:t>
            </w:r>
            <w:r w:rsidR="006E2AC8">
              <w:rPr>
                <w:rFonts w:ascii="Arial" w:hAnsi="Arial" w:cs="Arial"/>
                <w:color w:val="002060"/>
                <w:sz w:val="40"/>
                <w:szCs w:val="40"/>
              </w:rPr>
              <w:t>11</w:t>
            </w:r>
            <w:r w:rsidR="00881846">
              <w:rPr>
                <w:rFonts w:ascii="Arial" w:hAnsi="Arial" w:cs="Arial"/>
                <w:color w:val="002060"/>
                <w:sz w:val="40"/>
                <w:szCs w:val="40"/>
              </w:rPr>
              <w:t>/01/2022</w:t>
            </w:r>
          </w:p>
        </w:tc>
      </w:tr>
    </w:tbl>
    <w:p w:rsidR="00007AC2" w:rsidRDefault="00007AC2" w:rsidP="003A5C3A">
      <w:pPr>
        <w:spacing w:after="120"/>
      </w:pPr>
      <w:bookmarkStart w:id="2" w:name="CC_COMUCR"/>
      <w:bookmarkEnd w:id="2"/>
    </w:p>
    <w:p w:rsidR="007E2811" w:rsidRDefault="007E2811" w:rsidP="003A5C3A">
      <w:pPr>
        <w:spacing w:after="120"/>
      </w:pPr>
    </w:p>
    <w:p w:rsidR="003A5C3A" w:rsidRPr="00AD41A0" w:rsidRDefault="003A5C3A" w:rsidP="00E4724B">
      <w:pPr>
        <w:pStyle w:val="Comunicato1"/>
      </w:pPr>
      <w:bookmarkStart w:id="3" w:name="_Toc76111113"/>
      <w:r w:rsidRPr="00AD41A0">
        <w:t>SOMMARIO</w:t>
      </w:r>
      <w:bookmarkEnd w:id="3"/>
    </w:p>
    <w:p w:rsidR="003A5C3A" w:rsidRPr="005973DA" w:rsidRDefault="003A5C3A" w:rsidP="003A5C3A">
      <w:pPr>
        <w:rPr>
          <w:rFonts w:ascii="Calibri" w:hAnsi="Calibri"/>
          <w:color w:val="002060"/>
          <w:sz w:val="22"/>
          <w:szCs w:val="22"/>
        </w:rPr>
      </w:pPr>
    </w:p>
    <w:bookmarkStart w:id="4" w:name="_Hlk92200650"/>
    <w:p w:rsidR="00982047" w:rsidRPr="00982047" w:rsidRDefault="007350ED"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436F75">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7350ED" w:rsidRPr="00982047">
        <w:rPr>
          <w:noProof/>
          <w:color w:val="002060"/>
        </w:rPr>
        <w:fldChar w:fldCharType="begin"/>
      </w:r>
      <w:r w:rsidRPr="00982047">
        <w:rPr>
          <w:noProof/>
          <w:color w:val="002060"/>
        </w:rPr>
        <w:instrText xml:space="preserve"> PAGEREF _Toc76111114 \h </w:instrText>
      </w:r>
      <w:r w:rsidR="007350ED" w:rsidRPr="00982047">
        <w:rPr>
          <w:noProof/>
          <w:color w:val="002060"/>
        </w:rPr>
      </w:r>
      <w:r w:rsidR="007350ED" w:rsidRPr="00982047">
        <w:rPr>
          <w:noProof/>
          <w:color w:val="002060"/>
        </w:rPr>
        <w:fldChar w:fldCharType="separate"/>
      </w:r>
      <w:r w:rsidR="00436F75">
        <w:rPr>
          <w:noProof/>
          <w:color w:val="002060"/>
        </w:rPr>
        <w:t>1</w:t>
      </w:r>
      <w:r w:rsidR="007350ED"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7350ED" w:rsidRPr="00982047">
        <w:rPr>
          <w:noProof/>
          <w:color w:val="002060"/>
        </w:rPr>
        <w:fldChar w:fldCharType="begin"/>
      </w:r>
      <w:r w:rsidRPr="00982047">
        <w:rPr>
          <w:noProof/>
          <w:color w:val="002060"/>
        </w:rPr>
        <w:instrText xml:space="preserve"> PAGEREF _Toc76111115 \h </w:instrText>
      </w:r>
      <w:r w:rsidR="007350ED" w:rsidRPr="00982047">
        <w:rPr>
          <w:noProof/>
          <w:color w:val="002060"/>
        </w:rPr>
      </w:r>
      <w:r w:rsidR="007350ED" w:rsidRPr="00982047">
        <w:rPr>
          <w:noProof/>
          <w:color w:val="002060"/>
        </w:rPr>
        <w:fldChar w:fldCharType="separate"/>
      </w:r>
      <w:r w:rsidR="00436F75">
        <w:rPr>
          <w:noProof/>
          <w:color w:val="002060"/>
        </w:rPr>
        <w:t>1</w:t>
      </w:r>
      <w:r w:rsidR="007350ED"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7350ED" w:rsidRPr="00982047">
        <w:rPr>
          <w:noProof/>
          <w:color w:val="002060"/>
        </w:rPr>
        <w:fldChar w:fldCharType="begin"/>
      </w:r>
      <w:r w:rsidRPr="00982047">
        <w:rPr>
          <w:noProof/>
          <w:color w:val="002060"/>
        </w:rPr>
        <w:instrText xml:space="preserve"> PAGEREF _Toc76111116 \h </w:instrText>
      </w:r>
      <w:r w:rsidR="007350ED" w:rsidRPr="00982047">
        <w:rPr>
          <w:noProof/>
          <w:color w:val="002060"/>
        </w:rPr>
      </w:r>
      <w:r w:rsidR="007350ED" w:rsidRPr="00982047">
        <w:rPr>
          <w:noProof/>
          <w:color w:val="002060"/>
        </w:rPr>
        <w:fldChar w:fldCharType="separate"/>
      </w:r>
      <w:r w:rsidR="00436F75">
        <w:rPr>
          <w:noProof/>
          <w:color w:val="002060"/>
        </w:rPr>
        <w:t>1</w:t>
      </w:r>
      <w:r w:rsidR="007350ED"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7350ED" w:rsidRPr="00982047">
        <w:rPr>
          <w:noProof/>
          <w:color w:val="002060"/>
        </w:rPr>
        <w:fldChar w:fldCharType="begin"/>
      </w:r>
      <w:r w:rsidRPr="00982047">
        <w:rPr>
          <w:noProof/>
          <w:color w:val="002060"/>
        </w:rPr>
        <w:instrText xml:space="preserve"> PAGEREF _Toc76111117 \h </w:instrText>
      </w:r>
      <w:r w:rsidR="007350ED" w:rsidRPr="00982047">
        <w:rPr>
          <w:noProof/>
          <w:color w:val="002060"/>
        </w:rPr>
      </w:r>
      <w:r w:rsidR="007350ED" w:rsidRPr="00982047">
        <w:rPr>
          <w:noProof/>
          <w:color w:val="002060"/>
        </w:rPr>
        <w:fldChar w:fldCharType="separate"/>
      </w:r>
      <w:r w:rsidR="00436F75">
        <w:rPr>
          <w:noProof/>
          <w:color w:val="002060"/>
        </w:rPr>
        <w:t>2</w:t>
      </w:r>
      <w:r w:rsidR="007350ED"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7350ED" w:rsidRPr="00982047">
        <w:rPr>
          <w:noProof/>
          <w:color w:val="002060"/>
        </w:rPr>
        <w:fldChar w:fldCharType="begin"/>
      </w:r>
      <w:r w:rsidRPr="00982047">
        <w:rPr>
          <w:noProof/>
          <w:color w:val="002060"/>
        </w:rPr>
        <w:instrText xml:space="preserve"> PAGEREF _Toc76111118 \h </w:instrText>
      </w:r>
      <w:r w:rsidR="007350ED" w:rsidRPr="00982047">
        <w:rPr>
          <w:noProof/>
          <w:color w:val="002060"/>
        </w:rPr>
      </w:r>
      <w:r w:rsidR="007350ED" w:rsidRPr="00982047">
        <w:rPr>
          <w:noProof/>
          <w:color w:val="002060"/>
        </w:rPr>
        <w:fldChar w:fldCharType="separate"/>
      </w:r>
      <w:r w:rsidR="00436F75">
        <w:rPr>
          <w:noProof/>
          <w:color w:val="002060"/>
        </w:rPr>
        <w:t>7</w:t>
      </w:r>
      <w:r w:rsidR="007350ED" w:rsidRPr="00982047">
        <w:rPr>
          <w:noProof/>
          <w:color w:val="002060"/>
        </w:rPr>
        <w:fldChar w:fldCharType="end"/>
      </w:r>
    </w:p>
    <w:p w:rsidR="007E2811" w:rsidRDefault="007350ED" w:rsidP="00982047">
      <w:pPr>
        <w:rPr>
          <w:rFonts w:ascii="Calibri" w:hAnsi="Calibri"/>
          <w:color w:val="002060"/>
          <w:sz w:val="22"/>
          <w:szCs w:val="22"/>
        </w:rPr>
      </w:pPr>
      <w:r w:rsidRPr="00982047">
        <w:rPr>
          <w:rFonts w:ascii="Calibri" w:hAnsi="Calibri"/>
          <w:color w:val="002060"/>
          <w:sz w:val="22"/>
          <w:szCs w:val="22"/>
        </w:rPr>
        <w:fldChar w:fldCharType="end"/>
      </w:r>
      <w:bookmarkEnd w:id="4"/>
    </w:p>
    <w:p w:rsidR="00EB5795" w:rsidRPr="00AD41A0" w:rsidRDefault="00EB5795" w:rsidP="00EB5795">
      <w:pPr>
        <w:pStyle w:val="Comunicato1"/>
      </w:pPr>
      <w:bookmarkStart w:id="5" w:name="_Toc76049692"/>
      <w:bookmarkStart w:id="6" w:name="_Toc76111114"/>
      <w:r>
        <w:t>COMUNICAZIONI DELLA F.I.G.C.</w:t>
      </w:r>
      <w:bookmarkEnd w:id="5"/>
      <w:bookmarkEnd w:id="6"/>
    </w:p>
    <w:p w:rsidR="003E54F3" w:rsidRDefault="003E54F3" w:rsidP="003A5C3A">
      <w:pPr>
        <w:pStyle w:val="LndNormale1"/>
      </w:pPr>
    </w:p>
    <w:p w:rsidR="00932540" w:rsidRDefault="00932540" w:rsidP="003A5C3A">
      <w:pPr>
        <w:pStyle w:val="LndNormale1"/>
      </w:pPr>
    </w:p>
    <w:p w:rsidR="008822D2" w:rsidRDefault="008822D2" w:rsidP="003A5C3A">
      <w:pPr>
        <w:pStyle w:val="LndNormale1"/>
      </w:pPr>
    </w:p>
    <w:p w:rsidR="003A5C3A" w:rsidRPr="00AD41A0" w:rsidRDefault="003A5C3A" w:rsidP="00E4724B">
      <w:pPr>
        <w:pStyle w:val="Comunicato1"/>
      </w:pPr>
      <w:bookmarkStart w:id="7" w:name="_Toc76111115"/>
      <w:r>
        <w:t xml:space="preserve">COMUNICAZIONI DELLA </w:t>
      </w:r>
      <w:proofErr w:type="spellStart"/>
      <w:r>
        <w:t>L.N.D.</w:t>
      </w:r>
      <w:bookmarkEnd w:id="7"/>
      <w:proofErr w:type="spellEnd"/>
    </w:p>
    <w:p w:rsidR="00AF70EC" w:rsidRDefault="00AF70EC" w:rsidP="003A5C3A">
      <w:pPr>
        <w:pStyle w:val="LndNormale1"/>
        <w:rPr>
          <w:color w:val="002060"/>
        </w:rPr>
      </w:pPr>
    </w:p>
    <w:p w:rsidR="00932540" w:rsidRDefault="00932540" w:rsidP="003A5C3A">
      <w:pPr>
        <w:pStyle w:val="LndNormale1"/>
        <w:rPr>
          <w:color w:val="002060"/>
        </w:rPr>
      </w:pPr>
    </w:p>
    <w:p w:rsidR="007E2811" w:rsidRDefault="007E2811" w:rsidP="003A5C3A">
      <w:pPr>
        <w:pStyle w:val="LndNormale1"/>
        <w:rPr>
          <w:color w:val="002060"/>
        </w:rPr>
      </w:pPr>
    </w:p>
    <w:p w:rsidR="00902152" w:rsidRPr="00AD41A0" w:rsidRDefault="00902152" w:rsidP="00E4724B">
      <w:pPr>
        <w:pStyle w:val="Comunicato1"/>
      </w:pPr>
      <w:bookmarkStart w:id="8" w:name="_Toc62136969"/>
      <w:bookmarkStart w:id="9" w:name="_Toc76111116"/>
      <w:r>
        <w:t>COMUNICAZIONI DEL COMITATO REGIONALE</w:t>
      </w:r>
      <w:bookmarkEnd w:id="8"/>
      <w:bookmarkEnd w:id="9"/>
    </w:p>
    <w:p w:rsidR="00A22ED1" w:rsidRPr="006E2AC8" w:rsidRDefault="00A22ED1" w:rsidP="00F00F9C">
      <w:pPr>
        <w:rPr>
          <w:rFonts w:ascii="Arial" w:hAnsi="Arial" w:cs="Arial"/>
          <w:b/>
          <w:color w:val="002060"/>
          <w:sz w:val="22"/>
          <w:szCs w:val="22"/>
        </w:rPr>
      </w:pPr>
      <w:bookmarkStart w:id="10" w:name="_Toc23942102"/>
      <w:bookmarkStart w:id="11" w:name="_Toc53072421"/>
    </w:p>
    <w:p w:rsidR="00F90576" w:rsidRPr="0021433F" w:rsidRDefault="00F90576" w:rsidP="00F90576">
      <w:pPr>
        <w:pStyle w:val="Nessunaspaziatura"/>
        <w:rPr>
          <w:rFonts w:ascii="Arial" w:hAnsi="Arial" w:cs="Arial"/>
          <w:b/>
          <w:color w:val="002060"/>
          <w:sz w:val="28"/>
          <w:szCs w:val="28"/>
          <w:u w:val="single"/>
        </w:rPr>
      </w:pPr>
      <w:r w:rsidRPr="0021433F">
        <w:rPr>
          <w:rFonts w:ascii="Arial" w:hAnsi="Arial" w:cs="Arial"/>
          <w:b/>
          <w:color w:val="002060"/>
          <w:sz w:val="28"/>
          <w:szCs w:val="28"/>
          <w:u w:val="single"/>
        </w:rPr>
        <w:t>PROTOCOLLO FIGC</w:t>
      </w:r>
    </w:p>
    <w:p w:rsidR="00F90576" w:rsidRPr="0021433F" w:rsidRDefault="00F90576" w:rsidP="00F90576">
      <w:pPr>
        <w:pStyle w:val="Nessunaspaziatura"/>
        <w:jc w:val="both"/>
        <w:rPr>
          <w:rFonts w:ascii="Arial" w:hAnsi="Arial" w:cs="Arial"/>
          <w:color w:val="002060"/>
          <w:lang w:val="en-US"/>
        </w:rPr>
      </w:pPr>
      <w:r w:rsidRPr="0021433F">
        <w:rPr>
          <w:rFonts w:ascii="Arial" w:hAnsi="Arial" w:cs="Arial"/>
          <w:color w:val="002060"/>
        </w:rPr>
        <w:t xml:space="preserve">È pubblicata nel sito </w:t>
      </w:r>
      <w:hyperlink r:id="rId9" w:history="1">
        <w:r w:rsidRPr="0021433F">
          <w:rPr>
            <w:rStyle w:val="Collegamentoipertestuale"/>
            <w:rFonts w:ascii="Arial" w:hAnsi="Arial" w:cs="Arial"/>
            <w:color w:val="002060"/>
          </w:rPr>
          <w:t>www.lnd.it</w:t>
        </w:r>
      </w:hyperlink>
      <w:r w:rsidRPr="0021433F">
        <w:rPr>
          <w:rFonts w:ascii="Arial" w:hAnsi="Arial" w:cs="Arial"/>
          <w:color w:val="002060"/>
        </w:rPr>
        <w:t xml:space="preserve"> la versione aggiornata alla data del 10.01.2022 (versione 5) del protocollo FIGC inerente la pianificazione, organizzazione e gestione della Stagione Sportiva 2021/2022 per il calcio giovanile, finalizzato al contenimento dell’emergenza epidemiologica da Covid-19. </w:t>
      </w:r>
      <w:r w:rsidRPr="0021433F">
        <w:rPr>
          <w:rFonts w:ascii="Arial" w:hAnsi="Arial" w:cs="Arial"/>
          <w:color w:val="002060"/>
          <w:lang w:val="en-US"/>
        </w:rPr>
        <w:t xml:space="preserve">Link: </w:t>
      </w:r>
    </w:p>
    <w:p w:rsidR="00F90576" w:rsidRPr="0021433F" w:rsidRDefault="007350ED" w:rsidP="00F90576">
      <w:pPr>
        <w:pStyle w:val="Nessunaspaziatura"/>
        <w:jc w:val="both"/>
        <w:rPr>
          <w:rFonts w:ascii="Arial" w:hAnsi="Arial" w:cs="Arial"/>
          <w:color w:val="002060"/>
          <w:lang w:val="en-US"/>
        </w:rPr>
      </w:pPr>
      <w:hyperlink r:id="rId10" w:history="1">
        <w:r w:rsidR="00F90576" w:rsidRPr="0021433F">
          <w:rPr>
            <w:rStyle w:val="Collegamentoipertestuale"/>
            <w:rFonts w:ascii="Arial" w:hAnsi="Arial" w:cs="Arial"/>
            <w:color w:val="002060"/>
            <w:lang w:val="en-US"/>
          </w:rPr>
          <w:t>https://lnd.it/it/news-lnd/agonistica/aggiornamento-dei-protocolli-per-le-attivita-di-calcio-dilettantistico-e-giovanile</w:t>
        </w:r>
      </w:hyperlink>
    </w:p>
    <w:p w:rsidR="006E2AC8" w:rsidRPr="006E2AC8" w:rsidRDefault="006E2AC8" w:rsidP="006E2AC8">
      <w:pPr>
        <w:rPr>
          <w:rFonts w:ascii="Arial" w:hAnsi="Arial" w:cs="Arial"/>
          <w:b/>
          <w:color w:val="002060"/>
          <w:sz w:val="28"/>
          <w:szCs w:val="28"/>
          <w:u w:val="single"/>
        </w:rPr>
      </w:pPr>
      <w:r w:rsidRPr="006E2AC8">
        <w:rPr>
          <w:rFonts w:ascii="Arial" w:hAnsi="Arial" w:cs="Arial"/>
          <w:b/>
          <w:color w:val="002060"/>
          <w:sz w:val="28"/>
          <w:szCs w:val="28"/>
          <w:u w:val="single"/>
        </w:rPr>
        <w:lastRenderedPageBreak/>
        <w:t>COMUNICAZIONE</w:t>
      </w:r>
    </w:p>
    <w:p w:rsidR="006E2AC8" w:rsidRPr="006E2AC8" w:rsidRDefault="006E2AC8" w:rsidP="006E2AC8">
      <w:pPr>
        <w:rPr>
          <w:rFonts w:ascii="Arial" w:hAnsi="Arial" w:cs="Arial"/>
          <w:color w:val="002060"/>
          <w:sz w:val="22"/>
          <w:szCs w:val="22"/>
        </w:rPr>
      </w:pPr>
    </w:p>
    <w:p w:rsidR="006E2AC8" w:rsidRPr="006E2AC8" w:rsidRDefault="006E2AC8" w:rsidP="006E2AC8">
      <w:pPr>
        <w:rPr>
          <w:rFonts w:ascii="Arial" w:hAnsi="Arial" w:cs="Arial"/>
          <w:color w:val="002060"/>
          <w:sz w:val="22"/>
          <w:szCs w:val="22"/>
        </w:rPr>
      </w:pPr>
      <w:r w:rsidRPr="006E2AC8">
        <w:rPr>
          <w:rFonts w:ascii="Arial" w:hAnsi="Arial" w:cs="Arial"/>
          <w:color w:val="002060"/>
          <w:sz w:val="22"/>
          <w:szCs w:val="22"/>
        </w:rPr>
        <w:t>Si comunica che all’interno del sito ufficiale del Comitato Regionale Marche è possibile accedere al vademecum sintetico, aggiornato alla versione 2021 riguardante le procedure di presentazione dei reclami al Giudice Sportivo e alla Corte Sportiva d’Appello Territoriale e i fac-simili dei modelli per la predisposizione degli stessi.</w:t>
      </w:r>
    </w:p>
    <w:p w:rsidR="006E2AC8" w:rsidRPr="006E2AC8" w:rsidRDefault="006E2AC8" w:rsidP="006E2AC8">
      <w:pPr>
        <w:rPr>
          <w:rFonts w:ascii="Arial" w:hAnsi="Arial" w:cs="Arial"/>
          <w:color w:val="002060"/>
          <w:sz w:val="22"/>
          <w:szCs w:val="22"/>
          <w:lang w:val="en-US"/>
        </w:rPr>
      </w:pPr>
      <w:r w:rsidRPr="006E2AC8">
        <w:rPr>
          <w:rFonts w:ascii="Arial" w:hAnsi="Arial" w:cs="Arial"/>
          <w:color w:val="002060"/>
          <w:sz w:val="22"/>
          <w:szCs w:val="22"/>
          <w:lang w:val="en-US"/>
        </w:rPr>
        <w:t xml:space="preserve">Link: </w:t>
      </w:r>
      <w:hyperlink r:id="rId11" w:history="1">
        <w:r w:rsidRPr="006E2AC8">
          <w:rPr>
            <w:rStyle w:val="Collegamentoipertestuale"/>
            <w:rFonts w:ascii="Arial" w:hAnsi="Arial" w:cs="Arial"/>
            <w:color w:val="002060"/>
            <w:sz w:val="22"/>
            <w:szCs w:val="22"/>
            <w:lang w:val="en-US"/>
          </w:rPr>
          <w:t>http://figcmarche.it/giustizia-sportiva</w:t>
        </w:r>
      </w:hyperlink>
    </w:p>
    <w:p w:rsidR="00932540" w:rsidRPr="00AF1BD2" w:rsidRDefault="00932540" w:rsidP="00F00F9C">
      <w:pPr>
        <w:rPr>
          <w:rFonts w:ascii="Arial" w:hAnsi="Arial" w:cs="Arial"/>
          <w:b/>
          <w:color w:val="002060"/>
          <w:sz w:val="22"/>
          <w:szCs w:val="22"/>
          <w:lang w:val="en-US"/>
        </w:rPr>
      </w:pPr>
    </w:p>
    <w:p w:rsidR="00932540" w:rsidRPr="00AF1BD2" w:rsidRDefault="00932540" w:rsidP="00F00F9C">
      <w:pPr>
        <w:rPr>
          <w:rFonts w:ascii="Arial" w:hAnsi="Arial" w:cs="Arial"/>
          <w:b/>
          <w:color w:val="002060"/>
          <w:sz w:val="22"/>
          <w:szCs w:val="22"/>
          <w:lang w:val="en-US"/>
        </w:rPr>
      </w:pPr>
    </w:p>
    <w:p w:rsidR="00932540" w:rsidRPr="00AF1BD2" w:rsidRDefault="00932540" w:rsidP="00F00F9C">
      <w:pPr>
        <w:rPr>
          <w:rFonts w:ascii="Arial" w:hAnsi="Arial" w:cs="Arial"/>
          <w:b/>
          <w:color w:val="002060"/>
          <w:sz w:val="22"/>
          <w:szCs w:val="22"/>
          <w:lang w:val="en-US"/>
        </w:rPr>
      </w:pPr>
    </w:p>
    <w:p w:rsidR="005F1094" w:rsidRPr="00AD41A0" w:rsidRDefault="005F1094" w:rsidP="005F1094">
      <w:pPr>
        <w:pStyle w:val="Comunicato1"/>
      </w:pPr>
      <w:bookmarkStart w:id="12" w:name="_Toc76111117"/>
      <w:r>
        <w:t>COMUNICAZIONI DELLA DELEGAZIONE PROVINCIALE</w:t>
      </w:r>
      <w:bookmarkEnd w:id="12"/>
    </w:p>
    <w:p w:rsidR="005F1094" w:rsidRDefault="005F1094" w:rsidP="00EA056A">
      <w:pPr>
        <w:pStyle w:val="LndNormale1"/>
        <w:rPr>
          <w:color w:val="002060"/>
        </w:rPr>
      </w:pPr>
    </w:p>
    <w:p w:rsidR="000B221C" w:rsidRPr="000B221C" w:rsidRDefault="000B221C" w:rsidP="000B221C">
      <w:pPr>
        <w:pStyle w:val="Sottotitolo"/>
        <w:jc w:val="both"/>
        <w:rPr>
          <w:rFonts w:ascii="Arial" w:hAnsi="Arial" w:cs="Arial"/>
          <w:b/>
          <w:bCs/>
          <w:color w:val="002060"/>
          <w:sz w:val="32"/>
          <w:u w:val="single"/>
        </w:rPr>
      </w:pPr>
      <w:r w:rsidRPr="000B221C">
        <w:rPr>
          <w:rFonts w:ascii="Arial" w:hAnsi="Arial" w:cs="Arial"/>
          <w:b/>
          <w:bCs/>
          <w:color w:val="002060"/>
          <w:sz w:val="32"/>
          <w:u w:val="single"/>
        </w:rPr>
        <w:t>RIPRESA CAMPIONATI e PROGRAMMA GARE SUCCESSIVE</w:t>
      </w:r>
    </w:p>
    <w:p w:rsidR="000B221C" w:rsidRDefault="000B221C" w:rsidP="000B221C">
      <w:pPr>
        <w:pStyle w:val="Corpodeltesto"/>
      </w:pPr>
    </w:p>
    <w:p w:rsidR="000B221C" w:rsidRPr="00BE0785" w:rsidRDefault="000B221C" w:rsidP="000B221C">
      <w:pPr>
        <w:pStyle w:val="LndNormale1"/>
        <w:rPr>
          <w:b/>
          <w:color w:val="002060"/>
          <w:szCs w:val="22"/>
        </w:rPr>
      </w:pPr>
      <w:r w:rsidRPr="00BE0785">
        <w:rPr>
          <w:b/>
          <w:bCs/>
          <w:color w:val="002060"/>
          <w:szCs w:val="22"/>
        </w:rPr>
        <w:t xml:space="preserve">Come evidenziato nel Comunicato Ufficiale n.44 del 04.01.2022 </w:t>
      </w:r>
      <w:r w:rsidRPr="00BE0785">
        <w:rPr>
          <w:b/>
          <w:color w:val="002060"/>
          <w:szCs w:val="22"/>
        </w:rPr>
        <w:t>l’attività ufficiale riprenderà come di seguito descritto:</w:t>
      </w:r>
    </w:p>
    <w:p w:rsidR="001E02AD" w:rsidRPr="00BE0785" w:rsidRDefault="001E02AD" w:rsidP="001E02AD">
      <w:pPr>
        <w:jc w:val="left"/>
        <w:rPr>
          <w:color w:val="002060"/>
        </w:rPr>
      </w:pPr>
    </w:p>
    <w:tbl>
      <w:tblPr>
        <w:tblStyle w:val="Grigliatabella"/>
        <w:tblW w:w="0" w:type="auto"/>
        <w:jc w:val="center"/>
        <w:tblLook w:val="04A0"/>
      </w:tblPr>
      <w:tblGrid>
        <w:gridCol w:w="3363"/>
        <w:gridCol w:w="1084"/>
        <w:gridCol w:w="995"/>
        <w:gridCol w:w="1641"/>
      </w:tblGrid>
      <w:tr w:rsidR="00BE0785" w:rsidRPr="00BE0785" w:rsidTr="00C934F1">
        <w:trPr>
          <w:jc w:val="center"/>
        </w:trPr>
        <w:tc>
          <w:tcPr>
            <w:tcW w:w="0" w:type="auto"/>
          </w:tcPr>
          <w:p w:rsidR="001E02AD" w:rsidRPr="00BE0785" w:rsidRDefault="001E02AD" w:rsidP="00BE0785">
            <w:pPr>
              <w:pStyle w:val="rowtabella0"/>
              <w:spacing w:before="40" w:after="40"/>
              <w:jc w:val="center"/>
              <w:rPr>
                <w:b/>
                <w:bCs/>
                <w:color w:val="002060"/>
                <w:sz w:val="22"/>
                <w:szCs w:val="22"/>
              </w:rPr>
            </w:pPr>
            <w:r w:rsidRPr="00BE0785">
              <w:rPr>
                <w:b/>
                <w:bCs/>
                <w:color w:val="002060"/>
                <w:sz w:val="22"/>
                <w:szCs w:val="22"/>
              </w:rPr>
              <w:t>CAMPIONATO/TORNEO</w:t>
            </w:r>
          </w:p>
        </w:tc>
        <w:tc>
          <w:tcPr>
            <w:tcW w:w="0" w:type="auto"/>
          </w:tcPr>
          <w:p w:rsidR="001E02AD" w:rsidRPr="00BE0785" w:rsidRDefault="001E02AD" w:rsidP="00BE0785">
            <w:pPr>
              <w:pStyle w:val="rowtabella0"/>
              <w:spacing w:before="40" w:after="40"/>
              <w:jc w:val="center"/>
              <w:rPr>
                <w:b/>
                <w:bCs/>
                <w:color w:val="002060"/>
                <w:sz w:val="22"/>
                <w:szCs w:val="22"/>
              </w:rPr>
            </w:pPr>
            <w:r w:rsidRPr="00BE0785">
              <w:rPr>
                <w:b/>
                <w:bCs/>
                <w:color w:val="002060"/>
                <w:sz w:val="22"/>
                <w:szCs w:val="22"/>
              </w:rPr>
              <w:t>GIRONE</w:t>
            </w:r>
          </w:p>
        </w:tc>
        <w:tc>
          <w:tcPr>
            <w:tcW w:w="0" w:type="auto"/>
          </w:tcPr>
          <w:p w:rsidR="001E02AD" w:rsidRPr="00BE0785" w:rsidRDefault="001E02AD" w:rsidP="00BE0785">
            <w:pPr>
              <w:pStyle w:val="rowtabella0"/>
              <w:spacing w:before="40" w:after="40"/>
              <w:jc w:val="center"/>
              <w:rPr>
                <w:b/>
                <w:bCs/>
                <w:color w:val="002060"/>
                <w:sz w:val="22"/>
                <w:szCs w:val="22"/>
              </w:rPr>
            </w:pPr>
            <w:r w:rsidRPr="00BE0785">
              <w:rPr>
                <w:b/>
                <w:bCs/>
                <w:color w:val="002060"/>
                <w:sz w:val="22"/>
                <w:szCs w:val="22"/>
              </w:rPr>
              <w:t>DATA</w:t>
            </w:r>
          </w:p>
        </w:tc>
        <w:tc>
          <w:tcPr>
            <w:tcW w:w="0" w:type="auto"/>
          </w:tcPr>
          <w:p w:rsidR="001E02AD" w:rsidRPr="00BE0785" w:rsidRDefault="001E02AD" w:rsidP="00BE0785">
            <w:pPr>
              <w:pStyle w:val="rowtabella0"/>
              <w:spacing w:before="40" w:after="40"/>
              <w:jc w:val="center"/>
              <w:rPr>
                <w:b/>
                <w:bCs/>
                <w:color w:val="002060"/>
                <w:sz w:val="22"/>
                <w:szCs w:val="22"/>
              </w:rPr>
            </w:pPr>
            <w:r w:rsidRPr="00BE0785">
              <w:rPr>
                <w:b/>
                <w:bCs/>
                <w:color w:val="002060"/>
                <w:sz w:val="22"/>
                <w:szCs w:val="22"/>
              </w:rPr>
              <w:t>GIORNATA</w:t>
            </w:r>
          </w:p>
        </w:tc>
      </w:tr>
      <w:tr w:rsidR="00BE0785" w:rsidRPr="00BE0785" w:rsidTr="00C934F1">
        <w:trPr>
          <w:jc w:val="center"/>
        </w:trPr>
        <w:tc>
          <w:tcPr>
            <w:tcW w:w="0" w:type="auto"/>
          </w:tcPr>
          <w:p w:rsidR="001E02AD" w:rsidRPr="003635C2" w:rsidRDefault="001E02AD" w:rsidP="00BE0785">
            <w:pPr>
              <w:pStyle w:val="rowtabella0"/>
              <w:spacing w:before="40" w:after="40"/>
              <w:rPr>
                <w:b/>
                <w:bCs/>
                <w:color w:val="002060"/>
                <w:sz w:val="20"/>
                <w:szCs w:val="20"/>
              </w:rPr>
            </w:pPr>
            <w:r w:rsidRPr="003635C2">
              <w:rPr>
                <w:b/>
                <w:bCs/>
                <w:color w:val="002060"/>
                <w:sz w:val="20"/>
                <w:szCs w:val="20"/>
              </w:rPr>
              <w:t>3° CATEGORIA</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G</w:t>
            </w:r>
          </w:p>
        </w:tc>
        <w:tc>
          <w:tcPr>
            <w:tcW w:w="0" w:type="auto"/>
          </w:tcPr>
          <w:p w:rsidR="001E02AD" w:rsidRPr="00BE0785" w:rsidRDefault="001E02AD" w:rsidP="00BE0785">
            <w:pPr>
              <w:pStyle w:val="rowtabella0"/>
              <w:spacing w:before="40" w:after="40"/>
              <w:rPr>
                <w:color w:val="002060"/>
                <w:sz w:val="20"/>
                <w:szCs w:val="20"/>
              </w:rPr>
            </w:pPr>
            <w:r w:rsidRPr="00BE0785">
              <w:rPr>
                <w:color w:val="002060"/>
                <w:sz w:val="20"/>
                <w:szCs w:val="20"/>
              </w:rPr>
              <w:t>23.01.22</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 xml:space="preserve">12° </w:t>
            </w:r>
            <w:proofErr w:type="spellStart"/>
            <w:r w:rsidRPr="00BE0785">
              <w:rPr>
                <w:color w:val="002060"/>
                <w:sz w:val="20"/>
                <w:szCs w:val="20"/>
              </w:rPr>
              <w:t>DI</w:t>
            </w:r>
            <w:proofErr w:type="spellEnd"/>
            <w:r w:rsidRPr="00BE0785">
              <w:rPr>
                <w:color w:val="002060"/>
                <w:sz w:val="20"/>
                <w:szCs w:val="20"/>
              </w:rPr>
              <w:t xml:space="preserve"> ANDATA</w:t>
            </w:r>
          </w:p>
        </w:tc>
      </w:tr>
      <w:tr w:rsidR="00BE0785" w:rsidRPr="00BE0785" w:rsidTr="00C934F1">
        <w:trPr>
          <w:jc w:val="center"/>
        </w:trPr>
        <w:tc>
          <w:tcPr>
            <w:tcW w:w="0" w:type="auto"/>
          </w:tcPr>
          <w:p w:rsidR="001E02AD" w:rsidRPr="003635C2" w:rsidRDefault="001E02AD" w:rsidP="00BE0785">
            <w:pPr>
              <w:pStyle w:val="rowtabella0"/>
              <w:spacing w:before="40" w:after="40"/>
              <w:rPr>
                <w:b/>
                <w:bCs/>
                <w:color w:val="002060"/>
                <w:sz w:val="20"/>
                <w:szCs w:val="20"/>
              </w:rPr>
            </w:pPr>
            <w:r w:rsidRPr="003635C2">
              <w:rPr>
                <w:b/>
                <w:bCs/>
                <w:color w:val="002060"/>
                <w:sz w:val="20"/>
                <w:szCs w:val="20"/>
              </w:rPr>
              <w:t>SERIE D CALCIO A 5</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E</w:t>
            </w:r>
          </w:p>
        </w:tc>
        <w:tc>
          <w:tcPr>
            <w:tcW w:w="0" w:type="auto"/>
          </w:tcPr>
          <w:p w:rsidR="001E02AD" w:rsidRPr="00BE0785" w:rsidRDefault="001E02AD" w:rsidP="00BE0785">
            <w:pPr>
              <w:pStyle w:val="rowtabella0"/>
              <w:spacing w:before="40" w:after="40"/>
              <w:rPr>
                <w:color w:val="002060"/>
                <w:sz w:val="20"/>
                <w:szCs w:val="20"/>
              </w:rPr>
            </w:pPr>
            <w:r w:rsidRPr="00BE0785">
              <w:rPr>
                <w:color w:val="002060"/>
                <w:sz w:val="20"/>
                <w:szCs w:val="20"/>
              </w:rPr>
              <w:t>21.01.22</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 xml:space="preserve">12° </w:t>
            </w:r>
            <w:proofErr w:type="spellStart"/>
            <w:r w:rsidRPr="00BE0785">
              <w:rPr>
                <w:color w:val="002060"/>
                <w:sz w:val="20"/>
                <w:szCs w:val="20"/>
              </w:rPr>
              <w:t>DI</w:t>
            </w:r>
            <w:proofErr w:type="spellEnd"/>
            <w:r w:rsidRPr="00BE0785">
              <w:rPr>
                <w:color w:val="002060"/>
                <w:sz w:val="20"/>
                <w:szCs w:val="20"/>
              </w:rPr>
              <w:t xml:space="preserve"> ANDATA</w:t>
            </w:r>
          </w:p>
        </w:tc>
      </w:tr>
      <w:tr w:rsidR="00BE0785" w:rsidRPr="00BE0785" w:rsidTr="00C934F1">
        <w:trPr>
          <w:jc w:val="center"/>
        </w:trPr>
        <w:tc>
          <w:tcPr>
            <w:tcW w:w="0" w:type="auto"/>
          </w:tcPr>
          <w:p w:rsidR="001E02AD" w:rsidRPr="003635C2" w:rsidRDefault="001E02AD" w:rsidP="00BE0785">
            <w:pPr>
              <w:pStyle w:val="rowtabella0"/>
              <w:spacing w:before="40" w:after="40"/>
              <w:rPr>
                <w:b/>
                <w:bCs/>
                <w:color w:val="002060"/>
                <w:sz w:val="20"/>
                <w:szCs w:val="20"/>
              </w:rPr>
            </w:pPr>
            <w:r w:rsidRPr="003635C2">
              <w:rPr>
                <w:b/>
                <w:bCs/>
                <w:color w:val="002060"/>
                <w:sz w:val="20"/>
                <w:szCs w:val="20"/>
              </w:rPr>
              <w:t>ALLIEVI 2° FASE</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A</w:t>
            </w:r>
          </w:p>
        </w:tc>
        <w:tc>
          <w:tcPr>
            <w:tcW w:w="0" w:type="auto"/>
          </w:tcPr>
          <w:p w:rsidR="001E02AD" w:rsidRPr="00BE0785" w:rsidRDefault="001E02AD" w:rsidP="00BE0785">
            <w:pPr>
              <w:pStyle w:val="rowtabella0"/>
              <w:spacing w:before="40" w:after="40"/>
              <w:rPr>
                <w:color w:val="002060"/>
                <w:sz w:val="20"/>
                <w:szCs w:val="20"/>
              </w:rPr>
            </w:pPr>
            <w:r w:rsidRPr="00BE0785">
              <w:rPr>
                <w:color w:val="002060"/>
                <w:sz w:val="20"/>
                <w:szCs w:val="20"/>
              </w:rPr>
              <w:t>06.02.22</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 xml:space="preserve">1° </w:t>
            </w:r>
            <w:proofErr w:type="spellStart"/>
            <w:r w:rsidRPr="00BE0785">
              <w:rPr>
                <w:color w:val="002060"/>
                <w:sz w:val="20"/>
                <w:szCs w:val="20"/>
              </w:rPr>
              <w:t>DI</w:t>
            </w:r>
            <w:proofErr w:type="spellEnd"/>
            <w:r w:rsidRPr="00BE0785">
              <w:rPr>
                <w:color w:val="002060"/>
                <w:sz w:val="20"/>
                <w:szCs w:val="20"/>
              </w:rPr>
              <w:t xml:space="preserve"> ANDATA</w:t>
            </w:r>
          </w:p>
        </w:tc>
      </w:tr>
      <w:tr w:rsidR="00BE0785" w:rsidRPr="00BE0785" w:rsidTr="00C934F1">
        <w:trPr>
          <w:jc w:val="center"/>
        </w:trPr>
        <w:tc>
          <w:tcPr>
            <w:tcW w:w="0" w:type="auto"/>
          </w:tcPr>
          <w:p w:rsidR="001E02AD" w:rsidRPr="003635C2" w:rsidRDefault="001E02AD" w:rsidP="00BE0785">
            <w:pPr>
              <w:pStyle w:val="rowtabella0"/>
              <w:spacing w:before="40" w:after="40"/>
              <w:rPr>
                <w:b/>
                <w:bCs/>
                <w:color w:val="002060"/>
                <w:sz w:val="20"/>
                <w:szCs w:val="20"/>
              </w:rPr>
            </w:pPr>
            <w:r w:rsidRPr="003635C2">
              <w:rPr>
                <w:b/>
                <w:bCs/>
                <w:color w:val="002060"/>
                <w:sz w:val="20"/>
                <w:szCs w:val="20"/>
              </w:rPr>
              <w:t>GIOVANISSIMI 2° FASE</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A</w:t>
            </w:r>
          </w:p>
        </w:tc>
        <w:tc>
          <w:tcPr>
            <w:tcW w:w="0" w:type="auto"/>
          </w:tcPr>
          <w:p w:rsidR="001E02AD" w:rsidRPr="00BE0785" w:rsidRDefault="001E02AD" w:rsidP="00BE0785">
            <w:pPr>
              <w:pStyle w:val="rowtabella0"/>
              <w:spacing w:before="40" w:after="40"/>
              <w:rPr>
                <w:color w:val="002060"/>
                <w:sz w:val="20"/>
                <w:szCs w:val="20"/>
              </w:rPr>
            </w:pPr>
            <w:r w:rsidRPr="00BE0785">
              <w:rPr>
                <w:color w:val="002060"/>
                <w:sz w:val="20"/>
                <w:szCs w:val="20"/>
              </w:rPr>
              <w:t>06.02.22</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 xml:space="preserve">1° </w:t>
            </w:r>
            <w:proofErr w:type="spellStart"/>
            <w:r w:rsidRPr="00BE0785">
              <w:rPr>
                <w:color w:val="002060"/>
                <w:sz w:val="20"/>
                <w:szCs w:val="20"/>
              </w:rPr>
              <w:t>DI</w:t>
            </w:r>
            <w:proofErr w:type="spellEnd"/>
            <w:r w:rsidRPr="00BE0785">
              <w:rPr>
                <w:color w:val="002060"/>
                <w:sz w:val="20"/>
                <w:szCs w:val="20"/>
              </w:rPr>
              <w:t xml:space="preserve"> ANDATA</w:t>
            </w:r>
          </w:p>
        </w:tc>
      </w:tr>
      <w:tr w:rsidR="00BE0785" w:rsidRPr="00BE0785" w:rsidTr="00C934F1">
        <w:trPr>
          <w:jc w:val="center"/>
        </w:trPr>
        <w:tc>
          <w:tcPr>
            <w:tcW w:w="0" w:type="auto"/>
          </w:tcPr>
          <w:p w:rsidR="001E02AD" w:rsidRPr="003635C2" w:rsidRDefault="001E02AD" w:rsidP="00BE0785">
            <w:pPr>
              <w:pStyle w:val="rowtabella0"/>
              <w:spacing w:before="40" w:after="40"/>
              <w:rPr>
                <w:b/>
                <w:bCs/>
                <w:color w:val="002060"/>
                <w:sz w:val="20"/>
                <w:szCs w:val="20"/>
              </w:rPr>
            </w:pPr>
            <w:r w:rsidRPr="003635C2">
              <w:rPr>
                <w:b/>
                <w:bCs/>
                <w:color w:val="002060"/>
                <w:sz w:val="20"/>
                <w:szCs w:val="20"/>
              </w:rPr>
              <w:t>GIOVANISSIMI CADETTI 2° FASE</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A</w:t>
            </w:r>
          </w:p>
        </w:tc>
        <w:tc>
          <w:tcPr>
            <w:tcW w:w="0" w:type="auto"/>
          </w:tcPr>
          <w:p w:rsidR="001E02AD" w:rsidRPr="00BE0785" w:rsidRDefault="001E02AD" w:rsidP="00BE0785">
            <w:pPr>
              <w:pStyle w:val="rowtabella0"/>
              <w:spacing w:before="40" w:after="40"/>
              <w:rPr>
                <w:color w:val="002060"/>
                <w:sz w:val="20"/>
                <w:szCs w:val="20"/>
              </w:rPr>
            </w:pPr>
            <w:r w:rsidRPr="00BE0785">
              <w:rPr>
                <w:color w:val="002060"/>
                <w:sz w:val="20"/>
                <w:szCs w:val="20"/>
              </w:rPr>
              <w:t>06.02.22</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 xml:space="preserve">1° </w:t>
            </w:r>
            <w:proofErr w:type="spellStart"/>
            <w:r w:rsidRPr="00BE0785">
              <w:rPr>
                <w:color w:val="002060"/>
                <w:sz w:val="20"/>
                <w:szCs w:val="20"/>
              </w:rPr>
              <w:t>DI</w:t>
            </w:r>
            <w:proofErr w:type="spellEnd"/>
            <w:r w:rsidRPr="00BE0785">
              <w:rPr>
                <w:color w:val="002060"/>
                <w:sz w:val="20"/>
                <w:szCs w:val="20"/>
              </w:rPr>
              <w:t xml:space="preserve"> ANDATA</w:t>
            </w:r>
          </w:p>
        </w:tc>
      </w:tr>
      <w:tr w:rsidR="00BE0785" w:rsidRPr="00BE0785" w:rsidTr="00C934F1">
        <w:trPr>
          <w:jc w:val="center"/>
        </w:trPr>
        <w:tc>
          <w:tcPr>
            <w:tcW w:w="0" w:type="auto"/>
          </w:tcPr>
          <w:p w:rsidR="001E02AD" w:rsidRPr="003635C2" w:rsidRDefault="001E02AD" w:rsidP="00BE0785">
            <w:pPr>
              <w:pStyle w:val="rowtabella0"/>
              <w:spacing w:before="40" w:after="40"/>
              <w:rPr>
                <w:b/>
                <w:bCs/>
                <w:color w:val="002060"/>
                <w:sz w:val="20"/>
                <w:szCs w:val="20"/>
              </w:rPr>
            </w:pPr>
            <w:r w:rsidRPr="003635C2">
              <w:rPr>
                <w:b/>
                <w:bCs/>
                <w:color w:val="002060"/>
                <w:sz w:val="20"/>
                <w:szCs w:val="20"/>
              </w:rPr>
              <w:t>AMATORI ASCOLI</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A-B</w:t>
            </w:r>
          </w:p>
        </w:tc>
        <w:tc>
          <w:tcPr>
            <w:tcW w:w="0" w:type="auto"/>
          </w:tcPr>
          <w:p w:rsidR="001E02AD" w:rsidRPr="00BE0785" w:rsidRDefault="001E02AD" w:rsidP="00BE0785">
            <w:pPr>
              <w:pStyle w:val="rowtabella0"/>
              <w:spacing w:before="40" w:after="40"/>
              <w:rPr>
                <w:color w:val="002060"/>
                <w:sz w:val="20"/>
                <w:szCs w:val="20"/>
              </w:rPr>
            </w:pPr>
            <w:r w:rsidRPr="00BE0785">
              <w:rPr>
                <w:color w:val="002060"/>
                <w:sz w:val="20"/>
                <w:szCs w:val="20"/>
              </w:rPr>
              <w:t>06.02.22</w:t>
            </w:r>
          </w:p>
        </w:tc>
        <w:tc>
          <w:tcPr>
            <w:tcW w:w="0" w:type="auto"/>
          </w:tcPr>
          <w:p w:rsidR="001E02AD" w:rsidRPr="00BE0785" w:rsidRDefault="00C934F1" w:rsidP="00BE0785">
            <w:pPr>
              <w:pStyle w:val="rowtabella0"/>
              <w:spacing w:before="40" w:after="40"/>
              <w:jc w:val="center"/>
              <w:rPr>
                <w:color w:val="002060"/>
                <w:sz w:val="20"/>
                <w:szCs w:val="20"/>
              </w:rPr>
            </w:pPr>
            <w:r w:rsidRPr="00BE0785">
              <w:rPr>
                <w:color w:val="002060"/>
                <w:sz w:val="20"/>
                <w:szCs w:val="20"/>
              </w:rPr>
              <w:t xml:space="preserve">10° </w:t>
            </w:r>
            <w:proofErr w:type="spellStart"/>
            <w:r w:rsidRPr="00BE0785">
              <w:rPr>
                <w:color w:val="002060"/>
                <w:sz w:val="20"/>
                <w:szCs w:val="20"/>
              </w:rPr>
              <w:t>DI</w:t>
            </w:r>
            <w:proofErr w:type="spellEnd"/>
            <w:r w:rsidRPr="00BE0785">
              <w:rPr>
                <w:color w:val="002060"/>
                <w:sz w:val="20"/>
                <w:szCs w:val="20"/>
              </w:rPr>
              <w:t xml:space="preserve"> ANDATA</w:t>
            </w:r>
          </w:p>
        </w:tc>
      </w:tr>
    </w:tbl>
    <w:p w:rsidR="001E02AD" w:rsidRPr="00BE0785" w:rsidRDefault="001E02AD" w:rsidP="001E02AD">
      <w:pPr>
        <w:jc w:val="left"/>
        <w:rPr>
          <w:color w:val="002060"/>
        </w:rPr>
      </w:pPr>
    </w:p>
    <w:p w:rsidR="001E02AD" w:rsidRPr="00BE0785" w:rsidRDefault="001E02AD" w:rsidP="001E02AD">
      <w:pPr>
        <w:jc w:val="left"/>
        <w:rPr>
          <w:color w:val="002060"/>
        </w:rPr>
      </w:pPr>
    </w:p>
    <w:p w:rsidR="000B221C" w:rsidRPr="00BE0785" w:rsidRDefault="000B221C" w:rsidP="000B221C">
      <w:pPr>
        <w:pStyle w:val="Corpodeltesto"/>
        <w:rPr>
          <w:rFonts w:ascii="Arial" w:hAnsi="Arial" w:cs="Arial"/>
          <w:color w:val="002060"/>
          <w:sz w:val="22"/>
          <w:szCs w:val="22"/>
        </w:rPr>
      </w:pPr>
      <w:r w:rsidRPr="00BE0785">
        <w:rPr>
          <w:rFonts w:ascii="Arial" w:hAnsi="Arial" w:cs="Arial"/>
          <w:color w:val="002060"/>
          <w:sz w:val="22"/>
          <w:szCs w:val="22"/>
        </w:rPr>
        <w:t xml:space="preserve">Di seguito viene descritto il NUOVO programma delle giornate dei campionati </w:t>
      </w:r>
      <w:r w:rsidR="003635C2">
        <w:rPr>
          <w:rFonts w:ascii="Arial" w:hAnsi="Arial" w:cs="Arial"/>
          <w:color w:val="002060"/>
          <w:sz w:val="22"/>
          <w:szCs w:val="22"/>
        </w:rPr>
        <w:t>e dei Tornei gestiti dalla scrivente Delegazione Provinciale</w:t>
      </w:r>
      <w:r w:rsidRPr="00BE0785">
        <w:rPr>
          <w:rFonts w:ascii="Arial" w:hAnsi="Arial" w:cs="Arial"/>
          <w:color w:val="002060"/>
          <w:sz w:val="22"/>
          <w:szCs w:val="22"/>
        </w:rPr>
        <w:t>:</w:t>
      </w:r>
    </w:p>
    <w:p w:rsidR="000B221C" w:rsidRPr="00BE0785" w:rsidRDefault="000B221C" w:rsidP="000B221C">
      <w:pPr>
        <w:pStyle w:val="Corpodeltesto"/>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5"/>
        <w:gridCol w:w="1808"/>
        <w:gridCol w:w="2405"/>
        <w:gridCol w:w="2795"/>
        <w:gridCol w:w="1497"/>
      </w:tblGrid>
      <w:tr w:rsidR="00BE0785" w:rsidRPr="00BE0785" w:rsidTr="00C934F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4F1" w:rsidRPr="00BE0785" w:rsidRDefault="00C934F1" w:rsidP="00BE0785">
            <w:pPr>
              <w:pStyle w:val="rowtabella0"/>
              <w:spacing w:before="40" w:after="40"/>
              <w:jc w:val="center"/>
              <w:rPr>
                <w:b/>
                <w:bCs/>
                <w:color w:val="002060"/>
                <w:sz w:val="22"/>
                <w:szCs w:val="22"/>
              </w:rPr>
            </w:pPr>
            <w:r w:rsidRPr="00BE0785">
              <w:rPr>
                <w:b/>
                <w:bCs/>
                <w:color w:val="002060"/>
                <w:sz w:val="22"/>
                <w:szCs w:val="22"/>
              </w:rPr>
              <w:t>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4F1" w:rsidRPr="00BE0785" w:rsidRDefault="00C934F1" w:rsidP="00BE0785">
            <w:pPr>
              <w:pStyle w:val="rowtabella0"/>
              <w:spacing w:before="40" w:after="40"/>
              <w:jc w:val="center"/>
              <w:rPr>
                <w:b/>
                <w:bCs/>
                <w:color w:val="002060"/>
                <w:sz w:val="22"/>
                <w:szCs w:val="22"/>
              </w:rPr>
            </w:pPr>
            <w:r w:rsidRPr="00BE0785">
              <w:rPr>
                <w:b/>
                <w:bCs/>
                <w:color w:val="002060"/>
                <w:sz w:val="22"/>
                <w:szCs w:val="22"/>
              </w:rPr>
              <w:t>3° CATEGORIA</w:t>
            </w:r>
          </w:p>
        </w:tc>
        <w:tc>
          <w:tcPr>
            <w:tcW w:w="0" w:type="auto"/>
            <w:tcBorders>
              <w:top w:val="single" w:sz="4" w:space="0" w:color="auto"/>
              <w:left w:val="single" w:sz="4" w:space="0" w:color="auto"/>
              <w:bottom w:val="single" w:sz="4" w:space="0" w:color="auto"/>
              <w:right w:val="single" w:sz="4" w:space="0" w:color="auto"/>
            </w:tcBorders>
          </w:tcPr>
          <w:p w:rsidR="00C934F1" w:rsidRPr="00BE0785" w:rsidRDefault="00C934F1" w:rsidP="00BE0785">
            <w:pPr>
              <w:pStyle w:val="rowtabella0"/>
              <w:spacing w:before="40" w:after="40"/>
              <w:jc w:val="center"/>
              <w:rPr>
                <w:b/>
                <w:bCs/>
                <w:color w:val="002060"/>
                <w:sz w:val="22"/>
                <w:szCs w:val="22"/>
              </w:rPr>
            </w:pPr>
            <w:r w:rsidRPr="00BE0785">
              <w:rPr>
                <w:b/>
                <w:bCs/>
                <w:color w:val="002060"/>
                <w:sz w:val="22"/>
                <w:szCs w:val="22"/>
              </w:rPr>
              <w:t>SERIE D</w:t>
            </w:r>
            <w:r w:rsidR="00BE0785" w:rsidRPr="00BE0785">
              <w:rPr>
                <w:b/>
                <w:bCs/>
                <w:color w:val="002060"/>
                <w:sz w:val="22"/>
                <w:szCs w:val="22"/>
              </w:rPr>
              <w:t xml:space="preserve"> </w:t>
            </w:r>
            <w:r w:rsidRPr="00BE0785">
              <w:rPr>
                <w:b/>
                <w:bCs/>
                <w:color w:val="002060"/>
                <w:sz w:val="22"/>
                <w:szCs w:val="22"/>
              </w:rPr>
              <w:t>CALCIO A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4F1" w:rsidRPr="00BE0785" w:rsidRDefault="00C934F1" w:rsidP="00BE0785">
            <w:pPr>
              <w:pStyle w:val="rowtabella0"/>
              <w:spacing w:before="40" w:after="40"/>
              <w:jc w:val="center"/>
              <w:rPr>
                <w:b/>
                <w:bCs/>
                <w:color w:val="002060"/>
                <w:sz w:val="22"/>
                <w:szCs w:val="22"/>
              </w:rPr>
            </w:pPr>
            <w:r w:rsidRPr="00BE0785">
              <w:rPr>
                <w:b/>
                <w:bCs/>
                <w:color w:val="002060"/>
                <w:sz w:val="22"/>
                <w:szCs w:val="22"/>
              </w:rPr>
              <w:t>CAMPIONATI</w:t>
            </w:r>
            <w:r w:rsidR="00BE0785" w:rsidRPr="00BE0785">
              <w:rPr>
                <w:b/>
                <w:bCs/>
                <w:color w:val="002060"/>
                <w:sz w:val="22"/>
                <w:szCs w:val="22"/>
              </w:rPr>
              <w:t xml:space="preserve"> </w:t>
            </w:r>
            <w:r w:rsidRPr="00BE0785">
              <w:rPr>
                <w:b/>
                <w:bCs/>
                <w:color w:val="002060"/>
                <w:sz w:val="22"/>
                <w:szCs w:val="22"/>
              </w:rPr>
              <w:t>GIOVANILI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4F1" w:rsidRPr="00BE0785" w:rsidRDefault="00C934F1" w:rsidP="00BE0785">
            <w:pPr>
              <w:pStyle w:val="rowtabella0"/>
              <w:spacing w:before="40" w:after="40"/>
              <w:jc w:val="center"/>
              <w:rPr>
                <w:b/>
                <w:bCs/>
                <w:color w:val="002060"/>
                <w:sz w:val="22"/>
                <w:szCs w:val="22"/>
              </w:rPr>
            </w:pPr>
            <w:r w:rsidRPr="00BE0785">
              <w:rPr>
                <w:b/>
                <w:bCs/>
                <w:color w:val="002060"/>
                <w:sz w:val="22"/>
                <w:szCs w:val="22"/>
              </w:rPr>
              <w:t>AMATORI</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23.01.22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12° ANDATA</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12°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30.01.22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13° ANDATA</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13°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06.02.22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10° ANDATA</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13.02.22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2°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2°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2°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11° ANDATA</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20.02.22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3°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3°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3°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27.02.22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4°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4°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4°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2°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06.03.22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5°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5°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5°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3°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13.03.22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6°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6°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6°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4°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20.03.22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7°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7°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7°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5°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27.03.22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8°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8°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8°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6°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03.04.22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9°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9°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9°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7°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10.04.22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10°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10°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8°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16.04.22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11°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b/>
                <w:bCs/>
                <w:i/>
                <w:iCs/>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2°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24.04.22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12°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11°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3°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9°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01.05.22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13°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12°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4°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10° RITORNO</w:t>
            </w:r>
          </w:p>
        </w:tc>
      </w:tr>
      <w:tr w:rsidR="00BE0785" w:rsidRPr="00BE0785" w:rsidTr="00270DC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lastRenderedPageBreak/>
              <w:t>08.05.22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13°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5°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11° RITORNO</w:t>
            </w:r>
          </w:p>
        </w:tc>
      </w:tr>
      <w:tr w:rsidR="00BE0785" w:rsidRPr="00BE0785" w:rsidTr="00C934F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15.05.22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F05CF4" w:rsidRPr="00BE0785" w:rsidRDefault="00F05CF4" w:rsidP="00F05CF4">
            <w:pPr>
              <w:pStyle w:val="rowtabella0"/>
              <w:spacing w:before="40" w:after="40"/>
              <w:jc w:val="center"/>
              <w:rPr>
                <w:b/>
                <w:bCs/>
                <w:i/>
                <w:iCs/>
                <w:color w:val="002060"/>
                <w:sz w:val="20"/>
                <w:szCs w:val="20"/>
              </w:rPr>
            </w:pPr>
            <w:r w:rsidRPr="00BE0785">
              <w:rPr>
                <w:b/>
                <w:bCs/>
                <w:i/>
                <w:iCs/>
                <w:color w:val="002060"/>
                <w:sz w:val="20"/>
                <w:szCs w:val="20"/>
              </w:rPr>
              <w:t>11° ANDATA</w:t>
            </w:r>
          </w:p>
          <w:p w:rsidR="00094EEA" w:rsidRPr="00BE0785" w:rsidRDefault="00F05CF4" w:rsidP="00F05CF4">
            <w:pPr>
              <w:pStyle w:val="rowtabella0"/>
              <w:spacing w:before="40" w:after="40"/>
              <w:jc w:val="center"/>
              <w:rPr>
                <w:color w:val="002060"/>
                <w:sz w:val="20"/>
                <w:szCs w:val="20"/>
              </w:rPr>
            </w:pPr>
            <w:r w:rsidRPr="00BE0785">
              <w:rPr>
                <w:b/>
                <w:bCs/>
                <w:i/>
                <w:iCs/>
                <w:color w:val="002060"/>
                <w:sz w:val="20"/>
                <w:szCs w:val="20"/>
              </w:rPr>
              <w:t>(RECUPERO)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6°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r>
      <w:tr w:rsidR="00BE0785" w:rsidRPr="00BE0785" w:rsidTr="00C934F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22.05.22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094EEA" w:rsidRPr="00BE0785" w:rsidRDefault="00094EEA" w:rsidP="00BE0785">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7°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r>
      <w:tr w:rsidR="00BE0785" w:rsidRPr="00BE0785" w:rsidTr="00C934F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29.05.22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094EEA" w:rsidRPr="00BE0785" w:rsidRDefault="00094EEA" w:rsidP="00BE0785">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8°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rPr>
                <w:color w:val="002060"/>
                <w:sz w:val="20"/>
                <w:szCs w:val="20"/>
              </w:rPr>
            </w:pPr>
          </w:p>
        </w:tc>
      </w:tr>
      <w:tr w:rsidR="00BE0785" w:rsidRPr="00BE0785" w:rsidTr="00C934F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05.06.22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094EEA" w:rsidRPr="00BE0785" w:rsidRDefault="00094EEA" w:rsidP="00BE0785">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DB575F">
            <w:pPr>
              <w:pStyle w:val="rowtabella0"/>
              <w:spacing w:before="40" w:after="40"/>
              <w:jc w:val="center"/>
              <w:rPr>
                <w:color w:val="002060"/>
                <w:sz w:val="20"/>
                <w:szCs w:val="20"/>
              </w:rPr>
            </w:pPr>
            <w:r w:rsidRPr="00BE0785">
              <w:rPr>
                <w:color w:val="002060"/>
                <w:sz w:val="20"/>
                <w:szCs w:val="20"/>
              </w:rPr>
              <w:t>9°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rPr>
                <w:color w:val="002060"/>
                <w:sz w:val="20"/>
                <w:szCs w:val="20"/>
              </w:rPr>
            </w:pPr>
          </w:p>
        </w:tc>
      </w:tr>
    </w:tbl>
    <w:p w:rsidR="00932540" w:rsidRDefault="00932540" w:rsidP="000B221C">
      <w:pPr>
        <w:rPr>
          <w:rFonts w:ascii="Arial" w:hAnsi="Arial" w:cs="Arial"/>
          <w:color w:val="002060"/>
          <w:sz w:val="22"/>
          <w:szCs w:val="22"/>
        </w:rPr>
      </w:pPr>
    </w:p>
    <w:p w:rsidR="000B221C" w:rsidRPr="00BE0785" w:rsidRDefault="000B221C" w:rsidP="000B221C">
      <w:pPr>
        <w:rPr>
          <w:rFonts w:ascii="Arial" w:hAnsi="Arial" w:cs="Arial"/>
          <w:color w:val="002060"/>
          <w:sz w:val="22"/>
          <w:szCs w:val="22"/>
        </w:rPr>
      </w:pPr>
      <w:r w:rsidRPr="00BE0785">
        <w:rPr>
          <w:rFonts w:ascii="Arial" w:hAnsi="Arial" w:cs="Arial"/>
          <w:color w:val="002060"/>
          <w:sz w:val="22"/>
          <w:szCs w:val="22"/>
        </w:rPr>
        <w:t>In dettaglio:</w:t>
      </w:r>
    </w:p>
    <w:p w:rsidR="000B221C" w:rsidRPr="00BE0785" w:rsidRDefault="000B221C" w:rsidP="000B221C">
      <w:pPr>
        <w:numPr>
          <w:ilvl w:val="0"/>
          <w:numId w:val="29"/>
        </w:numPr>
        <w:rPr>
          <w:rFonts w:ascii="Arial" w:hAnsi="Arial" w:cs="Arial"/>
          <w:color w:val="002060"/>
          <w:sz w:val="22"/>
          <w:szCs w:val="22"/>
        </w:rPr>
      </w:pPr>
      <w:r w:rsidRPr="00BE0785">
        <w:rPr>
          <w:rFonts w:ascii="Arial" w:hAnsi="Arial" w:cs="Arial"/>
          <w:color w:val="002060"/>
          <w:sz w:val="22"/>
          <w:szCs w:val="22"/>
        </w:rPr>
        <w:t xml:space="preserve">Il Campionato di </w:t>
      </w:r>
      <w:r w:rsidRPr="00BE0785">
        <w:rPr>
          <w:rFonts w:ascii="Arial" w:hAnsi="Arial" w:cs="Arial"/>
          <w:b/>
          <w:bCs/>
          <w:color w:val="002060"/>
          <w:sz w:val="22"/>
          <w:szCs w:val="22"/>
        </w:rPr>
        <w:t>Terza Categoria</w:t>
      </w:r>
      <w:r w:rsidRPr="00BE0785">
        <w:rPr>
          <w:rFonts w:ascii="Arial" w:hAnsi="Arial" w:cs="Arial"/>
          <w:color w:val="002060"/>
          <w:sz w:val="22"/>
          <w:szCs w:val="22"/>
        </w:rPr>
        <w:t xml:space="preserve"> terminerà il </w:t>
      </w:r>
      <w:r w:rsidR="00BE0785">
        <w:rPr>
          <w:rFonts w:ascii="Arial" w:hAnsi="Arial" w:cs="Arial"/>
          <w:color w:val="002060"/>
          <w:sz w:val="22"/>
          <w:szCs w:val="22"/>
        </w:rPr>
        <w:t>01.05.2022</w:t>
      </w:r>
      <w:r w:rsidRPr="00BE0785">
        <w:rPr>
          <w:rFonts w:ascii="Arial" w:hAnsi="Arial" w:cs="Arial"/>
          <w:color w:val="002060"/>
          <w:sz w:val="22"/>
          <w:szCs w:val="22"/>
        </w:rPr>
        <w:t>;</w:t>
      </w:r>
    </w:p>
    <w:p w:rsidR="000B221C" w:rsidRPr="00BE0785" w:rsidRDefault="000B221C" w:rsidP="000B221C">
      <w:pPr>
        <w:numPr>
          <w:ilvl w:val="0"/>
          <w:numId w:val="29"/>
        </w:numPr>
        <w:rPr>
          <w:rFonts w:ascii="Arial" w:hAnsi="Arial" w:cs="Arial"/>
          <w:color w:val="002060"/>
          <w:sz w:val="22"/>
          <w:szCs w:val="22"/>
        </w:rPr>
      </w:pPr>
      <w:r w:rsidRPr="00BE0785">
        <w:rPr>
          <w:rFonts w:ascii="Arial" w:hAnsi="Arial" w:cs="Arial"/>
          <w:color w:val="002060"/>
          <w:sz w:val="22"/>
          <w:szCs w:val="22"/>
        </w:rPr>
        <w:t xml:space="preserve">Il Campionato </w:t>
      </w:r>
      <w:r w:rsidR="00BE0785" w:rsidRPr="00BE0785">
        <w:rPr>
          <w:rFonts w:ascii="Arial" w:hAnsi="Arial" w:cs="Arial"/>
          <w:b/>
          <w:bCs/>
          <w:color w:val="002060"/>
          <w:sz w:val="22"/>
          <w:szCs w:val="22"/>
        </w:rPr>
        <w:t>Serie D Calcio a</w:t>
      </w:r>
      <w:r w:rsidR="00BE0785">
        <w:rPr>
          <w:rFonts w:ascii="Arial" w:hAnsi="Arial" w:cs="Arial"/>
          <w:color w:val="002060"/>
          <w:sz w:val="22"/>
          <w:szCs w:val="22"/>
        </w:rPr>
        <w:t xml:space="preserve"> </w:t>
      </w:r>
      <w:r w:rsidR="00BE0785" w:rsidRPr="00BE0785">
        <w:rPr>
          <w:rFonts w:ascii="Arial" w:hAnsi="Arial" w:cs="Arial"/>
          <w:b/>
          <w:bCs/>
          <w:color w:val="002060"/>
          <w:sz w:val="22"/>
          <w:szCs w:val="22"/>
        </w:rPr>
        <w:t>5</w:t>
      </w:r>
      <w:r w:rsidRPr="00BE0785">
        <w:rPr>
          <w:rFonts w:ascii="Arial" w:hAnsi="Arial" w:cs="Arial"/>
          <w:color w:val="002060"/>
          <w:sz w:val="22"/>
          <w:szCs w:val="22"/>
        </w:rPr>
        <w:t xml:space="preserve"> terminerà il </w:t>
      </w:r>
      <w:r w:rsidR="00F05CF4">
        <w:rPr>
          <w:rFonts w:ascii="Arial" w:hAnsi="Arial" w:cs="Arial"/>
          <w:color w:val="002060"/>
          <w:sz w:val="22"/>
          <w:szCs w:val="22"/>
        </w:rPr>
        <w:t>13</w:t>
      </w:r>
      <w:r w:rsidR="00BE0785">
        <w:rPr>
          <w:rFonts w:ascii="Arial" w:hAnsi="Arial" w:cs="Arial"/>
          <w:color w:val="002060"/>
          <w:sz w:val="22"/>
          <w:szCs w:val="22"/>
        </w:rPr>
        <w:t>.05.2022</w:t>
      </w:r>
      <w:r w:rsidRPr="00BE0785">
        <w:rPr>
          <w:rFonts w:ascii="Arial" w:hAnsi="Arial" w:cs="Arial"/>
          <w:color w:val="002060"/>
          <w:sz w:val="22"/>
          <w:szCs w:val="22"/>
        </w:rPr>
        <w:t>;</w:t>
      </w:r>
    </w:p>
    <w:p w:rsidR="000B221C" w:rsidRPr="00BE0785" w:rsidRDefault="00BE0785" w:rsidP="000B221C">
      <w:pPr>
        <w:numPr>
          <w:ilvl w:val="0"/>
          <w:numId w:val="29"/>
        </w:numPr>
        <w:rPr>
          <w:rFonts w:ascii="Arial" w:hAnsi="Arial" w:cs="Arial"/>
          <w:color w:val="002060"/>
          <w:sz w:val="22"/>
          <w:szCs w:val="22"/>
        </w:rPr>
      </w:pPr>
      <w:r>
        <w:rPr>
          <w:rFonts w:ascii="Arial" w:hAnsi="Arial" w:cs="Arial"/>
          <w:color w:val="002060"/>
          <w:sz w:val="22"/>
          <w:szCs w:val="22"/>
        </w:rPr>
        <w:t>I Campionati Giovanili 2° fase (</w:t>
      </w:r>
      <w:r w:rsidRPr="00BE0785">
        <w:rPr>
          <w:rFonts w:ascii="Arial" w:hAnsi="Arial" w:cs="Arial"/>
          <w:b/>
          <w:bCs/>
          <w:color w:val="002060"/>
          <w:sz w:val="22"/>
          <w:szCs w:val="22"/>
        </w:rPr>
        <w:t>Allievi, Giovanissimi e Giovanissimi Cadetti</w:t>
      </w:r>
      <w:r>
        <w:rPr>
          <w:rFonts w:ascii="Arial" w:hAnsi="Arial" w:cs="Arial"/>
          <w:color w:val="002060"/>
          <w:sz w:val="22"/>
          <w:szCs w:val="22"/>
        </w:rPr>
        <w:t>)</w:t>
      </w:r>
      <w:r w:rsidR="000B221C" w:rsidRPr="00BE0785">
        <w:rPr>
          <w:rFonts w:ascii="Arial" w:hAnsi="Arial" w:cs="Arial"/>
          <w:color w:val="002060"/>
          <w:sz w:val="22"/>
          <w:szCs w:val="22"/>
        </w:rPr>
        <w:t xml:space="preserve"> terminer</w:t>
      </w:r>
      <w:r>
        <w:rPr>
          <w:rFonts w:ascii="Arial" w:hAnsi="Arial" w:cs="Arial"/>
          <w:color w:val="002060"/>
          <w:sz w:val="22"/>
          <w:szCs w:val="22"/>
        </w:rPr>
        <w:t>anno</w:t>
      </w:r>
      <w:r w:rsidR="000B221C" w:rsidRPr="00BE0785">
        <w:rPr>
          <w:rFonts w:ascii="Arial" w:hAnsi="Arial" w:cs="Arial"/>
          <w:color w:val="002060"/>
          <w:sz w:val="22"/>
          <w:szCs w:val="22"/>
        </w:rPr>
        <w:t xml:space="preserve"> il </w:t>
      </w:r>
      <w:r>
        <w:rPr>
          <w:rFonts w:ascii="Arial" w:hAnsi="Arial" w:cs="Arial"/>
          <w:color w:val="002060"/>
          <w:sz w:val="22"/>
          <w:szCs w:val="22"/>
        </w:rPr>
        <w:t>05.06.2022</w:t>
      </w:r>
      <w:r w:rsidR="000B221C" w:rsidRPr="00BE0785">
        <w:rPr>
          <w:rFonts w:ascii="Arial" w:hAnsi="Arial" w:cs="Arial"/>
          <w:color w:val="002060"/>
          <w:sz w:val="22"/>
          <w:szCs w:val="22"/>
        </w:rPr>
        <w:t>;</w:t>
      </w:r>
    </w:p>
    <w:p w:rsidR="000B221C" w:rsidRPr="00BE0785" w:rsidRDefault="00BE0785" w:rsidP="000B221C">
      <w:pPr>
        <w:numPr>
          <w:ilvl w:val="0"/>
          <w:numId w:val="29"/>
        </w:numPr>
        <w:rPr>
          <w:rFonts w:ascii="Arial" w:hAnsi="Arial" w:cs="Arial"/>
          <w:color w:val="002060"/>
          <w:sz w:val="22"/>
          <w:szCs w:val="22"/>
        </w:rPr>
      </w:pPr>
      <w:r>
        <w:rPr>
          <w:rFonts w:ascii="Arial" w:hAnsi="Arial" w:cs="Arial"/>
          <w:color w:val="002060"/>
          <w:sz w:val="22"/>
          <w:szCs w:val="22"/>
        </w:rPr>
        <w:t xml:space="preserve">Il Torneo </w:t>
      </w:r>
      <w:r w:rsidRPr="00BE0785">
        <w:rPr>
          <w:rFonts w:ascii="Arial" w:hAnsi="Arial" w:cs="Arial"/>
          <w:b/>
          <w:bCs/>
          <w:color w:val="002060"/>
          <w:sz w:val="22"/>
          <w:szCs w:val="22"/>
        </w:rPr>
        <w:t>Amatori</w:t>
      </w:r>
      <w:r>
        <w:rPr>
          <w:rFonts w:ascii="Arial" w:hAnsi="Arial" w:cs="Arial"/>
          <w:color w:val="002060"/>
          <w:sz w:val="22"/>
          <w:szCs w:val="22"/>
        </w:rPr>
        <w:t xml:space="preserve"> terminerà il 08.05.2022</w:t>
      </w:r>
      <w:r w:rsidR="000B221C" w:rsidRPr="00BE0785">
        <w:rPr>
          <w:rFonts w:ascii="Arial" w:hAnsi="Arial" w:cs="Arial"/>
          <w:color w:val="002060"/>
          <w:sz w:val="22"/>
          <w:szCs w:val="22"/>
        </w:rPr>
        <w:t>;</w:t>
      </w:r>
    </w:p>
    <w:p w:rsidR="000B221C" w:rsidRDefault="000B221C" w:rsidP="00EA056A">
      <w:pPr>
        <w:pStyle w:val="LndNormale1"/>
        <w:rPr>
          <w:color w:val="002060"/>
        </w:rPr>
      </w:pP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b/>
          <w:bCs/>
          <w:color w:val="002060"/>
          <w:sz w:val="28"/>
          <w:szCs w:val="28"/>
          <w:u w:val="single"/>
        </w:rPr>
      </w:pPr>
      <w:r w:rsidRPr="00E22718">
        <w:rPr>
          <w:rFonts w:ascii="Arial" w:hAnsi="Arial" w:cs="Arial"/>
          <w:b/>
          <w:bCs/>
          <w:color w:val="002060"/>
          <w:sz w:val="28"/>
          <w:szCs w:val="28"/>
          <w:u w:val="single"/>
        </w:rPr>
        <w:t>PROGETTO DOPPIO TESSERAMENTO LND-AIA</w:t>
      </w: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Prende il via il progetto del </w:t>
      </w:r>
      <w:r w:rsidRPr="00E22718">
        <w:rPr>
          <w:rStyle w:val="Enfasigrassetto"/>
          <w:rFonts w:ascii="Arial" w:hAnsi="Arial" w:cs="Arial"/>
          <w:color w:val="002060"/>
          <w:sz w:val="22"/>
          <w:szCs w:val="22"/>
          <w:bdr w:val="none" w:sz="0" w:space="0" w:color="auto" w:frame="1"/>
        </w:rPr>
        <w:t>Doppio Tesseramento</w:t>
      </w:r>
      <w:r w:rsidRPr="00E22718">
        <w:rPr>
          <w:rFonts w:ascii="Arial" w:hAnsi="Arial" w:cs="Arial"/>
          <w:color w:val="002060"/>
          <w:sz w:val="22"/>
          <w:szCs w:val="22"/>
        </w:rPr>
        <w:t> che prevede la possibilità per ragazze e ragazzi, di diventare arbitri di calcio continuando anche a giocare nelle rispettive società sportive. Un progetto epocale, studiato per permettere ai giovani calciatori e calciatrici di arbitrare, che rappresenta il risultato di un percorso condiviso in ambito federale.</w:t>
      </w: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 xml:space="preserve">Si tratta della possibilità, dal 14° e fino al compimento del 17° anno di età, di arbitrare ed essere anche tesserati per una società calcistica (cosa che fino ad oggi era preclusa). Il calciatore e la calciatrice che vogliono essere anche arbitri, in questa fascia di età, possono infatti frequentare il corso arbitri pur rimanendo tesserati per una società di Settore Giovanile e Scolastico e/o Lega Nazionale Dilettanti. </w:t>
      </w: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Tutti gli interessati possono compilare contattare le sezioni AIA di Ascoli Piceno e di San Benedetto del Tronto ai seguenti riferimenti:</w:t>
      </w: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w:t>
      </w:r>
      <w:proofErr w:type="spellStart"/>
      <w:r w:rsidRPr="00E22718">
        <w:rPr>
          <w:rFonts w:ascii="Arial" w:hAnsi="Arial" w:cs="Arial"/>
          <w:b/>
          <w:bCs/>
          <w:color w:val="002060"/>
          <w:sz w:val="22"/>
          <w:szCs w:val="22"/>
        </w:rPr>
        <w:t>DI</w:t>
      </w:r>
      <w:proofErr w:type="spellEnd"/>
      <w:r w:rsidRPr="00E22718">
        <w:rPr>
          <w:rFonts w:ascii="Arial" w:hAnsi="Arial" w:cs="Arial"/>
          <w:b/>
          <w:bCs/>
          <w:color w:val="002060"/>
          <w:sz w:val="22"/>
          <w:szCs w:val="22"/>
        </w:rPr>
        <w:t xml:space="preserve"> ASCOLI PICENO </w:t>
      </w: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r>
      <w:r w:rsidRPr="00F75A42">
        <w:rPr>
          <w:rFonts w:ascii="Arial" w:hAnsi="Arial" w:cs="Arial"/>
          <w:color w:val="002060"/>
          <w:sz w:val="22"/>
          <w:szCs w:val="22"/>
        </w:rPr>
        <w:t>392 764 3355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ascoli@aia-figc.it</w:t>
      </w: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w:t>
      </w:r>
      <w:proofErr w:type="spellStart"/>
      <w:r w:rsidRPr="00E22718">
        <w:rPr>
          <w:rFonts w:ascii="Arial" w:hAnsi="Arial" w:cs="Arial"/>
          <w:b/>
          <w:bCs/>
          <w:color w:val="002060"/>
          <w:sz w:val="22"/>
          <w:szCs w:val="22"/>
        </w:rPr>
        <w:t>DI</w:t>
      </w:r>
      <w:proofErr w:type="spellEnd"/>
      <w:r w:rsidRPr="00E22718">
        <w:rPr>
          <w:rFonts w:ascii="Arial" w:hAnsi="Arial" w:cs="Arial"/>
          <w:b/>
          <w:bCs/>
          <w:color w:val="002060"/>
          <w:sz w:val="22"/>
          <w:szCs w:val="22"/>
        </w:rPr>
        <w:t xml:space="preserve"> SAN BENEDETTO DEL TRONTO </w:t>
      </w: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t>349</w:t>
      </w:r>
      <w:r>
        <w:rPr>
          <w:rFonts w:ascii="Arial" w:hAnsi="Arial" w:cs="Arial"/>
          <w:color w:val="002060"/>
          <w:sz w:val="22"/>
          <w:szCs w:val="22"/>
        </w:rPr>
        <w:t xml:space="preserve"> </w:t>
      </w:r>
      <w:r w:rsidRPr="00E22718">
        <w:rPr>
          <w:rFonts w:ascii="Arial" w:hAnsi="Arial" w:cs="Arial"/>
          <w:color w:val="002060"/>
          <w:sz w:val="22"/>
          <w:szCs w:val="22"/>
        </w:rPr>
        <w:t>211</w:t>
      </w:r>
      <w:r>
        <w:rPr>
          <w:rFonts w:ascii="Arial" w:hAnsi="Arial" w:cs="Arial"/>
          <w:color w:val="002060"/>
          <w:sz w:val="22"/>
          <w:szCs w:val="22"/>
        </w:rPr>
        <w:t xml:space="preserve"> </w:t>
      </w:r>
      <w:r w:rsidRPr="00E22718">
        <w:rPr>
          <w:rFonts w:ascii="Arial" w:hAnsi="Arial" w:cs="Arial"/>
          <w:color w:val="002060"/>
          <w:sz w:val="22"/>
          <w:szCs w:val="22"/>
        </w:rPr>
        <w:t>0425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sanbenedetto@aia-figc.it</w:t>
      </w: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68637A" w:rsidRPr="00E22718" w:rsidRDefault="0068637A" w:rsidP="0068637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Una volta superato il corso l’unica preclusione per l’arbitro/calciatore sarà il NON poter dirigere gare relative ai gironi delle competizioni in cui sia presente la società per la quale è tesserato quale calciatore o calciatrice.</w:t>
      </w:r>
    </w:p>
    <w:p w:rsidR="0068637A" w:rsidRDefault="0068637A" w:rsidP="0068637A">
      <w:pPr>
        <w:tabs>
          <w:tab w:val="left" w:pos="426"/>
        </w:tabs>
        <w:spacing w:after="160" w:line="259" w:lineRule="auto"/>
        <w:contextualSpacing/>
        <w:rPr>
          <w:rFonts w:ascii="Arial" w:hAnsi="Arial" w:cs="Arial"/>
          <w:b/>
          <w:color w:val="002060"/>
          <w:sz w:val="28"/>
          <w:szCs w:val="28"/>
          <w:u w:val="single"/>
        </w:rPr>
      </w:pPr>
    </w:p>
    <w:p w:rsidR="0068637A" w:rsidRPr="001E2414" w:rsidRDefault="0068637A" w:rsidP="0068637A">
      <w:pPr>
        <w:rPr>
          <w:rFonts w:ascii="Arial" w:hAnsi="Arial" w:cs="Arial"/>
          <w:b/>
          <w:color w:val="002060"/>
          <w:sz w:val="28"/>
          <w:szCs w:val="28"/>
          <w:u w:val="single"/>
        </w:rPr>
      </w:pPr>
      <w:r w:rsidRPr="001E2414">
        <w:rPr>
          <w:rFonts w:ascii="Arial" w:hAnsi="Arial" w:cs="Arial"/>
          <w:b/>
          <w:color w:val="002060"/>
          <w:sz w:val="28"/>
          <w:szCs w:val="28"/>
          <w:u w:val="single"/>
        </w:rPr>
        <w:t>PROTOCOLLO SANITARIO ANTI COVID 19</w:t>
      </w:r>
    </w:p>
    <w:p w:rsidR="0068637A" w:rsidRPr="001E2414" w:rsidRDefault="0068637A" w:rsidP="0068637A">
      <w:pPr>
        <w:tabs>
          <w:tab w:val="left" w:pos="426"/>
        </w:tabs>
        <w:spacing w:after="160" w:line="259" w:lineRule="auto"/>
        <w:contextualSpacing/>
        <w:rPr>
          <w:rFonts w:ascii="Arial" w:hAnsi="Arial" w:cs="Arial"/>
          <w:b/>
          <w:color w:val="002060"/>
          <w:sz w:val="28"/>
          <w:szCs w:val="28"/>
          <w:u w:val="single"/>
        </w:rPr>
      </w:pPr>
    </w:p>
    <w:p w:rsidR="0068637A" w:rsidRDefault="0068637A" w:rsidP="0068637A">
      <w:pPr>
        <w:tabs>
          <w:tab w:val="left" w:pos="426"/>
        </w:tabs>
        <w:spacing w:after="160" w:line="259" w:lineRule="auto"/>
        <w:contextualSpacing/>
        <w:rPr>
          <w:rFonts w:ascii="Arial" w:hAnsi="Arial" w:cs="Arial"/>
          <w:color w:val="002060"/>
          <w:sz w:val="22"/>
          <w:szCs w:val="22"/>
        </w:rPr>
      </w:pPr>
      <w:r w:rsidRPr="001E2414">
        <w:rPr>
          <w:rFonts w:ascii="Arial" w:hAnsi="Arial" w:cs="Arial"/>
          <w:color w:val="002060"/>
          <w:sz w:val="22"/>
          <w:szCs w:val="22"/>
        </w:rPr>
        <w:t xml:space="preserve">Si allegano al presente Comunicato Ufficiale le tabelle esplicative presenti nell’ultimo aggiornamento del Protocollo Sanitario Anti </w:t>
      </w:r>
      <w:proofErr w:type="spellStart"/>
      <w:r w:rsidRPr="001E2414">
        <w:rPr>
          <w:rFonts w:ascii="Arial" w:hAnsi="Arial" w:cs="Arial"/>
          <w:color w:val="002060"/>
          <w:sz w:val="22"/>
          <w:szCs w:val="22"/>
        </w:rPr>
        <w:t>Covid</w:t>
      </w:r>
      <w:proofErr w:type="spellEnd"/>
      <w:r w:rsidRPr="001E2414">
        <w:rPr>
          <w:rFonts w:ascii="Arial" w:hAnsi="Arial" w:cs="Arial"/>
          <w:color w:val="002060"/>
          <w:sz w:val="22"/>
          <w:szCs w:val="22"/>
        </w:rPr>
        <w:t xml:space="preserve"> 19 per le attività di Calcio Dilettantistico e Giovanile.</w:t>
      </w:r>
    </w:p>
    <w:p w:rsidR="0068637A" w:rsidRDefault="0068637A" w:rsidP="0068637A">
      <w:pPr>
        <w:tabs>
          <w:tab w:val="left" w:pos="426"/>
        </w:tabs>
        <w:spacing w:after="160" w:line="259" w:lineRule="auto"/>
        <w:contextualSpacing/>
        <w:rPr>
          <w:rFonts w:ascii="Arial" w:hAnsi="Arial" w:cs="Arial"/>
          <w:color w:val="002060"/>
          <w:sz w:val="22"/>
          <w:szCs w:val="22"/>
        </w:rPr>
      </w:pPr>
    </w:p>
    <w:p w:rsidR="0068637A" w:rsidRPr="00D25B35" w:rsidRDefault="0068637A" w:rsidP="0068637A">
      <w:pPr>
        <w:pStyle w:val="Paragrafoelenco"/>
        <w:numPr>
          <w:ilvl w:val="0"/>
          <w:numId w:val="17"/>
        </w:numPr>
        <w:tabs>
          <w:tab w:val="left" w:pos="426"/>
        </w:tabs>
        <w:spacing w:after="160" w:line="259" w:lineRule="auto"/>
        <w:rPr>
          <w:rFonts w:ascii="Arial" w:hAnsi="Arial" w:cs="Arial"/>
          <w:b/>
          <w:bCs/>
          <w:color w:val="002060"/>
          <w:sz w:val="22"/>
          <w:szCs w:val="22"/>
        </w:rPr>
      </w:pPr>
      <w:r w:rsidRPr="00D25B35">
        <w:rPr>
          <w:rFonts w:ascii="Arial" w:hAnsi="Arial" w:cs="Arial"/>
          <w:b/>
          <w:bCs/>
          <w:color w:val="002060"/>
          <w:sz w:val="22"/>
          <w:szCs w:val="22"/>
        </w:rPr>
        <w:t>TABELLA RIASSUNTIVA DEI PRINCIPALI ADEMPIMENTI MEDICO-SANITARI (pag.</w:t>
      </w:r>
      <w:r>
        <w:rPr>
          <w:rFonts w:ascii="Arial" w:hAnsi="Arial" w:cs="Arial"/>
          <w:b/>
          <w:bCs/>
          <w:color w:val="002060"/>
          <w:sz w:val="22"/>
          <w:szCs w:val="22"/>
        </w:rPr>
        <w:t>13</w:t>
      </w:r>
      <w:r w:rsidRPr="00D25B35">
        <w:rPr>
          <w:rFonts w:ascii="Arial" w:hAnsi="Arial" w:cs="Arial"/>
          <w:b/>
          <w:bCs/>
          <w:color w:val="002060"/>
          <w:sz w:val="22"/>
          <w:szCs w:val="22"/>
        </w:rPr>
        <w:t>)</w:t>
      </w:r>
    </w:p>
    <w:p w:rsidR="0068637A" w:rsidRPr="00D25B35" w:rsidRDefault="0068637A" w:rsidP="0068637A">
      <w:pPr>
        <w:pStyle w:val="Paragrafoelenco"/>
        <w:numPr>
          <w:ilvl w:val="0"/>
          <w:numId w:val="17"/>
        </w:numPr>
        <w:tabs>
          <w:tab w:val="left" w:pos="426"/>
        </w:tabs>
        <w:spacing w:after="160" w:line="259" w:lineRule="auto"/>
        <w:rPr>
          <w:rFonts w:ascii="Arial" w:hAnsi="Arial" w:cs="Arial"/>
          <w:b/>
          <w:bCs/>
          <w:color w:val="002060"/>
          <w:sz w:val="22"/>
          <w:szCs w:val="22"/>
        </w:rPr>
      </w:pPr>
      <w:r w:rsidRPr="00D25B35">
        <w:rPr>
          <w:rFonts w:ascii="Arial" w:hAnsi="Arial" w:cs="Arial"/>
          <w:b/>
          <w:bCs/>
          <w:color w:val="002060"/>
          <w:sz w:val="22"/>
          <w:szCs w:val="22"/>
        </w:rPr>
        <w:t>TABELLA RIASSUNTIVA DELLE REGOLE PER LO SVOLGIMENTO DELLE ATTIVITÀ E LA FRUIZIONE DEI SERVIZI A SECONDA DELLE ZONE DELLE REGIONI (pag.</w:t>
      </w:r>
      <w:r>
        <w:rPr>
          <w:rFonts w:ascii="Arial" w:hAnsi="Arial" w:cs="Arial"/>
          <w:b/>
          <w:bCs/>
          <w:color w:val="002060"/>
          <w:sz w:val="22"/>
          <w:szCs w:val="22"/>
        </w:rPr>
        <w:t>14</w:t>
      </w:r>
      <w:r w:rsidRPr="00D25B35">
        <w:rPr>
          <w:rFonts w:ascii="Arial" w:hAnsi="Arial" w:cs="Arial"/>
          <w:b/>
          <w:bCs/>
          <w:color w:val="002060"/>
          <w:sz w:val="22"/>
          <w:szCs w:val="22"/>
        </w:rPr>
        <w:t>)</w:t>
      </w:r>
    </w:p>
    <w:p w:rsidR="0068637A" w:rsidRPr="00D25B35" w:rsidRDefault="0068637A" w:rsidP="0068637A">
      <w:pPr>
        <w:pStyle w:val="Paragrafoelenco"/>
        <w:numPr>
          <w:ilvl w:val="0"/>
          <w:numId w:val="17"/>
        </w:numPr>
        <w:tabs>
          <w:tab w:val="left" w:pos="426"/>
        </w:tabs>
        <w:spacing w:after="160" w:line="259" w:lineRule="auto"/>
        <w:rPr>
          <w:rFonts w:ascii="Arial" w:hAnsi="Arial" w:cs="Arial"/>
          <w:b/>
          <w:bCs/>
          <w:color w:val="002060"/>
          <w:sz w:val="22"/>
          <w:szCs w:val="22"/>
        </w:rPr>
      </w:pPr>
      <w:r w:rsidRPr="00D25B35">
        <w:rPr>
          <w:rFonts w:ascii="Arial" w:hAnsi="Arial" w:cs="Arial"/>
          <w:b/>
          <w:bCs/>
          <w:color w:val="002060"/>
          <w:sz w:val="22"/>
          <w:szCs w:val="22"/>
        </w:rPr>
        <w:t>TABELLA RIASSUNTIVA DELLE REGOLE PER L’ACCESSO AGLI IMPIANTI SPORTIVI (pag.</w:t>
      </w:r>
      <w:r>
        <w:rPr>
          <w:rFonts w:ascii="Arial" w:hAnsi="Arial" w:cs="Arial"/>
          <w:b/>
          <w:bCs/>
          <w:color w:val="002060"/>
          <w:sz w:val="22"/>
          <w:szCs w:val="22"/>
        </w:rPr>
        <w:t>31</w:t>
      </w:r>
      <w:r w:rsidRPr="00D25B35">
        <w:rPr>
          <w:rFonts w:ascii="Arial" w:hAnsi="Arial" w:cs="Arial"/>
          <w:b/>
          <w:bCs/>
          <w:color w:val="002060"/>
          <w:sz w:val="22"/>
          <w:szCs w:val="22"/>
        </w:rPr>
        <w:t>)</w:t>
      </w:r>
    </w:p>
    <w:p w:rsidR="00FE57BD" w:rsidRPr="00AD41A0"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Pr>
          <w:color w:val="FFFFFF"/>
        </w:rPr>
        <w:lastRenderedPageBreak/>
        <w:t>NOTIZIE SU ATTIVITA’ AGONISTICA</w:t>
      </w:r>
      <w:bookmarkEnd w:id="13"/>
      <w:bookmarkEnd w:id="14"/>
    </w:p>
    <w:p w:rsidR="004A475C" w:rsidRDefault="004A475C" w:rsidP="004A475C">
      <w:pPr>
        <w:rPr>
          <w:rFonts w:ascii="Arial" w:hAnsi="Arial" w:cs="Arial"/>
          <w:color w:val="002060"/>
          <w:sz w:val="22"/>
          <w:szCs w:val="22"/>
        </w:rPr>
      </w:pPr>
    </w:p>
    <w:p w:rsidR="00983642" w:rsidRPr="00180F69" w:rsidRDefault="00983642" w:rsidP="00983642">
      <w:pPr>
        <w:pStyle w:val="TITOLOCAMPIONATO"/>
        <w:shd w:val="clear" w:color="auto" w:fill="CCCCCC"/>
        <w:spacing w:before="0" w:beforeAutospacing="0" w:after="0" w:afterAutospacing="0"/>
        <w:rPr>
          <w:color w:val="002060"/>
        </w:rPr>
      </w:pPr>
      <w:r w:rsidRPr="00180F69">
        <w:rPr>
          <w:color w:val="002060"/>
        </w:rPr>
        <w:t>TERZA CATEGORIA ASCOLI</w:t>
      </w:r>
    </w:p>
    <w:p w:rsidR="00983642" w:rsidRPr="00180F69" w:rsidRDefault="00983642" w:rsidP="00983642">
      <w:pPr>
        <w:pStyle w:val="TITOLOPRINC"/>
        <w:spacing w:before="0" w:beforeAutospacing="0" w:after="0" w:afterAutospacing="0"/>
        <w:rPr>
          <w:color w:val="002060"/>
          <w:sz w:val="28"/>
          <w:szCs w:val="28"/>
        </w:rPr>
      </w:pPr>
    </w:p>
    <w:p w:rsidR="00983642" w:rsidRPr="00BE4EF0" w:rsidRDefault="00983642" w:rsidP="00983642">
      <w:pPr>
        <w:pStyle w:val="TITOLOPRINC"/>
        <w:spacing w:before="0" w:beforeAutospacing="0" w:after="0" w:afterAutospacing="0"/>
        <w:rPr>
          <w:color w:val="002060"/>
        </w:rPr>
      </w:pPr>
      <w:r w:rsidRPr="00BE4EF0">
        <w:rPr>
          <w:color w:val="002060"/>
        </w:rPr>
        <w:t>COMUNICAZIONE</w:t>
      </w:r>
    </w:p>
    <w:p w:rsidR="00983642" w:rsidRPr="00BE4EF0" w:rsidRDefault="00983642" w:rsidP="00983642">
      <w:pPr>
        <w:pStyle w:val="TITOLOPRINC"/>
        <w:spacing w:before="0" w:beforeAutospacing="0" w:after="0" w:afterAutospacing="0"/>
        <w:jc w:val="both"/>
        <w:rPr>
          <w:color w:val="002060"/>
          <w:sz w:val="22"/>
          <w:szCs w:val="22"/>
        </w:rPr>
      </w:pPr>
    </w:p>
    <w:p w:rsidR="00F20332" w:rsidRPr="00D31C18" w:rsidRDefault="00F20332" w:rsidP="00F20332">
      <w:pPr>
        <w:pStyle w:val="TITOLOPRINC"/>
        <w:spacing w:before="0" w:beforeAutospacing="0" w:after="0" w:afterAutospacing="0"/>
        <w:jc w:val="both"/>
        <w:rPr>
          <w:color w:val="002060"/>
          <w:sz w:val="22"/>
          <w:szCs w:val="22"/>
        </w:rPr>
      </w:pPr>
      <w:bookmarkStart w:id="15" w:name="_Hlk85034836"/>
      <w:r w:rsidRPr="00D31C18">
        <w:rPr>
          <w:color w:val="002060"/>
          <w:sz w:val="22"/>
          <w:szCs w:val="22"/>
        </w:rPr>
        <w:t>In allegato al presente Comunicato Ufficiale si trasmette l’elenco delle gare spostate d’ufficio alla DOMENICA dalla 12° giornata di andata (</w:t>
      </w:r>
      <w:r>
        <w:rPr>
          <w:color w:val="002060"/>
          <w:sz w:val="22"/>
          <w:szCs w:val="22"/>
        </w:rPr>
        <w:t>23</w:t>
      </w:r>
      <w:r w:rsidRPr="00D31C18">
        <w:rPr>
          <w:color w:val="002060"/>
          <w:sz w:val="22"/>
          <w:szCs w:val="22"/>
        </w:rPr>
        <w:t xml:space="preserve">.01.2022) alla </w:t>
      </w:r>
      <w:r w:rsidR="00E54309">
        <w:rPr>
          <w:color w:val="002060"/>
          <w:sz w:val="22"/>
          <w:szCs w:val="22"/>
        </w:rPr>
        <w:t>10</w:t>
      </w:r>
      <w:r w:rsidRPr="00D31C18">
        <w:rPr>
          <w:color w:val="002060"/>
          <w:sz w:val="22"/>
          <w:szCs w:val="22"/>
        </w:rPr>
        <w:t>° giornata di ritorno (</w:t>
      </w:r>
      <w:r w:rsidR="00E54309">
        <w:rPr>
          <w:color w:val="002060"/>
          <w:sz w:val="22"/>
          <w:szCs w:val="22"/>
        </w:rPr>
        <w:t>10.04</w:t>
      </w:r>
      <w:r w:rsidRPr="00D31C18">
        <w:rPr>
          <w:color w:val="002060"/>
          <w:sz w:val="22"/>
          <w:szCs w:val="22"/>
        </w:rPr>
        <w:t>.2022). Il programma delle successive giornate verrà pubblicato in seguito.</w:t>
      </w:r>
    </w:p>
    <w:p w:rsidR="00F20332" w:rsidRPr="00D31C18" w:rsidRDefault="00F20332" w:rsidP="00F20332">
      <w:pPr>
        <w:pStyle w:val="TITOLOPRINC"/>
        <w:spacing w:before="0" w:beforeAutospacing="0" w:after="0" w:afterAutospacing="0"/>
        <w:jc w:val="both"/>
        <w:rPr>
          <w:b w:val="0"/>
          <w:bCs/>
          <w:color w:val="002060"/>
          <w:sz w:val="22"/>
          <w:szCs w:val="22"/>
        </w:rPr>
      </w:pPr>
    </w:p>
    <w:p w:rsidR="00F20332" w:rsidRPr="00D31C18" w:rsidRDefault="00F20332" w:rsidP="00F20332">
      <w:pPr>
        <w:pStyle w:val="TITOLOPRINC"/>
        <w:spacing w:before="0" w:beforeAutospacing="0" w:after="0" w:afterAutospacing="0"/>
        <w:jc w:val="both"/>
        <w:rPr>
          <w:b w:val="0"/>
          <w:bCs/>
          <w:color w:val="002060"/>
          <w:sz w:val="22"/>
          <w:szCs w:val="22"/>
        </w:rPr>
      </w:pPr>
      <w:r>
        <w:rPr>
          <w:b w:val="0"/>
          <w:bCs/>
          <w:color w:val="002060"/>
          <w:sz w:val="22"/>
          <w:szCs w:val="22"/>
        </w:rPr>
        <w:t>Il seguente programma gare annulla e sostituisce il precedente programma pubblicato in allegato al Comunicato Ufficiale n.41 del 15.12.2021.</w:t>
      </w:r>
    </w:p>
    <w:p w:rsidR="00F20332" w:rsidRPr="00D31C18" w:rsidRDefault="00F20332" w:rsidP="00F20332">
      <w:pPr>
        <w:pStyle w:val="TITOLOPRINC"/>
        <w:spacing w:before="0" w:beforeAutospacing="0" w:after="0" w:afterAutospacing="0"/>
        <w:jc w:val="both"/>
        <w:rPr>
          <w:b w:val="0"/>
          <w:bCs/>
          <w:color w:val="002060"/>
          <w:sz w:val="22"/>
          <w:szCs w:val="22"/>
        </w:rPr>
      </w:pPr>
    </w:p>
    <w:p w:rsidR="00F20332" w:rsidRPr="00D31C18" w:rsidRDefault="00F20332" w:rsidP="00F20332">
      <w:pPr>
        <w:pStyle w:val="TITOLOPRINC"/>
        <w:spacing w:before="0" w:beforeAutospacing="0" w:after="0" w:afterAutospacing="0"/>
        <w:jc w:val="both"/>
        <w:rPr>
          <w:b w:val="0"/>
          <w:bCs/>
          <w:color w:val="002060"/>
          <w:sz w:val="22"/>
          <w:szCs w:val="22"/>
        </w:rPr>
      </w:pPr>
      <w:r>
        <w:rPr>
          <w:b w:val="0"/>
          <w:bCs/>
          <w:color w:val="002060"/>
          <w:sz w:val="22"/>
          <w:szCs w:val="22"/>
        </w:rPr>
        <w:t xml:space="preserve">Le società possono modificare il programma </w:t>
      </w:r>
      <w:r w:rsidRPr="00D31C18">
        <w:rPr>
          <w:b w:val="0"/>
          <w:bCs/>
          <w:color w:val="002060"/>
          <w:sz w:val="22"/>
          <w:szCs w:val="22"/>
        </w:rPr>
        <w:t xml:space="preserve">predisposto comunicando la variazione </w:t>
      </w:r>
      <w:r w:rsidRPr="00D31C18">
        <w:rPr>
          <w:color w:val="002060"/>
          <w:sz w:val="22"/>
          <w:szCs w:val="22"/>
        </w:rPr>
        <w:t>entro e non oltre il MARTEDÌ PRECEDENTE LA GARA, tramite accordo tra le parti</w:t>
      </w:r>
      <w:r w:rsidRPr="00D31C18">
        <w:rPr>
          <w:b w:val="0"/>
          <w:bCs/>
          <w:color w:val="002060"/>
          <w:sz w:val="22"/>
          <w:szCs w:val="22"/>
        </w:rPr>
        <w:t xml:space="preserve">. </w:t>
      </w:r>
    </w:p>
    <w:p w:rsidR="00F20332" w:rsidRDefault="00F20332" w:rsidP="00F20332">
      <w:pPr>
        <w:pStyle w:val="TITOLOPRINC"/>
        <w:spacing w:before="0" w:beforeAutospacing="0" w:after="0" w:afterAutospacing="0"/>
        <w:jc w:val="both"/>
        <w:rPr>
          <w:b w:val="0"/>
          <w:bCs/>
          <w:color w:val="002060"/>
          <w:sz w:val="22"/>
          <w:szCs w:val="22"/>
        </w:rPr>
      </w:pPr>
      <w:r w:rsidRPr="00D31C18">
        <w:rPr>
          <w:b w:val="0"/>
          <w:bCs/>
          <w:color w:val="002060"/>
          <w:sz w:val="22"/>
          <w:szCs w:val="22"/>
        </w:rPr>
        <w:t xml:space="preserve">Le gare potranno essere disputate tra il </w:t>
      </w:r>
      <w:r w:rsidR="00E54309">
        <w:rPr>
          <w:b w:val="0"/>
          <w:bCs/>
          <w:color w:val="002060"/>
          <w:sz w:val="22"/>
          <w:szCs w:val="22"/>
        </w:rPr>
        <w:t>V</w:t>
      </w:r>
      <w:r w:rsidR="00E54309" w:rsidRPr="00D31C18">
        <w:rPr>
          <w:b w:val="0"/>
          <w:bCs/>
          <w:color w:val="002060"/>
          <w:sz w:val="22"/>
          <w:szCs w:val="22"/>
        </w:rPr>
        <w:t>enerdì</w:t>
      </w:r>
      <w:r w:rsidRPr="00D31C18">
        <w:rPr>
          <w:b w:val="0"/>
          <w:bCs/>
          <w:color w:val="002060"/>
          <w:sz w:val="22"/>
          <w:szCs w:val="22"/>
        </w:rPr>
        <w:t xml:space="preserve"> antecedente e il Mercoledì successivo alla data proposta.</w:t>
      </w:r>
    </w:p>
    <w:p w:rsidR="00F20332" w:rsidRPr="00E13AFB" w:rsidRDefault="00F20332" w:rsidP="00F20332">
      <w:pPr>
        <w:pStyle w:val="TITOLOPRINC"/>
        <w:spacing w:before="0" w:beforeAutospacing="0" w:after="0" w:afterAutospacing="0"/>
        <w:jc w:val="both"/>
        <w:rPr>
          <w:color w:val="002060"/>
          <w:sz w:val="22"/>
          <w:szCs w:val="22"/>
        </w:rPr>
      </w:pPr>
      <w:r>
        <w:rPr>
          <w:b w:val="0"/>
          <w:bCs/>
          <w:color w:val="002060"/>
          <w:sz w:val="22"/>
          <w:szCs w:val="22"/>
        </w:rPr>
        <w:br/>
      </w:r>
      <w:r w:rsidRPr="00E13AFB">
        <w:rPr>
          <w:color w:val="002060"/>
          <w:sz w:val="22"/>
          <w:szCs w:val="22"/>
        </w:rPr>
        <w:t>Si invitano le società a controllare il programma e a segnalare alla scrivente Delegazione Provinciale eventuali errori relativi a campi di gioco ed orari.</w:t>
      </w:r>
    </w:p>
    <w:p w:rsidR="00F20332" w:rsidRPr="00D31C18" w:rsidRDefault="00F20332" w:rsidP="00F20332">
      <w:pPr>
        <w:pStyle w:val="TITOLOPRINC"/>
        <w:spacing w:before="0" w:beforeAutospacing="0" w:after="0" w:afterAutospacing="0"/>
        <w:rPr>
          <w:color w:val="002060"/>
        </w:rPr>
      </w:pPr>
    </w:p>
    <w:p w:rsidR="00F83074" w:rsidRPr="00557788" w:rsidRDefault="00F83074" w:rsidP="00F83074">
      <w:pPr>
        <w:pStyle w:val="TITOLOPRINC"/>
        <w:spacing w:before="0" w:beforeAutospacing="0" w:after="0" w:afterAutospacing="0"/>
        <w:rPr>
          <w:color w:val="002060"/>
        </w:rPr>
      </w:pPr>
      <w:r w:rsidRPr="00557788">
        <w:rPr>
          <w:color w:val="002060"/>
        </w:rPr>
        <w:t>VARIAZIONI GARE</w:t>
      </w:r>
    </w:p>
    <w:p w:rsidR="00F83074" w:rsidRPr="000D5F78" w:rsidRDefault="00F83074" w:rsidP="00F83074">
      <w:pPr>
        <w:pStyle w:val="SOTTOTITOLOCAMPIONATO1"/>
        <w:rPr>
          <w:color w:val="002060"/>
        </w:rPr>
      </w:pPr>
      <w:r w:rsidRPr="000D5F78">
        <w:rPr>
          <w:color w:val="002060"/>
        </w:rPr>
        <w:t>GIRONE G</w:t>
      </w:r>
    </w:p>
    <w:tbl>
      <w:tblPr>
        <w:tblpPr w:leftFromText="41" w:rightFromText="41" w:vertAnchor="text" w:horzAnchor="margin" w:tblpY="30"/>
        <w:tblOverlap w:val="never"/>
        <w:tblW w:w="5000" w:type="pct"/>
        <w:tblCellMar>
          <w:left w:w="0" w:type="dxa"/>
          <w:right w:w="0" w:type="dxa"/>
        </w:tblCellMar>
        <w:tblLook w:val="01E0"/>
      </w:tblPr>
      <w:tblGrid>
        <w:gridCol w:w="1003"/>
        <w:gridCol w:w="759"/>
        <w:gridCol w:w="2508"/>
        <w:gridCol w:w="2231"/>
        <w:gridCol w:w="958"/>
        <w:gridCol w:w="789"/>
        <w:gridCol w:w="873"/>
        <w:gridCol w:w="841"/>
      </w:tblGrid>
      <w:tr w:rsidR="00F83074" w:rsidRPr="000D5F78" w:rsidTr="00BD3129">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83074" w:rsidRPr="000D5F78" w:rsidRDefault="00F83074" w:rsidP="00BD3129">
            <w:pPr>
              <w:pStyle w:val="HEADERTABELLA"/>
              <w:rPr>
                <w:color w:val="002060"/>
                <w:sz w:val="16"/>
                <w:szCs w:val="16"/>
              </w:rPr>
            </w:pPr>
            <w:r w:rsidRPr="000D5F78">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83074" w:rsidRPr="000D5F78" w:rsidRDefault="00F83074" w:rsidP="00BD3129">
            <w:pPr>
              <w:pStyle w:val="HEADERTABELLA"/>
              <w:rPr>
                <w:color w:val="002060"/>
                <w:sz w:val="16"/>
                <w:szCs w:val="16"/>
              </w:rPr>
            </w:pPr>
            <w:proofErr w:type="spellStart"/>
            <w:r w:rsidRPr="000D5F78">
              <w:rPr>
                <w:color w:val="002060"/>
                <w:sz w:val="16"/>
                <w:szCs w:val="16"/>
              </w:rPr>
              <w:t>N°</w:t>
            </w:r>
            <w:proofErr w:type="spellEnd"/>
            <w:r w:rsidRPr="000D5F78">
              <w:rPr>
                <w:color w:val="002060"/>
                <w:sz w:val="16"/>
                <w:szCs w:val="16"/>
              </w:rPr>
              <w:t xml:space="preserve"> </w:t>
            </w:r>
            <w:proofErr w:type="spellStart"/>
            <w:r w:rsidRPr="000D5F78">
              <w:rPr>
                <w:color w:val="002060"/>
                <w:sz w:val="16"/>
                <w:szCs w:val="16"/>
              </w:rPr>
              <w:t>Gior</w:t>
            </w:r>
            <w:proofErr w:type="spellEnd"/>
            <w:r w:rsidRPr="000D5F78">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83074" w:rsidRPr="000D5F78" w:rsidRDefault="00F83074" w:rsidP="00BD3129">
            <w:pPr>
              <w:pStyle w:val="HEADERTABELLA"/>
              <w:rPr>
                <w:color w:val="002060"/>
                <w:sz w:val="16"/>
                <w:szCs w:val="16"/>
              </w:rPr>
            </w:pPr>
            <w:r w:rsidRPr="000D5F78">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83074" w:rsidRPr="000D5F78" w:rsidRDefault="00F83074" w:rsidP="00BD3129">
            <w:pPr>
              <w:pStyle w:val="HEADERTABELLA"/>
              <w:rPr>
                <w:color w:val="002060"/>
                <w:sz w:val="16"/>
                <w:szCs w:val="16"/>
              </w:rPr>
            </w:pPr>
            <w:r w:rsidRPr="000D5F78">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83074" w:rsidRPr="000D5F78" w:rsidRDefault="00F83074" w:rsidP="00BD3129">
            <w:pPr>
              <w:pStyle w:val="HEADERTABELLA"/>
              <w:rPr>
                <w:color w:val="002060"/>
                <w:sz w:val="16"/>
                <w:szCs w:val="16"/>
              </w:rPr>
            </w:pPr>
            <w:r w:rsidRPr="000D5F78">
              <w:rPr>
                <w:color w:val="002060"/>
                <w:sz w:val="16"/>
                <w:szCs w:val="16"/>
              </w:rPr>
              <w:t xml:space="preserve">Data </w:t>
            </w:r>
            <w:proofErr w:type="spellStart"/>
            <w:r w:rsidRPr="000D5F78">
              <w:rPr>
                <w:color w:val="002060"/>
                <w:sz w:val="16"/>
                <w:szCs w:val="16"/>
              </w:rPr>
              <w:t>Orig</w:t>
            </w:r>
            <w:proofErr w:type="spellEnd"/>
            <w:r w:rsidRPr="000D5F78">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83074" w:rsidRPr="000D5F78" w:rsidRDefault="00F83074" w:rsidP="00BD3129">
            <w:pPr>
              <w:pStyle w:val="HEADERTABELLA"/>
              <w:rPr>
                <w:color w:val="002060"/>
                <w:sz w:val="16"/>
                <w:szCs w:val="16"/>
              </w:rPr>
            </w:pPr>
            <w:r w:rsidRPr="000D5F78">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83074" w:rsidRPr="000D5F78" w:rsidRDefault="00F83074" w:rsidP="00BD3129">
            <w:pPr>
              <w:pStyle w:val="HEADERTABELLA"/>
              <w:rPr>
                <w:color w:val="002060"/>
                <w:sz w:val="16"/>
                <w:szCs w:val="16"/>
              </w:rPr>
            </w:pPr>
            <w:r w:rsidRPr="000D5F78">
              <w:rPr>
                <w:color w:val="002060"/>
                <w:sz w:val="16"/>
                <w:szCs w:val="16"/>
              </w:rPr>
              <w:t xml:space="preserve">Ora </w:t>
            </w:r>
            <w:proofErr w:type="spellStart"/>
            <w:r w:rsidRPr="000D5F78">
              <w:rPr>
                <w:color w:val="002060"/>
                <w:sz w:val="16"/>
                <w:szCs w:val="16"/>
              </w:rPr>
              <w:t>Orig</w:t>
            </w:r>
            <w:proofErr w:type="spellEnd"/>
            <w:r w:rsidRPr="000D5F78">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83074" w:rsidRPr="000D5F78" w:rsidRDefault="00F83074" w:rsidP="00BD3129">
            <w:pPr>
              <w:pStyle w:val="HEADERTABELLA"/>
              <w:rPr>
                <w:color w:val="002060"/>
                <w:sz w:val="16"/>
                <w:szCs w:val="16"/>
              </w:rPr>
            </w:pPr>
            <w:r w:rsidRPr="000D5F78">
              <w:rPr>
                <w:color w:val="002060"/>
                <w:sz w:val="16"/>
                <w:szCs w:val="16"/>
              </w:rPr>
              <w:t>Impianto</w:t>
            </w:r>
          </w:p>
        </w:tc>
      </w:tr>
      <w:tr w:rsidR="00F83074" w:rsidRPr="00557788" w:rsidTr="00BD3129">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3074" w:rsidRPr="000D5F78" w:rsidRDefault="000D5F78" w:rsidP="00BD3129">
            <w:pPr>
              <w:pStyle w:val="ROWTABELLA"/>
              <w:rPr>
                <w:color w:val="002060"/>
                <w:sz w:val="16"/>
                <w:szCs w:val="16"/>
              </w:rPr>
            </w:pPr>
            <w:r w:rsidRPr="000D5F78">
              <w:rPr>
                <w:color w:val="002060"/>
                <w:sz w:val="16"/>
                <w:szCs w:val="16"/>
              </w:rPr>
              <w:t>09/03/2022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3074" w:rsidRPr="000D5F78" w:rsidRDefault="000D5F78" w:rsidP="00BD3129">
            <w:pPr>
              <w:pStyle w:val="ROWTABELLA"/>
              <w:jc w:val="center"/>
              <w:rPr>
                <w:color w:val="002060"/>
                <w:sz w:val="16"/>
                <w:szCs w:val="16"/>
              </w:rPr>
            </w:pPr>
            <w:r w:rsidRPr="000D5F78">
              <w:rPr>
                <w:color w:val="002060"/>
                <w:sz w:val="16"/>
                <w:szCs w:val="16"/>
              </w:rPr>
              <w:t>10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3074" w:rsidRPr="000D5F78" w:rsidRDefault="000D5F78" w:rsidP="00BD3129">
            <w:pPr>
              <w:pStyle w:val="ROWTABELLA"/>
              <w:rPr>
                <w:color w:val="002060"/>
                <w:sz w:val="16"/>
                <w:szCs w:val="16"/>
              </w:rPr>
            </w:pPr>
            <w:r w:rsidRPr="000D5F78">
              <w:rPr>
                <w:color w:val="002060"/>
                <w:sz w:val="16"/>
                <w:szCs w:val="16"/>
              </w:rPr>
              <w:t>COLLISPORTVILLAGE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3074" w:rsidRPr="000D5F78" w:rsidRDefault="000D5F78" w:rsidP="00BD3129">
            <w:pPr>
              <w:pStyle w:val="ROWTABELLA"/>
              <w:rPr>
                <w:color w:val="002060"/>
                <w:sz w:val="16"/>
                <w:szCs w:val="16"/>
              </w:rPr>
            </w:pPr>
            <w:r w:rsidRPr="000D5F78">
              <w:rPr>
                <w:color w:val="002060"/>
                <w:sz w:val="16"/>
                <w:szCs w:val="16"/>
              </w:rPr>
              <w:t>APPIGNANO 2020</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3074" w:rsidRPr="000D5F78" w:rsidRDefault="00F83074" w:rsidP="00BD3129">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3074" w:rsidRPr="00557788" w:rsidRDefault="000D5F78" w:rsidP="00BD3129">
            <w:pPr>
              <w:pStyle w:val="ROWTABELLA"/>
              <w:jc w:val="center"/>
              <w:rPr>
                <w:color w:val="002060"/>
                <w:sz w:val="16"/>
                <w:szCs w:val="16"/>
              </w:rPr>
            </w:pPr>
            <w:r w:rsidRPr="000D5F78">
              <w:rPr>
                <w:color w:val="002060"/>
                <w:sz w:val="16"/>
                <w:szCs w:val="16"/>
              </w:rPr>
              <w:t>20.30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3074" w:rsidRPr="00557788" w:rsidRDefault="00F83074" w:rsidP="00BD3129">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83074" w:rsidRPr="00557788" w:rsidRDefault="00F83074" w:rsidP="00BD3129">
            <w:pPr>
              <w:rPr>
                <w:color w:val="002060"/>
                <w:sz w:val="16"/>
                <w:szCs w:val="16"/>
              </w:rPr>
            </w:pPr>
          </w:p>
        </w:tc>
      </w:tr>
      <w:tr w:rsidR="0021433F" w:rsidRPr="00557788" w:rsidTr="0021433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433F" w:rsidRPr="000D5F78" w:rsidRDefault="0021433F" w:rsidP="00BD3129">
            <w:pPr>
              <w:pStyle w:val="ROWTABELLA"/>
              <w:rPr>
                <w:color w:val="002060"/>
                <w:sz w:val="16"/>
                <w:szCs w:val="16"/>
              </w:rPr>
            </w:pP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433F" w:rsidRPr="000D5F78" w:rsidRDefault="0021433F" w:rsidP="00BD3129">
            <w:pPr>
              <w:pStyle w:val="ROWTABELLA"/>
              <w:jc w:val="center"/>
              <w:rPr>
                <w:color w:val="002060"/>
                <w:sz w:val="16"/>
                <w:szCs w:val="16"/>
              </w:rPr>
            </w:pPr>
            <w:r>
              <w:rPr>
                <w:color w:val="002060"/>
                <w:sz w:val="16"/>
                <w:szCs w:val="16"/>
              </w:rPr>
              <w:t>10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433F" w:rsidRPr="000D5F78" w:rsidRDefault="0021433F" w:rsidP="00BD3129">
            <w:pPr>
              <w:pStyle w:val="ROWTABELLA"/>
              <w:rPr>
                <w:color w:val="002060"/>
                <w:sz w:val="16"/>
                <w:szCs w:val="16"/>
              </w:rPr>
            </w:pPr>
            <w:r>
              <w:rPr>
                <w:color w:val="002060"/>
                <w:sz w:val="16"/>
                <w:szCs w:val="16"/>
              </w:rPr>
              <w:t>REAL MONTALTO</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433F" w:rsidRPr="000D5F78" w:rsidRDefault="0021433F" w:rsidP="00BD3129">
            <w:pPr>
              <w:pStyle w:val="ROWTABELLA"/>
              <w:rPr>
                <w:color w:val="002060"/>
                <w:sz w:val="16"/>
                <w:szCs w:val="16"/>
              </w:rPr>
            </w:pPr>
            <w:r>
              <w:rPr>
                <w:color w:val="002060"/>
                <w:sz w:val="16"/>
                <w:szCs w:val="16"/>
              </w:rPr>
              <w:t>CARASSAI</w:t>
            </w:r>
          </w:p>
        </w:tc>
        <w:tc>
          <w:tcPr>
            <w:tcW w:w="1737"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433F" w:rsidRPr="0021433F" w:rsidRDefault="0021433F" w:rsidP="0021433F">
            <w:pPr>
              <w:jc w:val="center"/>
              <w:rPr>
                <w:b/>
                <w:bCs/>
                <w:i/>
                <w:iCs/>
                <w:color w:val="002060"/>
                <w:sz w:val="16"/>
                <w:szCs w:val="16"/>
              </w:rPr>
            </w:pPr>
            <w:r w:rsidRPr="0021433F">
              <w:rPr>
                <w:b/>
                <w:bCs/>
                <w:i/>
                <w:iCs/>
                <w:color w:val="002060"/>
                <w:sz w:val="16"/>
                <w:szCs w:val="16"/>
              </w:rPr>
              <w:t xml:space="preserve">RINVIATA CAUSA COVID </w:t>
            </w:r>
          </w:p>
          <w:p w:rsidR="0021433F" w:rsidRPr="00557788" w:rsidRDefault="0021433F" w:rsidP="0021433F">
            <w:pPr>
              <w:jc w:val="center"/>
              <w:rPr>
                <w:color w:val="002060"/>
                <w:sz w:val="16"/>
                <w:szCs w:val="16"/>
              </w:rPr>
            </w:pPr>
            <w:r w:rsidRPr="0021433F">
              <w:rPr>
                <w:b/>
                <w:bCs/>
                <w:i/>
                <w:iCs/>
                <w:color w:val="002060"/>
                <w:sz w:val="16"/>
                <w:szCs w:val="16"/>
              </w:rPr>
              <w:t>A DATA DA DESTINARSI</w:t>
            </w:r>
          </w:p>
        </w:tc>
      </w:tr>
    </w:tbl>
    <w:p w:rsidR="00F83074" w:rsidRDefault="00F83074" w:rsidP="00F83074">
      <w:pPr>
        <w:pStyle w:val="TITOLOPRINC"/>
        <w:rPr>
          <w:color w:val="002060"/>
          <w:sz w:val="16"/>
          <w:szCs w:val="16"/>
        </w:rPr>
      </w:pPr>
    </w:p>
    <w:p w:rsidR="00311576" w:rsidRPr="00D31C18" w:rsidRDefault="00311576" w:rsidP="00311576">
      <w:pPr>
        <w:pStyle w:val="TITOLOCAMPIONATO"/>
        <w:shd w:val="clear" w:color="auto" w:fill="CCCCCC"/>
        <w:spacing w:before="0" w:beforeAutospacing="0" w:after="0" w:afterAutospacing="0"/>
        <w:rPr>
          <w:color w:val="002060"/>
        </w:rPr>
      </w:pPr>
      <w:r w:rsidRPr="00D31C18">
        <w:rPr>
          <w:color w:val="002060"/>
        </w:rPr>
        <w:t>COPPA MARCHE TERZA CATEGORIA</w:t>
      </w:r>
    </w:p>
    <w:p w:rsidR="00311576" w:rsidRPr="00D31C18" w:rsidRDefault="00311576" w:rsidP="00311576">
      <w:pPr>
        <w:pStyle w:val="TITOLOPRINC"/>
        <w:spacing w:before="0" w:beforeAutospacing="0" w:after="0" w:afterAutospacing="0"/>
        <w:rPr>
          <w:color w:val="002060"/>
        </w:rPr>
      </w:pPr>
    </w:p>
    <w:p w:rsidR="00311576" w:rsidRPr="00AB3C35" w:rsidRDefault="00311576" w:rsidP="00311576">
      <w:pPr>
        <w:rPr>
          <w:rFonts w:ascii="Arial" w:hAnsi="Arial" w:cs="Arial"/>
          <w:color w:val="002060"/>
          <w:sz w:val="22"/>
          <w:szCs w:val="22"/>
        </w:rPr>
      </w:pPr>
      <w:r w:rsidRPr="00AB3C35">
        <w:rPr>
          <w:rFonts w:ascii="Arial" w:hAnsi="Arial" w:cs="Arial"/>
          <w:color w:val="002060"/>
          <w:sz w:val="22"/>
          <w:szCs w:val="22"/>
        </w:rPr>
        <w:t>La gara di Finale</w:t>
      </w:r>
      <w:r>
        <w:rPr>
          <w:rFonts w:ascii="Arial" w:hAnsi="Arial" w:cs="Arial"/>
          <w:color w:val="002060"/>
          <w:sz w:val="22"/>
          <w:szCs w:val="22"/>
        </w:rPr>
        <w:t xml:space="preserve">, inizialmente programmata per </w:t>
      </w:r>
      <w:r w:rsidRPr="00AB3C35">
        <w:rPr>
          <w:rFonts w:ascii="Arial" w:hAnsi="Arial" w:cs="Arial"/>
          <w:b/>
          <w:color w:val="002060"/>
          <w:sz w:val="22"/>
          <w:szCs w:val="22"/>
        </w:rPr>
        <w:t xml:space="preserve">SABATO </w:t>
      </w:r>
      <w:r>
        <w:rPr>
          <w:rFonts w:ascii="Arial" w:hAnsi="Arial" w:cs="Arial"/>
          <w:b/>
          <w:color w:val="002060"/>
          <w:sz w:val="22"/>
          <w:szCs w:val="22"/>
        </w:rPr>
        <w:t>29</w:t>
      </w:r>
      <w:r w:rsidRPr="00AB3C35">
        <w:rPr>
          <w:rFonts w:ascii="Arial" w:hAnsi="Arial" w:cs="Arial"/>
          <w:b/>
          <w:color w:val="002060"/>
          <w:sz w:val="22"/>
          <w:szCs w:val="22"/>
        </w:rPr>
        <w:t xml:space="preserve"> GENNAIO </w:t>
      </w:r>
      <w:r>
        <w:rPr>
          <w:rFonts w:ascii="Arial" w:hAnsi="Arial" w:cs="Arial"/>
          <w:b/>
          <w:color w:val="002060"/>
          <w:sz w:val="22"/>
          <w:szCs w:val="22"/>
        </w:rPr>
        <w:t>2022</w:t>
      </w:r>
      <w:r w:rsidRPr="00AB3C35">
        <w:rPr>
          <w:rFonts w:ascii="Arial" w:hAnsi="Arial" w:cs="Arial"/>
          <w:color w:val="002060"/>
          <w:sz w:val="22"/>
          <w:szCs w:val="22"/>
        </w:rPr>
        <w:t xml:space="preserve"> con inizio alle ore </w:t>
      </w:r>
      <w:r w:rsidRPr="00AB3C35">
        <w:rPr>
          <w:rFonts w:ascii="Arial" w:hAnsi="Arial" w:cs="Arial"/>
          <w:b/>
          <w:color w:val="002060"/>
          <w:sz w:val="22"/>
          <w:szCs w:val="22"/>
        </w:rPr>
        <w:t>14.3</w:t>
      </w:r>
      <w:r>
        <w:rPr>
          <w:rFonts w:ascii="Arial" w:hAnsi="Arial" w:cs="Arial"/>
          <w:b/>
          <w:color w:val="002060"/>
          <w:sz w:val="22"/>
          <w:szCs w:val="22"/>
        </w:rPr>
        <w:t xml:space="preserve">0, </w:t>
      </w:r>
      <w:r>
        <w:rPr>
          <w:rFonts w:ascii="Arial" w:hAnsi="Arial" w:cs="Arial"/>
          <w:bCs/>
          <w:color w:val="002060"/>
          <w:sz w:val="22"/>
          <w:szCs w:val="22"/>
        </w:rPr>
        <w:t>viene rinviata a data da destinarsi.</w:t>
      </w:r>
    </w:p>
    <w:p w:rsidR="00311576" w:rsidRPr="004F2346" w:rsidRDefault="00311576" w:rsidP="00311576">
      <w:pPr>
        <w:pStyle w:val="LndNormale1"/>
        <w:rPr>
          <w:color w:val="002060"/>
        </w:rPr>
      </w:pPr>
      <w:r>
        <w:rPr>
          <w:color w:val="002060"/>
        </w:rPr>
        <w:t>Nei prossimi Comunicati Ufficiali verrà resa nota la nuova data di svolgimento della Finale.</w:t>
      </w:r>
    </w:p>
    <w:p w:rsidR="00311576" w:rsidRDefault="00311576" w:rsidP="00983642">
      <w:pPr>
        <w:pStyle w:val="TITOLOPRINC"/>
        <w:spacing w:before="0" w:beforeAutospacing="0" w:after="0" w:afterAutospacing="0"/>
        <w:jc w:val="both"/>
        <w:rPr>
          <w:color w:val="002060"/>
          <w:sz w:val="22"/>
          <w:szCs w:val="22"/>
        </w:rPr>
      </w:pPr>
    </w:p>
    <w:p w:rsidR="00401E47" w:rsidRDefault="00401E47" w:rsidP="00983642">
      <w:pPr>
        <w:pStyle w:val="TITOLOPRINC"/>
        <w:spacing w:before="0" w:beforeAutospacing="0" w:after="0" w:afterAutospacing="0"/>
        <w:jc w:val="both"/>
        <w:rPr>
          <w:color w:val="002060"/>
          <w:sz w:val="22"/>
          <w:szCs w:val="22"/>
        </w:rPr>
      </w:pPr>
    </w:p>
    <w:p w:rsidR="00401E47" w:rsidRPr="00806868" w:rsidRDefault="00401E47" w:rsidP="00401E47">
      <w:pPr>
        <w:pStyle w:val="TITOLOCAMPIONATO"/>
        <w:shd w:val="clear" w:color="auto" w:fill="CCCCCC"/>
        <w:spacing w:before="0" w:beforeAutospacing="0" w:after="0" w:afterAutospacing="0"/>
        <w:rPr>
          <w:color w:val="002060"/>
        </w:rPr>
      </w:pPr>
      <w:r w:rsidRPr="00806868">
        <w:rPr>
          <w:color w:val="002060"/>
        </w:rPr>
        <w:t>SERIE D CALCIO A 5</w:t>
      </w:r>
    </w:p>
    <w:p w:rsidR="00401E47" w:rsidRPr="00806868" w:rsidRDefault="00401E47" w:rsidP="00401E47">
      <w:pPr>
        <w:pStyle w:val="TITOLOPRINC"/>
        <w:spacing w:before="0" w:beforeAutospacing="0" w:after="0" w:afterAutospacing="0"/>
        <w:rPr>
          <w:color w:val="002060"/>
        </w:rPr>
      </w:pPr>
    </w:p>
    <w:p w:rsidR="00F83074" w:rsidRDefault="00F83074" w:rsidP="00F83074">
      <w:pPr>
        <w:pStyle w:val="TITOLOPRINC"/>
        <w:spacing w:before="0" w:beforeAutospacing="0" w:after="0" w:afterAutospacing="0"/>
        <w:rPr>
          <w:color w:val="002060"/>
        </w:rPr>
      </w:pPr>
      <w:r w:rsidRPr="00806868">
        <w:rPr>
          <w:color w:val="002060"/>
        </w:rPr>
        <w:t>RISULTATI</w:t>
      </w:r>
    </w:p>
    <w:p w:rsidR="00436F75" w:rsidRPr="00806868" w:rsidRDefault="00436F75" w:rsidP="00F83074">
      <w:pPr>
        <w:pStyle w:val="TITOLOPRINC"/>
        <w:spacing w:before="0" w:beforeAutospacing="0" w:after="0" w:afterAutospacing="0"/>
        <w:rPr>
          <w:color w:val="002060"/>
        </w:rPr>
      </w:pPr>
    </w:p>
    <w:p w:rsidR="00165D14" w:rsidRPr="00165D14" w:rsidRDefault="00165D14" w:rsidP="00165D14">
      <w:pPr>
        <w:jc w:val="left"/>
        <w:rPr>
          <w:rFonts w:ascii="Arial" w:hAnsi="Arial" w:cs="Arial"/>
          <w:b/>
          <w:bCs/>
          <w:color w:val="002060"/>
          <w:sz w:val="24"/>
          <w:szCs w:val="24"/>
        </w:rPr>
      </w:pPr>
      <w:r w:rsidRPr="00165D14">
        <w:rPr>
          <w:rFonts w:ascii="Arial" w:hAnsi="Arial" w:cs="Arial"/>
          <w:b/>
          <w:bCs/>
          <w:color w:val="002060"/>
          <w:sz w:val="24"/>
          <w:szCs w:val="24"/>
        </w:rPr>
        <w:t>RISULTATI UFFICIALI GARE DEL 08/01/2022</w:t>
      </w:r>
    </w:p>
    <w:p w:rsidR="00165D14" w:rsidRPr="00165D14" w:rsidRDefault="00165D14" w:rsidP="00165D14">
      <w:pPr>
        <w:jc w:val="left"/>
        <w:rPr>
          <w:rFonts w:ascii="Arial" w:hAnsi="Arial" w:cs="Arial"/>
          <w:color w:val="002060"/>
        </w:rPr>
      </w:pPr>
      <w:r w:rsidRPr="00165D14">
        <w:rPr>
          <w:rFonts w:ascii="Arial" w:hAnsi="Arial" w:cs="Arial"/>
          <w:color w:val="002060"/>
        </w:rPr>
        <w:t>Si trascrivono qui di seguito i risultati ufficiali delle gare disputate</w:t>
      </w:r>
    </w:p>
    <w:p w:rsidR="00165D14" w:rsidRPr="00165D14" w:rsidRDefault="00165D14" w:rsidP="00165D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06868" w:rsidRPr="00165D14" w:rsidTr="00D344F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06868" w:rsidRPr="00165D14" w:rsidTr="00D344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5D14" w:rsidRPr="00165D14" w:rsidRDefault="00165D14" w:rsidP="00165D14">
                  <w:pPr>
                    <w:jc w:val="center"/>
                    <w:rPr>
                      <w:rFonts w:ascii="Arial" w:hAnsi="Arial" w:cs="Arial"/>
                      <w:b/>
                      <w:bCs/>
                      <w:color w:val="002060"/>
                    </w:rPr>
                  </w:pPr>
                  <w:r w:rsidRPr="00165D14">
                    <w:rPr>
                      <w:rFonts w:ascii="Arial" w:hAnsi="Arial" w:cs="Arial"/>
                      <w:b/>
                      <w:bCs/>
                      <w:color w:val="002060"/>
                    </w:rPr>
                    <w:t>GIRONE E - 8 Giornata - A</w:t>
                  </w:r>
                </w:p>
              </w:tc>
            </w:tr>
            <w:tr w:rsidR="00806868" w:rsidRPr="00165D14" w:rsidTr="00D344F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65D14" w:rsidRPr="00165D14" w:rsidRDefault="00165D14" w:rsidP="00165D14">
                  <w:pPr>
                    <w:jc w:val="left"/>
                    <w:rPr>
                      <w:rFonts w:ascii="Arial" w:hAnsi="Arial" w:cs="Arial"/>
                      <w:color w:val="002060"/>
                      <w:sz w:val="12"/>
                      <w:szCs w:val="12"/>
                    </w:rPr>
                  </w:pPr>
                  <w:r w:rsidRPr="00165D14">
                    <w:rPr>
                      <w:rFonts w:ascii="Arial" w:hAnsi="Arial" w:cs="Arial"/>
                      <w:color w:val="002060"/>
                      <w:sz w:val="12"/>
                      <w:szCs w:val="12"/>
                    </w:rPr>
                    <w:t>AMATRICE CALCETTO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65D14" w:rsidRPr="00165D14" w:rsidRDefault="00165D14" w:rsidP="00165D14">
                  <w:pPr>
                    <w:jc w:val="left"/>
                    <w:rPr>
                      <w:rFonts w:ascii="Arial" w:hAnsi="Arial" w:cs="Arial"/>
                      <w:color w:val="002060"/>
                      <w:sz w:val="12"/>
                      <w:szCs w:val="12"/>
                    </w:rPr>
                  </w:pPr>
                  <w:r w:rsidRPr="00165D14">
                    <w:rPr>
                      <w:rFonts w:ascii="Arial" w:hAnsi="Arial" w:cs="Arial"/>
                      <w:color w:val="002060"/>
                      <w:sz w:val="12"/>
                      <w:szCs w:val="12"/>
                    </w:rPr>
                    <w:t xml:space="preserve">- PICENO UNITED MMX A </w:t>
                  </w:r>
                  <w:proofErr w:type="spellStart"/>
                  <w:r w:rsidRPr="00165D14">
                    <w:rPr>
                      <w:rFonts w:ascii="Arial" w:hAnsi="Arial" w:cs="Arial"/>
                      <w:color w:val="002060"/>
                      <w:sz w:val="12"/>
                      <w:szCs w:val="12"/>
                    </w:rPr>
                    <w:t>R.L.</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65D14" w:rsidRPr="00165D14" w:rsidRDefault="00165D14" w:rsidP="00165D14">
                  <w:pPr>
                    <w:jc w:val="center"/>
                    <w:rPr>
                      <w:rFonts w:ascii="Arial" w:hAnsi="Arial" w:cs="Arial"/>
                      <w:color w:val="002060"/>
                      <w:sz w:val="12"/>
                      <w:szCs w:val="12"/>
                    </w:rPr>
                  </w:pPr>
                  <w:r w:rsidRPr="00165D14">
                    <w:rPr>
                      <w:rFonts w:ascii="Arial" w:hAnsi="Arial" w:cs="Arial"/>
                      <w:color w:val="002060"/>
                      <w:sz w:val="12"/>
                      <w:szCs w:val="12"/>
                    </w:rPr>
                    <w:t>4 - 10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65D14" w:rsidRPr="00165D14" w:rsidRDefault="00165D14" w:rsidP="00165D14">
                  <w:pPr>
                    <w:jc w:val="center"/>
                    <w:rPr>
                      <w:rFonts w:ascii="Arial" w:hAnsi="Arial" w:cs="Arial"/>
                      <w:color w:val="002060"/>
                      <w:sz w:val="12"/>
                      <w:szCs w:val="12"/>
                    </w:rPr>
                  </w:pPr>
                  <w:r w:rsidRPr="00165D14">
                    <w:rPr>
                      <w:rFonts w:ascii="Arial" w:hAnsi="Arial" w:cs="Arial"/>
                      <w:color w:val="002060"/>
                      <w:sz w:val="12"/>
                      <w:szCs w:val="12"/>
                    </w:rPr>
                    <w:t> </w:t>
                  </w:r>
                </w:p>
              </w:tc>
            </w:tr>
          </w:tbl>
          <w:p w:rsidR="00165D14" w:rsidRPr="00165D14" w:rsidRDefault="00165D14" w:rsidP="00165D14">
            <w:pPr>
              <w:rPr>
                <w:color w:val="002060"/>
              </w:rPr>
            </w:pPr>
          </w:p>
        </w:tc>
      </w:tr>
    </w:tbl>
    <w:p w:rsidR="00F83074" w:rsidRPr="00806868" w:rsidRDefault="00F83074" w:rsidP="00F83074">
      <w:pPr>
        <w:pStyle w:val="TITOLOPRINC"/>
        <w:spacing w:before="0" w:beforeAutospacing="0" w:after="0" w:afterAutospacing="0"/>
        <w:rPr>
          <w:color w:val="002060"/>
        </w:rPr>
      </w:pPr>
    </w:p>
    <w:p w:rsidR="00F83074" w:rsidRPr="00806868" w:rsidRDefault="00F83074" w:rsidP="00F83074">
      <w:pPr>
        <w:pStyle w:val="TITOLOPRINC"/>
        <w:spacing w:before="0" w:beforeAutospacing="0" w:after="0" w:afterAutospacing="0"/>
        <w:rPr>
          <w:color w:val="002060"/>
        </w:rPr>
      </w:pPr>
    </w:p>
    <w:p w:rsidR="00F83074" w:rsidRPr="00806868" w:rsidRDefault="00F83074" w:rsidP="00F83074">
      <w:pPr>
        <w:pStyle w:val="TITOLOPRINC"/>
        <w:spacing w:before="0" w:beforeAutospacing="0" w:after="0" w:afterAutospacing="0"/>
        <w:rPr>
          <w:color w:val="002060"/>
        </w:rPr>
      </w:pPr>
      <w:r w:rsidRPr="00806868">
        <w:rPr>
          <w:color w:val="002060"/>
        </w:rPr>
        <w:lastRenderedPageBreak/>
        <w:t>GIUDICE SPORTIVO</w:t>
      </w:r>
    </w:p>
    <w:p w:rsidR="00165D14" w:rsidRPr="00806868" w:rsidRDefault="00165D14" w:rsidP="00165D14">
      <w:pPr>
        <w:pStyle w:val="diffida"/>
        <w:rPr>
          <w:color w:val="002060"/>
        </w:rPr>
      </w:pPr>
      <w:r w:rsidRPr="00806868">
        <w:rPr>
          <w:color w:val="002060"/>
        </w:rPr>
        <w:t xml:space="preserve">Il Giudice Sportivo, Avv. Roberto </w:t>
      </w:r>
      <w:proofErr w:type="spellStart"/>
      <w:r w:rsidRPr="00806868">
        <w:rPr>
          <w:color w:val="002060"/>
        </w:rPr>
        <w:t>Mestichelli</w:t>
      </w:r>
      <w:proofErr w:type="spellEnd"/>
      <w:r w:rsidRPr="00806868">
        <w:rPr>
          <w:color w:val="002060"/>
        </w:rPr>
        <w:t xml:space="preserve">, con l assistenza del segretario Riccardo </w:t>
      </w:r>
      <w:proofErr w:type="spellStart"/>
      <w:r w:rsidRPr="00806868">
        <w:rPr>
          <w:color w:val="002060"/>
        </w:rPr>
        <w:t>Giantomassi</w:t>
      </w:r>
      <w:proofErr w:type="spellEnd"/>
      <w:r w:rsidRPr="00806868">
        <w:rPr>
          <w:color w:val="002060"/>
        </w:rPr>
        <w:t>, nella seduta del 12/01/2022, ha adottato le decisioni che di seguito integralmente si riportano:</w:t>
      </w:r>
    </w:p>
    <w:p w:rsidR="00165D14" w:rsidRPr="00806868" w:rsidRDefault="00165D14" w:rsidP="00165D14">
      <w:pPr>
        <w:pStyle w:val="titolo10"/>
        <w:rPr>
          <w:color w:val="002060"/>
        </w:rPr>
      </w:pPr>
      <w:r w:rsidRPr="00806868">
        <w:rPr>
          <w:color w:val="002060"/>
        </w:rPr>
        <w:t xml:space="preserve">GARE DEL 8/ 1/2022 </w:t>
      </w:r>
    </w:p>
    <w:p w:rsidR="00165D14" w:rsidRPr="00806868" w:rsidRDefault="00165D14" w:rsidP="00165D14">
      <w:pPr>
        <w:pStyle w:val="titolo7a"/>
        <w:rPr>
          <w:color w:val="002060"/>
        </w:rPr>
      </w:pPr>
      <w:r w:rsidRPr="00806868">
        <w:rPr>
          <w:color w:val="002060"/>
        </w:rPr>
        <w:t xml:space="preserve">PROVVEDIMENTI DISCIPLINARI </w:t>
      </w:r>
    </w:p>
    <w:p w:rsidR="00165D14" w:rsidRPr="00806868" w:rsidRDefault="00165D14" w:rsidP="00165D14">
      <w:pPr>
        <w:pStyle w:val="titolo7b0"/>
        <w:rPr>
          <w:color w:val="002060"/>
        </w:rPr>
      </w:pPr>
      <w:r w:rsidRPr="00806868">
        <w:rPr>
          <w:color w:val="002060"/>
        </w:rPr>
        <w:t xml:space="preserve">In base alle risultanze degli atti ufficiali sono state deliberate le seguenti sanzioni disciplinari. </w:t>
      </w:r>
    </w:p>
    <w:p w:rsidR="00165D14" w:rsidRPr="00806868" w:rsidRDefault="00165D14" w:rsidP="00165D14">
      <w:pPr>
        <w:pStyle w:val="titolo30"/>
        <w:rPr>
          <w:color w:val="002060"/>
        </w:rPr>
      </w:pPr>
      <w:r w:rsidRPr="00806868">
        <w:rPr>
          <w:color w:val="002060"/>
        </w:rPr>
        <w:t xml:space="preserve">CALCIATORI NON ESPULSI </w:t>
      </w:r>
    </w:p>
    <w:p w:rsidR="00165D14" w:rsidRPr="00806868" w:rsidRDefault="00165D14" w:rsidP="00165D14">
      <w:pPr>
        <w:pStyle w:val="titolo20"/>
        <w:rPr>
          <w:color w:val="002060"/>
        </w:rPr>
      </w:pPr>
      <w:r w:rsidRPr="00806868">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06868" w:rsidRPr="00806868" w:rsidTr="00D344FA">
        <w:tc>
          <w:tcPr>
            <w:tcW w:w="2200" w:type="dxa"/>
            <w:tcMar>
              <w:top w:w="20" w:type="dxa"/>
              <w:left w:w="20" w:type="dxa"/>
              <w:bottom w:w="20" w:type="dxa"/>
              <w:right w:w="20" w:type="dxa"/>
            </w:tcMar>
            <w:vAlign w:val="center"/>
            <w:hideMark/>
          </w:tcPr>
          <w:p w:rsidR="00165D14" w:rsidRPr="00806868" w:rsidRDefault="00165D14" w:rsidP="00D344FA">
            <w:pPr>
              <w:pStyle w:val="movimento"/>
              <w:rPr>
                <w:color w:val="002060"/>
              </w:rPr>
            </w:pPr>
            <w:r w:rsidRPr="00806868">
              <w:rPr>
                <w:color w:val="002060"/>
              </w:rPr>
              <w:t>SILMI ACHRAF</w:t>
            </w:r>
          </w:p>
        </w:tc>
        <w:tc>
          <w:tcPr>
            <w:tcW w:w="2200" w:type="dxa"/>
            <w:tcMar>
              <w:top w:w="20" w:type="dxa"/>
              <w:left w:w="20" w:type="dxa"/>
              <w:bottom w:w="20" w:type="dxa"/>
              <w:right w:w="20" w:type="dxa"/>
            </w:tcMar>
            <w:vAlign w:val="center"/>
            <w:hideMark/>
          </w:tcPr>
          <w:p w:rsidR="00165D14" w:rsidRPr="00806868" w:rsidRDefault="00165D14" w:rsidP="00D344FA">
            <w:pPr>
              <w:pStyle w:val="movimento2"/>
              <w:rPr>
                <w:color w:val="002060"/>
              </w:rPr>
            </w:pPr>
            <w:r w:rsidRPr="00806868">
              <w:rPr>
                <w:color w:val="002060"/>
              </w:rPr>
              <w:t xml:space="preserve">(PICENO UNITED MMX A </w:t>
            </w:r>
            <w:proofErr w:type="spellStart"/>
            <w:r w:rsidRPr="00806868">
              <w:rPr>
                <w:color w:val="002060"/>
              </w:rPr>
              <w:t>R.L.</w:t>
            </w:r>
            <w:proofErr w:type="spellEnd"/>
            <w:r w:rsidRPr="00806868">
              <w:rPr>
                <w:color w:val="002060"/>
              </w:rPr>
              <w:t xml:space="preserve">) </w:t>
            </w:r>
          </w:p>
        </w:tc>
        <w:tc>
          <w:tcPr>
            <w:tcW w:w="800" w:type="dxa"/>
            <w:tcMar>
              <w:top w:w="20" w:type="dxa"/>
              <w:left w:w="20" w:type="dxa"/>
              <w:bottom w:w="20" w:type="dxa"/>
              <w:right w:w="20" w:type="dxa"/>
            </w:tcMar>
            <w:vAlign w:val="center"/>
            <w:hideMark/>
          </w:tcPr>
          <w:p w:rsidR="00165D14" w:rsidRPr="00806868" w:rsidRDefault="00165D14" w:rsidP="00D344FA">
            <w:pPr>
              <w:pStyle w:val="movimento"/>
              <w:rPr>
                <w:color w:val="002060"/>
              </w:rPr>
            </w:pPr>
            <w:r w:rsidRPr="00806868">
              <w:rPr>
                <w:color w:val="002060"/>
              </w:rPr>
              <w:t> </w:t>
            </w:r>
          </w:p>
        </w:tc>
        <w:tc>
          <w:tcPr>
            <w:tcW w:w="2200" w:type="dxa"/>
            <w:tcMar>
              <w:top w:w="20" w:type="dxa"/>
              <w:left w:w="20" w:type="dxa"/>
              <w:bottom w:w="20" w:type="dxa"/>
              <w:right w:w="20" w:type="dxa"/>
            </w:tcMar>
            <w:vAlign w:val="center"/>
            <w:hideMark/>
          </w:tcPr>
          <w:p w:rsidR="00165D14" w:rsidRPr="00806868" w:rsidRDefault="00165D14" w:rsidP="00D344FA">
            <w:pPr>
              <w:pStyle w:val="movimento"/>
              <w:rPr>
                <w:color w:val="002060"/>
              </w:rPr>
            </w:pPr>
            <w:r w:rsidRPr="00806868">
              <w:rPr>
                <w:color w:val="002060"/>
              </w:rPr>
              <w:t> </w:t>
            </w:r>
          </w:p>
        </w:tc>
        <w:tc>
          <w:tcPr>
            <w:tcW w:w="2200" w:type="dxa"/>
            <w:tcMar>
              <w:top w:w="20" w:type="dxa"/>
              <w:left w:w="20" w:type="dxa"/>
              <w:bottom w:w="20" w:type="dxa"/>
              <w:right w:w="20" w:type="dxa"/>
            </w:tcMar>
            <w:vAlign w:val="center"/>
            <w:hideMark/>
          </w:tcPr>
          <w:p w:rsidR="00165D14" w:rsidRPr="00806868" w:rsidRDefault="00165D14" w:rsidP="00D344FA">
            <w:pPr>
              <w:pStyle w:val="movimento2"/>
              <w:rPr>
                <w:color w:val="002060"/>
              </w:rPr>
            </w:pPr>
            <w:r w:rsidRPr="00806868">
              <w:rPr>
                <w:color w:val="002060"/>
              </w:rPr>
              <w:t> </w:t>
            </w:r>
          </w:p>
        </w:tc>
      </w:tr>
    </w:tbl>
    <w:p w:rsidR="00165D14" w:rsidRPr="00806868" w:rsidRDefault="00165D14" w:rsidP="00165D14">
      <w:pPr>
        <w:pStyle w:val="titolo20"/>
        <w:rPr>
          <w:rFonts w:eastAsiaTheme="minorEastAsia"/>
          <w:color w:val="002060"/>
        </w:rPr>
      </w:pPr>
      <w:r w:rsidRPr="00806868">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06868" w:rsidRPr="00806868" w:rsidTr="00D344FA">
        <w:tc>
          <w:tcPr>
            <w:tcW w:w="2200" w:type="dxa"/>
            <w:tcMar>
              <w:top w:w="20" w:type="dxa"/>
              <w:left w:w="20" w:type="dxa"/>
              <w:bottom w:w="20" w:type="dxa"/>
              <w:right w:w="20" w:type="dxa"/>
            </w:tcMar>
            <w:vAlign w:val="center"/>
            <w:hideMark/>
          </w:tcPr>
          <w:p w:rsidR="00165D14" w:rsidRPr="00806868" w:rsidRDefault="00165D14" w:rsidP="00D344FA">
            <w:pPr>
              <w:pStyle w:val="movimento"/>
              <w:rPr>
                <w:color w:val="002060"/>
              </w:rPr>
            </w:pPr>
            <w:r w:rsidRPr="00806868">
              <w:rPr>
                <w:color w:val="002060"/>
              </w:rPr>
              <w:t>GRIMALDI MICHELE</w:t>
            </w:r>
          </w:p>
        </w:tc>
        <w:tc>
          <w:tcPr>
            <w:tcW w:w="2200" w:type="dxa"/>
            <w:tcMar>
              <w:top w:w="20" w:type="dxa"/>
              <w:left w:w="20" w:type="dxa"/>
              <w:bottom w:w="20" w:type="dxa"/>
              <w:right w:w="20" w:type="dxa"/>
            </w:tcMar>
            <w:vAlign w:val="center"/>
            <w:hideMark/>
          </w:tcPr>
          <w:p w:rsidR="00165D14" w:rsidRPr="00806868" w:rsidRDefault="00165D14" w:rsidP="00D344FA">
            <w:pPr>
              <w:pStyle w:val="movimento2"/>
              <w:rPr>
                <w:color w:val="002060"/>
              </w:rPr>
            </w:pPr>
            <w:r w:rsidRPr="00806868">
              <w:rPr>
                <w:color w:val="002060"/>
              </w:rPr>
              <w:t xml:space="preserve">(AMATRICE CALCETTO A 5) </w:t>
            </w:r>
          </w:p>
        </w:tc>
        <w:tc>
          <w:tcPr>
            <w:tcW w:w="800" w:type="dxa"/>
            <w:tcMar>
              <w:top w:w="20" w:type="dxa"/>
              <w:left w:w="20" w:type="dxa"/>
              <w:bottom w:w="20" w:type="dxa"/>
              <w:right w:w="20" w:type="dxa"/>
            </w:tcMar>
            <w:vAlign w:val="center"/>
            <w:hideMark/>
          </w:tcPr>
          <w:p w:rsidR="00165D14" w:rsidRPr="00806868" w:rsidRDefault="00165D14" w:rsidP="00D344FA">
            <w:pPr>
              <w:pStyle w:val="movimento"/>
              <w:rPr>
                <w:color w:val="002060"/>
              </w:rPr>
            </w:pPr>
            <w:r w:rsidRPr="00806868">
              <w:rPr>
                <w:color w:val="002060"/>
              </w:rPr>
              <w:t> </w:t>
            </w:r>
          </w:p>
        </w:tc>
        <w:tc>
          <w:tcPr>
            <w:tcW w:w="2200" w:type="dxa"/>
            <w:tcMar>
              <w:top w:w="20" w:type="dxa"/>
              <w:left w:w="20" w:type="dxa"/>
              <w:bottom w:w="20" w:type="dxa"/>
              <w:right w:w="20" w:type="dxa"/>
            </w:tcMar>
            <w:vAlign w:val="center"/>
            <w:hideMark/>
          </w:tcPr>
          <w:p w:rsidR="00165D14" w:rsidRPr="00806868" w:rsidRDefault="00165D14" w:rsidP="00D344FA">
            <w:pPr>
              <w:pStyle w:val="movimento"/>
              <w:rPr>
                <w:color w:val="002060"/>
              </w:rPr>
            </w:pPr>
            <w:r w:rsidRPr="00806868">
              <w:rPr>
                <w:color w:val="002060"/>
              </w:rPr>
              <w:t> </w:t>
            </w:r>
          </w:p>
        </w:tc>
        <w:tc>
          <w:tcPr>
            <w:tcW w:w="2200" w:type="dxa"/>
            <w:tcMar>
              <w:top w:w="20" w:type="dxa"/>
              <w:left w:w="20" w:type="dxa"/>
              <w:bottom w:w="20" w:type="dxa"/>
              <w:right w:w="20" w:type="dxa"/>
            </w:tcMar>
            <w:vAlign w:val="center"/>
            <w:hideMark/>
          </w:tcPr>
          <w:p w:rsidR="00165D14" w:rsidRPr="00806868" w:rsidRDefault="00165D14" w:rsidP="00D344FA">
            <w:pPr>
              <w:pStyle w:val="movimento2"/>
              <w:rPr>
                <w:color w:val="002060"/>
              </w:rPr>
            </w:pPr>
            <w:r w:rsidRPr="00806868">
              <w:rPr>
                <w:color w:val="002060"/>
              </w:rPr>
              <w:t> </w:t>
            </w:r>
          </w:p>
        </w:tc>
      </w:tr>
    </w:tbl>
    <w:p w:rsidR="00165D14" w:rsidRPr="00806868" w:rsidRDefault="00165D14" w:rsidP="00165D14">
      <w:pPr>
        <w:pStyle w:val="breakline"/>
        <w:rPr>
          <w:rFonts w:eastAsiaTheme="minorEastAsia"/>
          <w:color w:val="002060"/>
        </w:rPr>
      </w:pPr>
    </w:p>
    <w:p w:rsidR="00F83074" w:rsidRPr="00806868" w:rsidRDefault="00F83074" w:rsidP="00F8307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F83074" w:rsidRPr="00806868" w:rsidTr="00BD3129">
        <w:trPr>
          <w:trHeight w:val="524"/>
          <w:jc w:val="center"/>
        </w:trPr>
        <w:tc>
          <w:tcPr>
            <w:tcW w:w="3373" w:type="dxa"/>
            <w:shd w:val="clear" w:color="auto" w:fill="auto"/>
            <w:vAlign w:val="center"/>
          </w:tcPr>
          <w:p w:rsidR="00F83074" w:rsidRPr="00806868" w:rsidRDefault="00F83074" w:rsidP="00BD3129">
            <w:pPr>
              <w:pStyle w:val="LndNormale1"/>
              <w:snapToGrid w:val="0"/>
              <w:jc w:val="center"/>
              <w:rPr>
                <w:color w:val="002060"/>
              </w:rPr>
            </w:pPr>
            <w:r w:rsidRPr="00806868">
              <w:rPr>
                <w:color w:val="002060"/>
              </w:rPr>
              <w:t>Il Segretario</w:t>
            </w:r>
          </w:p>
          <w:p w:rsidR="00F83074" w:rsidRPr="00806868" w:rsidRDefault="00F83074" w:rsidP="00BD3129">
            <w:pPr>
              <w:pStyle w:val="LndNormale1"/>
              <w:jc w:val="center"/>
              <w:rPr>
                <w:color w:val="002060"/>
              </w:rPr>
            </w:pPr>
            <w:r w:rsidRPr="00806868">
              <w:rPr>
                <w:color w:val="002060"/>
              </w:rPr>
              <w:t>(</w:t>
            </w:r>
            <w:r w:rsidRPr="00806868">
              <w:rPr>
                <w:i/>
                <w:color w:val="002060"/>
              </w:rPr>
              <w:t>Riccardo Giantomassi</w:t>
            </w:r>
            <w:r w:rsidRPr="00806868">
              <w:rPr>
                <w:color w:val="002060"/>
              </w:rPr>
              <w:t>)</w:t>
            </w:r>
          </w:p>
        </w:tc>
        <w:tc>
          <w:tcPr>
            <w:tcW w:w="3374" w:type="dxa"/>
            <w:shd w:val="clear" w:color="auto" w:fill="auto"/>
          </w:tcPr>
          <w:p w:rsidR="00F83074" w:rsidRPr="00806868" w:rsidRDefault="00F83074" w:rsidP="00BD3129">
            <w:pPr>
              <w:snapToGrid w:val="0"/>
              <w:rPr>
                <w:rFonts w:ascii="Arial" w:hAnsi="Arial" w:cs="Arial"/>
                <w:color w:val="002060"/>
                <w:sz w:val="22"/>
              </w:rPr>
            </w:pPr>
          </w:p>
          <w:p w:rsidR="00F83074" w:rsidRPr="00806868" w:rsidRDefault="00F83074" w:rsidP="00BD3129">
            <w:pPr>
              <w:pStyle w:val="LndNormale1"/>
              <w:jc w:val="left"/>
              <w:rPr>
                <w:color w:val="002060"/>
              </w:rPr>
            </w:pPr>
          </w:p>
        </w:tc>
        <w:tc>
          <w:tcPr>
            <w:tcW w:w="3372" w:type="dxa"/>
            <w:shd w:val="clear" w:color="auto" w:fill="auto"/>
            <w:vAlign w:val="center"/>
          </w:tcPr>
          <w:p w:rsidR="00F83074" w:rsidRPr="00806868" w:rsidRDefault="00F83074" w:rsidP="00BD3129">
            <w:pPr>
              <w:pStyle w:val="LndNormale1"/>
              <w:snapToGrid w:val="0"/>
              <w:jc w:val="center"/>
              <w:rPr>
                <w:color w:val="002060"/>
              </w:rPr>
            </w:pPr>
            <w:r w:rsidRPr="00806868">
              <w:rPr>
                <w:color w:val="002060"/>
              </w:rPr>
              <w:t>Il Giudice Sportivo</w:t>
            </w:r>
          </w:p>
          <w:p w:rsidR="00F83074" w:rsidRPr="00806868" w:rsidRDefault="00F83074" w:rsidP="00BD3129">
            <w:pPr>
              <w:pStyle w:val="LndNormale1"/>
              <w:jc w:val="center"/>
              <w:rPr>
                <w:color w:val="002060"/>
              </w:rPr>
            </w:pPr>
            <w:r w:rsidRPr="00806868">
              <w:rPr>
                <w:color w:val="002060"/>
              </w:rPr>
              <w:t>(Roberto Mestichelli)</w:t>
            </w:r>
          </w:p>
        </w:tc>
      </w:tr>
    </w:tbl>
    <w:p w:rsidR="00F83074" w:rsidRPr="00806868" w:rsidRDefault="00F83074" w:rsidP="00F83074">
      <w:pPr>
        <w:pStyle w:val="TITOLOPRINC"/>
        <w:spacing w:before="0" w:beforeAutospacing="0" w:after="0" w:afterAutospacing="0"/>
        <w:rPr>
          <w:color w:val="002060"/>
        </w:rPr>
      </w:pPr>
    </w:p>
    <w:p w:rsidR="00F83074" w:rsidRPr="00806868" w:rsidRDefault="00F83074" w:rsidP="00F83074">
      <w:pPr>
        <w:pStyle w:val="TITOLOPRINC"/>
        <w:spacing w:before="0" w:beforeAutospacing="0" w:after="0" w:afterAutospacing="0"/>
        <w:rPr>
          <w:color w:val="002060"/>
        </w:rPr>
      </w:pPr>
      <w:r w:rsidRPr="00806868">
        <w:rPr>
          <w:color w:val="002060"/>
        </w:rPr>
        <w:t>CLASSIFICHE</w:t>
      </w:r>
    </w:p>
    <w:p w:rsidR="00F83074" w:rsidRPr="00806868" w:rsidRDefault="00F83074" w:rsidP="00F83074">
      <w:pPr>
        <w:pStyle w:val="sottotitolocampionato10"/>
        <w:rPr>
          <w:color w:val="002060"/>
        </w:rPr>
      </w:pPr>
    </w:p>
    <w:p w:rsidR="00165D14" w:rsidRPr="00806868" w:rsidRDefault="00165D14" w:rsidP="00165D14">
      <w:pPr>
        <w:pStyle w:val="sottotitolocampionato10"/>
        <w:rPr>
          <w:color w:val="002060"/>
        </w:rPr>
      </w:pPr>
      <w:r w:rsidRPr="00806868">
        <w:rPr>
          <w:color w:val="002060"/>
        </w:rP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06868" w:rsidRPr="00806868" w:rsidTr="00D344F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5D14" w:rsidRPr="00806868" w:rsidRDefault="00165D14" w:rsidP="00D344FA">
            <w:pPr>
              <w:pStyle w:val="headertabella0"/>
              <w:rPr>
                <w:color w:val="002060"/>
                <w:sz w:val="16"/>
                <w:szCs w:val="16"/>
              </w:rPr>
            </w:pPr>
            <w:r w:rsidRPr="0080686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5D14" w:rsidRPr="00806868" w:rsidRDefault="00165D14" w:rsidP="00D344FA">
            <w:pPr>
              <w:pStyle w:val="headertabella0"/>
              <w:rPr>
                <w:color w:val="002060"/>
                <w:sz w:val="16"/>
                <w:szCs w:val="16"/>
              </w:rPr>
            </w:pPr>
            <w:r w:rsidRPr="0080686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5D14" w:rsidRPr="00806868" w:rsidRDefault="00165D14" w:rsidP="00D344FA">
            <w:pPr>
              <w:pStyle w:val="headertabella0"/>
              <w:rPr>
                <w:color w:val="002060"/>
                <w:sz w:val="16"/>
                <w:szCs w:val="16"/>
              </w:rPr>
            </w:pPr>
            <w:r w:rsidRPr="0080686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5D14" w:rsidRPr="00806868" w:rsidRDefault="00165D14" w:rsidP="00D344FA">
            <w:pPr>
              <w:pStyle w:val="headertabella0"/>
              <w:rPr>
                <w:color w:val="002060"/>
                <w:sz w:val="16"/>
                <w:szCs w:val="16"/>
              </w:rPr>
            </w:pPr>
            <w:r w:rsidRPr="0080686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5D14" w:rsidRPr="00806868" w:rsidRDefault="00165D14" w:rsidP="00D344FA">
            <w:pPr>
              <w:pStyle w:val="headertabella0"/>
              <w:rPr>
                <w:color w:val="002060"/>
                <w:sz w:val="16"/>
                <w:szCs w:val="16"/>
              </w:rPr>
            </w:pPr>
            <w:r w:rsidRPr="0080686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5D14" w:rsidRPr="00806868" w:rsidRDefault="00165D14" w:rsidP="00D344FA">
            <w:pPr>
              <w:pStyle w:val="headertabella0"/>
              <w:rPr>
                <w:color w:val="002060"/>
                <w:sz w:val="16"/>
                <w:szCs w:val="16"/>
              </w:rPr>
            </w:pPr>
            <w:r w:rsidRPr="0080686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5D14" w:rsidRPr="00806868" w:rsidRDefault="00165D14" w:rsidP="00D344FA">
            <w:pPr>
              <w:pStyle w:val="headertabella0"/>
              <w:rPr>
                <w:color w:val="002060"/>
                <w:sz w:val="16"/>
                <w:szCs w:val="16"/>
              </w:rPr>
            </w:pPr>
            <w:r w:rsidRPr="0080686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5D14" w:rsidRPr="00806868" w:rsidRDefault="00165D14" w:rsidP="00D344FA">
            <w:pPr>
              <w:pStyle w:val="headertabella0"/>
              <w:rPr>
                <w:color w:val="002060"/>
                <w:sz w:val="16"/>
                <w:szCs w:val="16"/>
              </w:rPr>
            </w:pPr>
            <w:r w:rsidRPr="0080686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5D14" w:rsidRPr="00806868" w:rsidRDefault="00165D14" w:rsidP="00D344FA">
            <w:pPr>
              <w:pStyle w:val="headertabella0"/>
              <w:rPr>
                <w:color w:val="002060"/>
                <w:sz w:val="16"/>
                <w:szCs w:val="16"/>
              </w:rPr>
            </w:pPr>
            <w:r w:rsidRPr="0080686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65D14" w:rsidRPr="00806868" w:rsidRDefault="00165D14" w:rsidP="00D344FA">
            <w:pPr>
              <w:pStyle w:val="headertabella0"/>
              <w:rPr>
                <w:color w:val="002060"/>
                <w:sz w:val="16"/>
                <w:szCs w:val="16"/>
              </w:rPr>
            </w:pPr>
            <w:r w:rsidRPr="00806868">
              <w:rPr>
                <w:color w:val="002060"/>
                <w:sz w:val="16"/>
                <w:szCs w:val="16"/>
              </w:rPr>
              <w:t>PE</w:t>
            </w:r>
          </w:p>
        </w:tc>
      </w:tr>
      <w:tr w:rsidR="00806868" w:rsidRPr="00806868" w:rsidTr="00D344F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65D14" w:rsidRPr="00806868" w:rsidRDefault="00165D14" w:rsidP="00D344FA">
            <w:pPr>
              <w:pStyle w:val="rowtabella0"/>
              <w:rPr>
                <w:color w:val="002060"/>
                <w:sz w:val="16"/>
                <w:szCs w:val="16"/>
              </w:rPr>
            </w:pPr>
            <w:proofErr w:type="spellStart"/>
            <w:r w:rsidRPr="00806868">
              <w:rPr>
                <w:color w:val="002060"/>
                <w:sz w:val="16"/>
                <w:szCs w:val="16"/>
              </w:rPr>
              <w:t>A.S.D.</w:t>
            </w:r>
            <w:proofErr w:type="spellEnd"/>
            <w:r w:rsidRPr="00806868">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r>
      <w:tr w:rsidR="00806868" w:rsidRPr="00806868" w:rsidTr="00D344F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65D14" w:rsidRPr="00806868" w:rsidRDefault="00165D14" w:rsidP="00D344FA">
            <w:pPr>
              <w:pStyle w:val="rowtabella0"/>
              <w:rPr>
                <w:color w:val="002060"/>
                <w:sz w:val="16"/>
                <w:szCs w:val="16"/>
              </w:rPr>
            </w:pPr>
            <w:r w:rsidRPr="00806868">
              <w:rPr>
                <w:color w:val="002060"/>
                <w:sz w:val="16"/>
                <w:szCs w:val="16"/>
              </w:rPr>
              <w:t xml:space="preserve">S.P. OFFIDA </w:t>
            </w:r>
            <w:proofErr w:type="spellStart"/>
            <w:r w:rsidRPr="0080686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r>
      <w:tr w:rsidR="00806868" w:rsidRPr="00806868" w:rsidTr="00D344F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65D14" w:rsidRPr="00806868" w:rsidRDefault="00165D14" w:rsidP="00D344FA">
            <w:pPr>
              <w:pStyle w:val="rowtabella0"/>
              <w:rPr>
                <w:color w:val="002060"/>
                <w:sz w:val="16"/>
                <w:szCs w:val="16"/>
              </w:rPr>
            </w:pPr>
            <w:proofErr w:type="spellStart"/>
            <w:r w:rsidRPr="00806868">
              <w:rPr>
                <w:color w:val="002060"/>
                <w:sz w:val="16"/>
                <w:szCs w:val="16"/>
              </w:rPr>
              <w:t>A.S.D.</w:t>
            </w:r>
            <w:proofErr w:type="spellEnd"/>
            <w:r w:rsidRPr="00806868">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r>
      <w:tr w:rsidR="00806868" w:rsidRPr="00806868" w:rsidTr="00D344F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65D14" w:rsidRPr="00806868" w:rsidRDefault="00165D14" w:rsidP="00D344FA">
            <w:pPr>
              <w:pStyle w:val="rowtabella0"/>
              <w:rPr>
                <w:color w:val="002060"/>
                <w:sz w:val="16"/>
                <w:szCs w:val="16"/>
              </w:rPr>
            </w:pPr>
            <w:proofErr w:type="spellStart"/>
            <w:r w:rsidRPr="00806868">
              <w:rPr>
                <w:color w:val="002060"/>
                <w:sz w:val="16"/>
                <w:szCs w:val="16"/>
              </w:rPr>
              <w:t>A.S.D.</w:t>
            </w:r>
            <w:proofErr w:type="spellEnd"/>
            <w:r w:rsidRPr="00806868">
              <w:rPr>
                <w:color w:val="002060"/>
                <w:sz w:val="16"/>
                <w:szCs w:val="16"/>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r>
      <w:tr w:rsidR="00806868" w:rsidRPr="00806868" w:rsidTr="00D344F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65D14" w:rsidRPr="00AF1BD2" w:rsidRDefault="00165D14" w:rsidP="00D344FA">
            <w:pPr>
              <w:pStyle w:val="rowtabella0"/>
              <w:rPr>
                <w:color w:val="002060"/>
                <w:sz w:val="16"/>
                <w:szCs w:val="16"/>
                <w:lang w:val="en-US"/>
              </w:rPr>
            </w:pPr>
            <w:r w:rsidRPr="00AF1BD2">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r>
      <w:tr w:rsidR="00806868" w:rsidRPr="00806868" w:rsidTr="00D344F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65D14" w:rsidRPr="00806868" w:rsidRDefault="00165D14" w:rsidP="00D344FA">
            <w:pPr>
              <w:pStyle w:val="rowtabella0"/>
              <w:rPr>
                <w:color w:val="002060"/>
                <w:sz w:val="16"/>
                <w:szCs w:val="16"/>
              </w:rPr>
            </w:pPr>
            <w:proofErr w:type="spellStart"/>
            <w:r w:rsidRPr="00806868">
              <w:rPr>
                <w:color w:val="002060"/>
                <w:sz w:val="16"/>
                <w:szCs w:val="16"/>
              </w:rPr>
              <w:t>S.S.D.</w:t>
            </w:r>
            <w:proofErr w:type="spellEnd"/>
            <w:r w:rsidRPr="00806868">
              <w:rPr>
                <w:color w:val="002060"/>
                <w:sz w:val="16"/>
                <w:szCs w:val="16"/>
              </w:rPr>
              <w:t xml:space="preserve"> PICENO UNITED MMX A </w:t>
            </w:r>
            <w:proofErr w:type="spellStart"/>
            <w:r w:rsidRPr="00806868">
              <w:rPr>
                <w:color w:val="002060"/>
                <w:sz w:val="16"/>
                <w:szCs w:val="16"/>
              </w:rP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r>
      <w:tr w:rsidR="00806868" w:rsidRPr="00806868" w:rsidTr="00D344F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65D14" w:rsidRPr="00AF1BD2" w:rsidRDefault="00165D14" w:rsidP="00D344FA">
            <w:pPr>
              <w:pStyle w:val="rowtabella0"/>
              <w:rPr>
                <w:color w:val="002060"/>
                <w:sz w:val="16"/>
                <w:szCs w:val="16"/>
                <w:lang w:val="en-US"/>
              </w:rPr>
            </w:pPr>
            <w:r w:rsidRPr="00AF1BD2">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r>
      <w:tr w:rsidR="00806868" w:rsidRPr="00806868" w:rsidTr="00D344F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65D14" w:rsidRPr="00AF1BD2" w:rsidRDefault="00165D14" w:rsidP="00D344FA">
            <w:pPr>
              <w:pStyle w:val="rowtabella0"/>
              <w:rPr>
                <w:color w:val="002060"/>
                <w:sz w:val="16"/>
                <w:szCs w:val="16"/>
                <w:lang w:val="en-US"/>
              </w:rPr>
            </w:pPr>
            <w:r w:rsidRPr="00AF1BD2">
              <w:rPr>
                <w:color w:val="002060"/>
                <w:sz w:val="16"/>
                <w:szCs w:val="16"/>
                <w:lang w:val="en-US"/>
              </w:rPr>
              <w:t>A.S.D. TRUENTIN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r>
      <w:tr w:rsidR="00806868" w:rsidRPr="00806868" w:rsidTr="00D344F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65D14" w:rsidRPr="00806868" w:rsidRDefault="00165D14" w:rsidP="00D344FA">
            <w:pPr>
              <w:pStyle w:val="rowtabella0"/>
              <w:rPr>
                <w:color w:val="002060"/>
                <w:sz w:val="16"/>
                <w:szCs w:val="16"/>
              </w:rPr>
            </w:pPr>
            <w:proofErr w:type="spellStart"/>
            <w:r w:rsidRPr="00806868">
              <w:rPr>
                <w:color w:val="002060"/>
                <w:sz w:val="16"/>
                <w:szCs w:val="16"/>
              </w:rPr>
              <w:t>A.S.D.</w:t>
            </w:r>
            <w:proofErr w:type="spellEnd"/>
            <w:r w:rsidRPr="00806868">
              <w:rPr>
                <w:color w:val="002060"/>
                <w:sz w:val="16"/>
                <w:szCs w:val="16"/>
              </w:rPr>
              <w:t xml:space="preserve"> SAN BENEDETTO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r>
      <w:tr w:rsidR="00806868" w:rsidRPr="00806868" w:rsidTr="00D344F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65D14" w:rsidRPr="00806868" w:rsidRDefault="00165D14" w:rsidP="00D344FA">
            <w:pPr>
              <w:pStyle w:val="rowtabella0"/>
              <w:rPr>
                <w:color w:val="002060"/>
                <w:sz w:val="16"/>
                <w:szCs w:val="16"/>
              </w:rPr>
            </w:pPr>
            <w:proofErr w:type="spellStart"/>
            <w:r w:rsidRPr="00806868">
              <w:rPr>
                <w:color w:val="002060"/>
                <w:sz w:val="16"/>
                <w:szCs w:val="16"/>
              </w:rPr>
              <w:t>A.P.D.</w:t>
            </w:r>
            <w:proofErr w:type="spellEnd"/>
            <w:r w:rsidRPr="00806868">
              <w:rPr>
                <w:color w:val="002060"/>
                <w:sz w:val="16"/>
                <w:szCs w:val="16"/>
              </w:rPr>
              <w:t xml:space="preserve"> LA 10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r>
      <w:tr w:rsidR="00806868" w:rsidRPr="00806868" w:rsidTr="00D344F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65D14" w:rsidRPr="00806868" w:rsidRDefault="00165D14" w:rsidP="00D344FA">
            <w:pPr>
              <w:pStyle w:val="rowtabella0"/>
              <w:rPr>
                <w:color w:val="002060"/>
                <w:sz w:val="16"/>
                <w:szCs w:val="16"/>
              </w:rPr>
            </w:pPr>
            <w:proofErr w:type="spellStart"/>
            <w:r w:rsidRPr="00806868">
              <w:rPr>
                <w:color w:val="002060"/>
                <w:sz w:val="16"/>
                <w:szCs w:val="16"/>
              </w:rPr>
              <w:t>A.S.D.</w:t>
            </w:r>
            <w:proofErr w:type="spellEnd"/>
            <w:r w:rsidRPr="00806868">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r>
      <w:tr w:rsidR="00806868" w:rsidRPr="00806868" w:rsidTr="00D344F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65D14" w:rsidRPr="00806868" w:rsidRDefault="00165D14" w:rsidP="00D344FA">
            <w:pPr>
              <w:pStyle w:val="rowtabella0"/>
              <w:rPr>
                <w:color w:val="002060"/>
                <w:sz w:val="16"/>
                <w:szCs w:val="16"/>
              </w:rPr>
            </w:pPr>
            <w:proofErr w:type="spellStart"/>
            <w:r w:rsidRPr="00806868">
              <w:rPr>
                <w:color w:val="002060"/>
                <w:sz w:val="16"/>
                <w:szCs w:val="16"/>
              </w:rPr>
              <w:t>A.S.D.</w:t>
            </w:r>
            <w:proofErr w:type="spellEnd"/>
            <w:r w:rsidRPr="00806868">
              <w:rPr>
                <w:color w:val="002060"/>
                <w:sz w:val="16"/>
                <w:szCs w:val="16"/>
              </w:rPr>
              <w:t xml:space="preserve"> AMATRICE CALCETTO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r>
      <w:tr w:rsidR="00806868" w:rsidRPr="00806868" w:rsidTr="00D344F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65D14" w:rsidRPr="00806868" w:rsidRDefault="00165D14" w:rsidP="00D344FA">
            <w:pPr>
              <w:pStyle w:val="rowtabella0"/>
              <w:rPr>
                <w:color w:val="002060"/>
                <w:sz w:val="16"/>
                <w:szCs w:val="16"/>
              </w:rPr>
            </w:pPr>
            <w:r w:rsidRPr="00806868">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65D14" w:rsidRPr="00806868" w:rsidRDefault="00165D14" w:rsidP="00D344FA">
            <w:pPr>
              <w:pStyle w:val="rowtabella0"/>
              <w:jc w:val="center"/>
              <w:rPr>
                <w:color w:val="002060"/>
                <w:sz w:val="16"/>
                <w:szCs w:val="16"/>
              </w:rPr>
            </w:pPr>
            <w:r w:rsidRPr="00806868">
              <w:rPr>
                <w:color w:val="002060"/>
                <w:sz w:val="16"/>
                <w:szCs w:val="16"/>
              </w:rPr>
              <w:t>0</w:t>
            </w:r>
          </w:p>
        </w:tc>
      </w:tr>
    </w:tbl>
    <w:p w:rsidR="00F83074" w:rsidRPr="007C4B47" w:rsidRDefault="00F83074" w:rsidP="00F83074">
      <w:pPr>
        <w:pStyle w:val="TITOLOPRINC"/>
        <w:spacing w:before="0" w:beforeAutospacing="0" w:after="0" w:afterAutospacing="0"/>
        <w:rPr>
          <w:color w:val="002060"/>
        </w:rPr>
      </w:pPr>
    </w:p>
    <w:p w:rsidR="00F83074" w:rsidRPr="00D31C18" w:rsidRDefault="00F83074" w:rsidP="00F83074">
      <w:pPr>
        <w:pStyle w:val="TITOLOCAMPIONATO"/>
        <w:shd w:val="clear" w:color="auto" w:fill="CCCCCC"/>
        <w:spacing w:before="0" w:beforeAutospacing="0" w:after="0" w:afterAutospacing="0"/>
        <w:rPr>
          <w:color w:val="002060"/>
        </w:rPr>
      </w:pPr>
      <w:r>
        <w:rPr>
          <w:color w:val="002060"/>
        </w:rPr>
        <w:t xml:space="preserve">ATTIVITÀ </w:t>
      </w:r>
      <w:proofErr w:type="spellStart"/>
      <w:r>
        <w:rPr>
          <w:color w:val="002060"/>
        </w:rPr>
        <w:t>DI</w:t>
      </w:r>
      <w:proofErr w:type="spellEnd"/>
      <w:r>
        <w:rPr>
          <w:color w:val="002060"/>
        </w:rPr>
        <w:t xml:space="preserve"> BASE</w:t>
      </w:r>
    </w:p>
    <w:p w:rsidR="00F83074" w:rsidRDefault="00F83074" w:rsidP="00401E47">
      <w:pPr>
        <w:pStyle w:val="LndNormale1"/>
        <w:rPr>
          <w:b/>
          <w:bCs/>
          <w:color w:val="002060"/>
        </w:rPr>
      </w:pPr>
    </w:p>
    <w:p w:rsidR="00184A49" w:rsidRPr="003E081E" w:rsidRDefault="00184A49" w:rsidP="00184A49">
      <w:pPr>
        <w:rPr>
          <w:rFonts w:ascii="Arial" w:hAnsi="Arial" w:cs="Arial"/>
          <w:color w:val="002060"/>
          <w:sz w:val="22"/>
          <w:szCs w:val="22"/>
        </w:rPr>
      </w:pPr>
      <w:r w:rsidRPr="003E081E">
        <w:rPr>
          <w:rFonts w:ascii="Arial" w:hAnsi="Arial" w:cs="Arial"/>
          <w:color w:val="002060"/>
          <w:sz w:val="22"/>
          <w:szCs w:val="22"/>
        </w:rPr>
        <w:t xml:space="preserve">In riferimento al Comunicato Ufficiale </w:t>
      </w:r>
      <w:proofErr w:type="spellStart"/>
      <w:r w:rsidRPr="003E081E">
        <w:rPr>
          <w:rFonts w:ascii="Arial" w:hAnsi="Arial" w:cs="Arial"/>
          <w:color w:val="002060"/>
          <w:sz w:val="22"/>
          <w:szCs w:val="22"/>
        </w:rPr>
        <w:t>N°</w:t>
      </w:r>
      <w:proofErr w:type="spellEnd"/>
      <w:r w:rsidRPr="003E081E">
        <w:rPr>
          <w:rFonts w:ascii="Arial" w:hAnsi="Arial" w:cs="Arial"/>
          <w:color w:val="002060"/>
          <w:sz w:val="22"/>
          <w:szCs w:val="22"/>
        </w:rPr>
        <w:t xml:space="preserve"> 124 del 03/01/2022 riguardante l’attività in oggetto, si precisa quanto segue:</w:t>
      </w:r>
    </w:p>
    <w:p w:rsidR="00E5525A" w:rsidRPr="003E081E" w:rsidRDefault="00E5525A" w:rsidP="00184A49">
      <w:pPr>
        <w:shd w:val="clear" w:color="auto" w:fill="FFFFFF"/>
        <w:rPr>
          <w:rFonts w:ascii="Arial" w:hAnsi="Arial" w:cs="Arial"/>
          <w:color w:val="002060"/>
          <w:sz w:val="22"/>
          <w:szCs w:val="22"/>
        </w:rPr>
      </w:pPr>
    </w:p>
    <w:p w:rsidR="00184A49" w:rsidRPr="003E081E" w:rsidRDefault="00184A49" w:rsidP="00184A49">
      <w:pPr>
        <w:shd w:val="clear" w:color="auto" w:fill="FFFFFF"/>
        <w:rPr>
          <w:rFonts w:ascii="Arial" w:hAnsi="Arial" w:cs="Arial"/>
          <w:color w:val="002060"/>
          <w:sz w:val="22"/>
          <w:szCs w:val="22"/>
        </w:rPr>
      </w:pPr>
      <w:r w:rsidRPr="003E081E">
        <w:rPr>
          <w:rFonts w:ascii="Arial" w:hAnsi="Arial" w:cs="Arial"/>
          <w:color w:val="002060"/>
          <w:sz w:val="22"/>
          <w:szCs w:val="22"/>
        </w:rPr>
        <w:t xml:space="preserve">Per le categorie “Esordienti e Pulcini” e “Primi Calci” le gare della Fase Autunnale u.s. che sono rimaste in sospeso per via di maltempo, quarantene o altra motivazione, </w:t>
      </w:r>
      <w:r w:rsidRPr="003E081E">
        <w:rPr>
          <w:rFonts w:ascii="Arial" w:hAnsi="Arial" w:cs="Arial"/>
          <w:b/>
          <w:bCs/>
          <w:color w:val="002060"/>
          <w:sz w:val="22"/>
          <w:szCs w:val="22"/>
        </w:rPr>
        <w:t>sono da considerarsi annullate con effetto immediato a decorrere dalla data del Comunicato Regionale Marche sopra indicato</w:t>
      </w:r>
      <w:r w:rsidRPr="003E081E">
        <w:rPr>
          <w:rFonts w:ascii="Arial" w:hAnsi="Arial" w:cs="Arial"/>
          <w:color w:val="002060"/>
          <w:sz w:val="22"/>
          <w:szCs w:val="22"/>
        </w:rPr>
        <w:t>.</w:t>
      </w:r>
    </w:p>
    <w:p w:rsidR="00E5525A" w:rsidRPr="003E081E" w:rsidRDefault="00E5525A" w:rsidP="00184A49">
      <w:pPr>
        <w:shd w:val="clear" w:color="auto" w:fill="FFFFFF"/>
        <w:rPr>
          <w:rFonts w:ascii="Arial" w:hAnsi="Arial" w:cs="Arial"/>
          <w:color w:val="002060"/>
          <w:sz w:val="22"/>
          <w:szCs w:val="22"/>
        </w:rPr>
      </w:pPr>
    </w:p>
    <w:p w:rsidR="00184A49" w:rsidRPr="003E081E" w:rsidRDefault="00184A49" w:rsidP="00184A49">
      <w:pPr>
        <w:shd w:val="clear" w:color="auto" w:fill="FFFFFF"/>
        <w:rPr>
          <w:rFonts w:ascii="Arial" w:hAnsi="Arial" w:cs="Arial"/>
          <w:color w:val="002060"/>
          <w:sz w:val="22"/>
          <w:szCs w:val="22"/>
        </w:rPr>
      </w:pPr>
      <w:r w:rsidRPr="003E081E">
        <w:rPr>
          <w:rFonts w:ascii="Arial" w:hAnsi="Arial" w:cs="Arial"/>
          <w:color w:val="002060"/>
          <w:sz w:val="22"/>
          <w:szCs w:val="22"/>
        </w:rPr>
        <w:lastRenderedPageBreak/>
        <w:t>Per quanto riguarda le iscrizioni per la fase primaverile dell’Attività di Base, si comunica quanto segue:</w:t>
      </w:r>
    </w:p>
    <w:p w:rsidR="00184A49" w:rsidRPr="003E081E" w:rsidRDefault="00E5525A" w:rsidP="00E5525A">
      <w:pPr>
        <w:pStyle w:val="Paragrafoelenco"/>
        <w:numPr>
          <w:ilvl w:val="0"/>
          <w:numId w:val="32"/>
        </w:numPr>
        <w:shd w:val="clear" w:color="auto" w:fill="FFFFFF"/>
        <w:rPr>
          <w:rFonts w:ascii="Arial" w:hAnsi="Arial" w:cs="Arial"/>
          <w:color w:val="002060"/>
          <w:sz w:val="22"/>
          <w:szCs w:val="22"/>
        </w:rPr>
      </w:pPr>
      <w:r w:rsidRPr="003E081E">
        <w:rPr>
          <w:rFonts w:ascii="Arial" w:hAnsi="Arial" w:cs="Arial"/>
          <w:b/>
          <w:bCs/>
          <w:color w:val="002060"/>
          <w:sz w:val="22"/>
          <w:szCs w:val="22"/>
        </w:rPr>
        <w:t>APERTURA</w:t>
      </w:r>
      <w:r w:rsidRPr="003E081E">
        <w:rPr>
          <w:rFonts w:ascii="Arial" w:hAnsi="Arial" w:cs="Arial"/>
          <w:color w:val="002060"/>
          <w:sz w:val="22"/>
          <w:szCs w:val="22"/>
        </w:rPr>
        <w:t xml:space="preserve"> </w:t>
      </w:r>
      <w:r w:rsidR="00184A49" w:rsidRPr="003E081E">
        <w:rPr>
          <w:rFonts w:ascii="Arial" w:hAnsi="Arial" w:cs="Arial"/>
          <w:color w:val="002060"/>
          <w:sz w:val="22"/>
          <w:szCs w:val="22"/>
        </w:rPr>
        <w:t>lunedì 24 Gennaio 2022</w:t>
      </w:r>
    </w:p>
    <w:p w:rsidR="00184A49" w:rsidRPr="003E081E" w:rsidRDefault="00E5525A" w:rsidP="00E5525A">
      <w:pPr>
        <w:pStyle w:val="Paragrafoelenco"/>
        <w:numPr>
          <w:ilvl w:val="0"/>
          <w:numId w:val="32"/>
        </w:numPr>
        <w:shd w:val="clear" w:color="auto" w:fill="FFFFFF"/>
        <w:rPr>
          <w:rFonts w:ascii="Arial" w:hAnsi="Arial" w:cs="Arial"/>
          <w:color w:val="002060"/>
          <w:sz w:val="22"/>
          <w:szCs w:val="22"/>
        </w:rPr>
      </w:pPr>
      <w:r w:rsidRPr="003E081E">
        <w:rPr>
          <w:rFonts w:ascii="Arial" w:hAnsi="Arial" w:cs="Arial"/>
          <w:b/>
          <w:bCs/>
          <w:color w:val="002060"/>
          <w:sz w:val="22"/>
          <w:szCs w:val="22"/>
        </w:rPr>
        <w:t>CHIUSURA</w:t>
      </w:r>
      <w:r w:rsidRPr="003E081E">
        <w:rPr>
          <w:rFonts w:ascii="Arial" w:hAnsi="Arial" w:cs="Arial"/>
          <w:color w:val="002060"/>
          <w:sz w:val="22"/>
          <w:szCs w:val="22"/>
        </w:rPr>
        <w:t xml:space="preserve"> </w:t>
      </w:r>
      <w:r w:rsidR="00184A49" w:rsidRPr="003E081E">
        <w:rPr>
          <w:rFonts w:ascii="Arial" w:hAnsi="Arial" w:cs="Arial"/>
          <w:color w:val="002060"/>
          <w:sz w:val="22"/>
          <w:szCs w:val="22"/>
        </w:rPr>
        <w:t>lunedì 07 Febbraio 2022</w:t>
      </w:r>
    </w:p>
    <w:p w:rsidR="00E5525A" w:rsidRPr="003E081E" w:rsidRDefault="00E5525A" w:rsidP="00184A49">
      <w:pPr>
        <w:shd w:val="clear" w:color="auto" w:fill="FFFFFF"/>
        <w:rPr>
          <w:rFonts w:ascii="Arial" w:hAnsi="Arial" w:cs="Arial"/>
          <w:color w:val="002060"/>
          <w:sz w:val="22"/>
          <w:szCs w:val="22"/>
        </w:rPr>
      </w:pPr>
    </w:p>
    <w:p w:rsidR="00184A49" w:rsidRPr="003E081E" w:rsidRDefault="00184A49" w:rsidP="00184A49">
      <w:pPr>
        <w:shd w:val="clear" w:color="auto" w:fill="FFFFFF"/>
        <w:rPr>
          <w:rFonts w:ascii="Arial" w:hAnsi="Arial" w:cs="Arial"/>
          <w:color w:val="002060"/>
          <w:sz w:val="22"/>
          <w:szCs w:val="22"/>
        </w:rPr>
      </w:pPr>
      <w:r w:rsidRPr="003E081E">
        <w:rPr>
          <w:rFonts w:ascii="Arial" w:hAnsi="Arial" w:cs="Arial"/>
          <w:color w:val="002060"/>
          <w:sz w:val="22"/>
          <w:szCs w:val="22"/>
        </w:rPr>
        <w:t>Le Delegazioni Provinciali si riservano la possibilità di variare tali date in virtù dell’evolversi della situazione pandemica nella nostra Regione.</w:t>
      </w:r>
    </w:p>
    <w:p w:rsidR="00E5525A" w:rsidRPr="003E081E" w:rsidRDefault="00E5525A" w:rsidP="00184A49">
      <w:pPr>
        <w:shd w:val="clear" w:color="auto" w:fill="FFFFFF"/>
        <w:rPr>
          <w:rFonts w:ascii="Arial" w:hAnsi="Arial" w:cs="Arial"/>
          <w:color w:val="002060"/>
          <w:sz w:val="22"/>
          <w:szCs w:val="22"/>
        </w:rPr>
      </w:pPr>
    </w:p>
    <w:p w:rsidR="00184A49" w:rsidRPr="003E081E" w:rsidRDefault="00184A49" w:rsidP="00184A49">
      <w:pPr>
        <w:shd w:val="clear" w:color="auto" w:fill="FFFFFF"/>
        <w:rPr>
          <w:rFonts w:ascii="Arial" w:hAnsi="Arial" w:cs="Arial"/>
          <w:color w:val="002060"/>
          <w:sz w:val="22"/>
          <w:szCs w:val="22"/>
        </w:rPr>
      </w:pPr>
      <w:r w:rsidRPr="003E081E">
        <w:rPr>
          <w:rFonts w:ascii="Arial" w:hAnsi="Arial" w:cs="Arial"/>
          <w:color w:val="002060"/>
          <w:sz w:val="22"/>
          <w:szCs w:val="22"/>
        </w:rPr>
        <w:t>Le date di partenza dei Tornei dell’Attività di Base, fase primaverile, sono le seguenti:</w:t>
      </w:r>
    </w:p>
    <w:p w:rsidR="00184A49" w:rsidRPr="003E081E" w:rsidRDefault="00184A49" w:rsidP="00184A49">
      <w:pPr>
        <w:shd w:val="clear" w:color="auto" w:fill="FFFFFF"/>
        <w:rPr>
          <w:rFonts w:ascii="Arial" w:hAnsi="Arial" w:cs="Arial"/>
          <w:color w:val="002060"/>
          <w:sz w:val="22"/>
          <w:szCs w:val="22"/>
        </w:rPr>
      </w:pPr>
      <w:r w:rsidRPr="003E081E">
        <w:rPr>
          <w:rFonts w:ascii="Arial" w:hAnsi="Arial" w:cs="Arial"/>
          <w:color w:val="002060"/>
          <w:sz w:val="22"/>
          <w:szCs w:val="22"/>
        </w:rPr>
        <w:t xml:space="preserve">26 Febbraio 2022 </w:t>
      </w:r>
      <w:r w:rsidRPr="003E081E">
        <w:rPr>
          <w:rFonts w:ascii="Arial" w:hAnsi="Arial" w:cs="Arial"/>
          <w:color w:val="002060"/>
          <w:sz w:val="22"/>
          <w:szCs w:val="22"/>
        </w:rPr>
        <w:tab/>
      </w:r>
      <w:r w:rsidRPr="003E081E">
        <w:rPr>
          <w:rFonts w:ascii="Arial" w:hAnsi="Arial" w:cs="Arial"/>
          <w:b/>
          <w:bCs/>
          <w:color w:val="002060"/>
          <w:sz w:val="22"/>
          <w:szCs w:val="22"/>
        </w:rPr>
        <w:t>Esordienti</w:t>
      </w:r>
    </w:p>
    <w:p w:rsidR="00184A49" w:rsidRPr="003E081E" w:rsidRDefault="00184A49" w:rsidP="00184A49">
      <w:pPr>
        <w:shd w:val="clear" w:color="auto" w:fill="FFFFFF"/>
        <w:rPr>
          <w:rFonts w:ascii="Arial" w:hAnsi="Arial" w:cs="Arial"/>
          <w:b/>
          <w:bCs/>
          <w:color w:val="002060"/>
          <w:sz w:val="22"/>
          <w:szCs w:val="22"/>
        </w:rPr>
      </w:pPr>
      <w:r w:rsidRPr="003E081E">
        <w:rPr>
          <w:rFonts w:ascii="Arial" w:hAnsi="Arial" w:cs="Arial"/>
          <w:color w:val="002060"/>
          <w:sz w:val="22"/>
          <w:szCs w:val="22"/>
        </w:rPr>
        <w:t>06 Marzo 2022</w:t>
      </w:r>
      <w:r w:rsidRPr="003E081E">
        <w:rPr>
          <w:rFonts w:ascii="Arial" w:hAnsi="Arial" w:cs="Arial"/>
          <w:b/>
          <w:bCs/>
          <w:color w:val="002060"/>
          <w:sz w:val="22"/>
          <w:szCs w:val="22"/>
        </w:rPr>
        <w:tab/>
        <w:t>Pulcini</w:t>
      </w:r>
    </w:p>
    <w:p w:rsidR="00184A49" w:rsidRPr="003E081E" w:rsidRDefault="00184A49" w:rsidP="00184A49">
      <w:pPr>
        <w:shd w:val="clear" w:color="auto" w:fill="FFFFFF"/>
        <w:rPr>
          <w:rFonts w:ascii="Arial" w:hAnsi="Arial" w:cs="Arial"/>
          <w:color w:val="002060"/>
          <w:sz w:val="22"/>
          <w:szCs w:val="22"/>
        </w:rPr>
      </w:pPr>
      <w:r w:rsidRPr="003E081E">
        <w:rPr>
          <w:rFonts w:ascii="Arial" w:hAnsi="Arial" w:cs="Arial"/>
          <w:color w:val="002060"/>
          <w:sz w:val="22"/>
          <w:szCs w:val="22"/>
        </w:rPr>
        <w:t>13 Marzo 2022</w:t>
      </w:r>
      <w:r w:rsidRPr="003E081E">
        <w:rPr>
          <w:rFonts w:ascii="Arial" w:hAnsi="Arial" w:cs="Arial"/>
          <w:color w:val="002060"/>
          <w:sz w:val="22"/>
          <w:szCs w:val="22"/>
        </w:rPr>
        <w:tab/>
      </w:r>
      <w:r w:rsidRPr="003E081E">
        <w:rPr>
          <w:rFonts w:ascii="Arial" w:hAnsi="Arial" w:cs="Arial"/>
          <w:b/>
          <w:bCs/>
          <w:color w:val="002060"/>
          <w:sz w:val="22"/>
          <w:szCs w:val="22"/>
        </w:rPr>
        <w:t>Primi Calci e Piccoli Amici</w:t>
      </w:r>
    </w:p>
    <w:p w:rsidR="00F83074" w:rsidRDefault="00F83074" w:rsidP="00401E47">
      <w:pPr>
        <w:pStyle w:val="LndNormale1"/>
        <w:rPr>
          <w:b/>
          <w:bCs/>
          <w:color w:val="002060"/>
        </w:rPr>
      </w:pPr>
    </w:p>
    <w:p w:rsidR="00436F75" w:rsidRDefault="00436F75" w:rsidP="00401E47">
      <w:pPr>
        <w:pStyle w:val="LndNormale1"/>
        <w:rPr>
          <w:b/>
          <w:bCs/>
          <w:color w:val="002060"/>
        </w:rPr>
      </w:pPr>
    </w:p>
    <w:p w:rsidR="00AF1BD2" w:rsidRDefault="00AF1BD2" w:rsidP="00401E47">
      <w:pPr>
        <w:pStyle w:val="LndNormale1"/>
        <w:rPr>
          <w:b/>
          <w:bCs/>
          <w:color w:val="002060"/>
        </w:rPr>
      </w:pPr>
    </w:p>
    <w:bookmarkEnd w:id="15"/>
    <w:p w:rsidR="00F24A14" w:rsidRPr="00017D69" w:rsidRDefault="00786EED" w:rsidP="00F24A14">
      <w:pPr>
        <w:pStyle w:val="Comunicato1"/>
      </w:pPr>
      <w:r>
        <w:t>CORTE SPORTIVA D’APPELLO TERRITORIALE</w:t>
      </w:r>
    </w:p>
    <w:p w:rsidR="00AF1BD2" w:rsidRDefault="00AF1BD2" w:rsidP="0098242A">
      <w:pPr>
        <w:rPr>
          <w:rFonts w:ascii="Arial" w:hAnsi="Arial" w:cs="Arial"/>
          <w:color w:val="002060"/>
          <w:sz w:val="22"/>
          <w:szCs w:val="22"/>
        </w:rPr>
      </w:pPr>
    </w:p>
    <w:p w:rsidR="00786EED" w:rsidRPr="00786EED" w:rsidRDefault="00786EED" w:rsidP="00786EED">
      <w:pPr>
        <w:pStyle w:val="Titolo"/>
        <w:spacing w:line="360" w:lineRule="auto"/>
        <w:jc w:val="both"/>
        <w:rPr>
          <w:rFonts w:cs="Arial"/>
          <w:b w:val="0"/>
          <w:color w:val="002060"/>
          <w:szCs w:val="22"/>
        </w:rPr>
      </w:pPr>
      <w:smartTag w:uri="urn:schemas-microsoft-com:office:smarttags" w:element="PersonName">
        <w:smartTagPr>
          <w:attr w:name="ProductID" w:val="La Corte"/>
        </w:smartTagPr>
        <w:r w:rsidRPr="00786EED">
          <w:rPr>
            <w:rFonts w:cs="Arial"/>
            <w:b w:val="0"/>
            <w:color w:val="002060"/>
            <w:szCs w:val="22"/>
          </w:rPr>
          <w:t>La Corte</w:t>
        </w:r>
      </w:smartTag>
      <w:r w:rsidRPr="00786EED">
        <w:rPr>
          <w:rFonts w:cs="Arial"/>
          <w:b w:val="0"/>
          <w:color w:val="002060"/>
          <w:szCs w:val="22"/>
        </w:rPr>
        <w:t xml:space="preserve"> sportiva d’appello territoriale presso il Comitato Regionale Marche, composta da</w:t>
      </w:r>
    </w:p>
    <w:p w:rsidR="00786EED" w:rsidRPr="00786EED" w:rsidRDefault="00786EED" w:rsidP="00786EED">
      <w:pPr>
        <w:pStyle w:val="Titolo"/>
        <w:jc w:val="both"/>
        <w:rPr>
          <w:rFonts w:cs="Arial"/>
          <w:b w:val="0"/>
          <w:color w:val="002060"/>
          <w:szCs w:val="22"/>
        </w:rPr>
      </w:pPr>
      <w:r w:rsidRPr="00786EED">
        <w:rPr>
          <w:rFonts w:cs="Arial"/>
          <w:b w:val="0"/>
          <w:color w:val="002060"/>
          <w:szCs w:val="22"/>
        </w:rPr>
        <w:t xml:space="preserve">Avv. Piero </w:t>
      </w:r>
      <w:proofErr w:type="spellStart"/>
      <w:r w:rsidRPr="00786EED">
        <w:rPr>
          <w:rFonts w:cs="Arial"/>
          <w:b w:val="0"/>
          <w:color w:val="002060"/>
          <w:szCs w:val="22"/>
        </w:rPr>
        <w:t>Paciaroni</w:t>
      </w:r>
      <w:proofErr w:type="spellEnd"/>
      <w:r w:rsidRPr="00786EED">
        <w:rPr>
          <w:rFonts w:cs="Arial"/>
          <w:b w:val="0"/>
          <w:color w:val="002060"/>
          <w:szCs w:val="22"/>
        </w:rPr>
        <w:t xml:space="preserve"> - Presidente </w:t>
      </w:r>
    </w:p>
    <w:p w:rsidR="00786EED" w:rsidRPr="00786EED" w:rsidRDefault="00786EED" w:rsidP="00786EED">
      <w:pPr>
        <w:pStyle w:val="Titolo"/>
        <w:jc w:val="both"/>
        <w:rPr>
          <w:rFonts w:cs="Arial"/>
          <w:b w:val="0"/>
          <w:color w:val="002060"/>
          <w:szCs w:val="22"/>
        </w:rPr>
      </w:pPr>
      <w:r w:rsidRPr="00786EED">
        <w:rPr>
          <w:rFonts w:cs="Arial"/>
          <w:b w:val="0"/>
          <w:color w:val="002060"/>
          <w:szCs w:val="22"/>
        </w:rPr>
        <w:t>Dott. Giovanni Spanti - Vicepresidente</w:t>
      </w:r>
    </w:p>
    <w:p w:rsidR="00786EED" w:rsidRPr="00786EED" w:rsidRDefault="00786EED" w:rsidP="00786EED">
      <w:pPr>
        <w:pStyle w:val="Titolo"/>
        <w:jc w:val="both"/>
        <w:rPr>
          <w:rFonts w:cs="Arial"/>
          <w:b w:val="0"/>
          <w:color w:val="002060"/>
          <w:szCs w:val="22"/>
        </w:rPr>
      </w:pPr>
      <w:r w:rsidRPr="00786EED">
        <w:rPr>
          <w:rFonts w:cs="Arial"/>
          <w:b w:val="0"/>
          <w:color w:val="002060"/>
          <w:szCs w:val="22"/>
        </w:rPr>
        <w:t xml:space="preserve">Dott. Lorenzo Casagrande Albano – Componente Segretario </w:t>
      </w:r>
      <w:proofErr w:type="spellStart"/>
      <w:r w:rsidRPr="00786EED">
        <w:rPr>
          <w:rFonts w:cs="Arial"/>
          <w:b w:val="0"/>
          <w:color w:val="002060"/>
          <w:szCs w:val="22"/>
        </w:rPr>
        <w:t>f.f.</w:t>
      </w:r>
      <w:proofErr w:type="spellEnd"/>
    </w:p>
    <w:p w:rsidR="00786EED" w:rsidRPr="00786EED" w:rsidRDefault="00786EED" w:rsidP="00786EED">
      <w:pPr>
        <w:rPr>
          <w:rFonts w:ascii="Arial" w:hAnsi="Arial" w:cs="Arial"/>
          <w:color w:val="002060"/>
          <w:sz w:val="22"/>
          <w:szCs w:val="22"/>
        </w:rPr>
      </w:pPr>
      <w:r w:rsidRPr="00786EED">
        <w:rPr>
          <w:rFonts w:ascii="Arial" w:hAnsi="Arial" w:cs="Arial"/>
          <w:color w:val="002060"/>
          <w:sz w:val="22"/>
          <w:szCs w:val="22"/>
        </w:rPr>
        <w:t xml:space="preserve">Dott. </w:t>
      </w:r>
      <w:proofErr w:type="spellStart"/>
      <w:r w:rsidRPr="00786EED">
        <w:rPr>
          <w:rFonts w:ascii="Arial" w:hAnsi="Arial" w:cs="Arial"/>
          <w:color w:val="002060"/>
          <w:sz w:val="22"/>
          <w:szCs w:val="22"/>
        </w:rPr>
        <w:t>Cristian</w:t>
      </w:r>
      <w:proofErr w:type="spellEnd"/>
      <w:r w:rsidRPr="00786EED">
        <w:rPr>
          <w:rFonts w:ascii="Arial" w:hAnsi="Arial" w:cs="Arial"/>
          <w:color w:val="002060"/>
          <w:sz w:val="22"/>
          <w:szCs w:val="22"/>
        </w:rPr>
        <w:t xml:space="preserve"> Urbinati - Rappresentante AIA</w:t>
      </w:r>
    </w:p>
    <w:p w:rsidR="00786EED" w:rsidRPr="00786EED" w:rsidRDefault="00786EED" w:rsidP="00786EED">
      <w:pPr>
        <w:rPr>
          <w:rFonts w:ascii="Arial" w:hAnsi="Arial" w:cs="Arial"/>
          <w:color w:val="002060"/>
          <w:sz w:val="22"/>
          <w:szCs w:val="22"/>
        </w:rPr>
      </w:pPr>
    </w:p>
    <w:p w:rsidR="00786EED" w:rsidRPr="00786EED" w:rsidRDefault="00786EED" w:rsidP="00786EED">
      <w:pPr>
        <w:pStyle w:val="Titolo"/>
        <w:jc w:val="both"/>
        <w:rPr>
          <w:b w:val="0"/>
          <w:color w:val="002060"/>
        </w:rPr>
      </w:pPr>
    </w:p>
    <w:p w:rsidR="00786EED" w:rsidRPr="00786EED" w:rsidRDefault="00786EED" w:rsidP="00786EED">
      <w:pPr>
        <w:pStyle w:val="Titolo"/>
        <w:jc w:val="both"/>
        <w:rPr>
          <w:b w:val="0"/>
          <w:color w:val="002060"/>
        </w:rPr>
      </w:pPr>
      <w:r w:rsidRPr="00786EED">
        <w:rPr>
          <w:b w:val="0"/>
          <w:color w:val="002060"/>
        </w:rPr>
        <w:t>nella riunione del 10 gennaio 2022, ha pronunciato i seguenti dispositivi:</w:t>
      </w:r>
    </w:p>
    <w:p w:rsidR="00786EED" w:rsidRPr="00786EED" w:rsidRDefault="00786EED" w:rsidP="00786EED">
      <w:pPr>
        <w:pStyle w:val="Titolo"/>
        <w:jc w:val="both"/>
        <w:rPr>
          <w:b w:val="0"/>
          <w:color w:val="002060"/>
        </w:rPr>
      </w:pPr>
    </w:p>
    <w:p w:rsidR="00786EED" w:rsidRPr="00786EED" w:rsidRDefault="00786EED" w:rsidP="00786EED">
      <w:pPr>
        <w:pStyle w:val="LndNormale1"/>
        <w:jc w:val="center"/>
        <w:rPr>
          <w:rFonts w:cs="Arial"/>
          <w:color w:val="002060"/>
          <w:szCs w:val="22"/>
        </w:rPr>
      </w:pPr>
      <w:r w:rsidRPr="00786EED">
        <w:rPr>
          <w:rFonts w:cs="Arial"/>
          <w:b/>
          <w:color w:val="002060"/>
          <w:szCs w:val="22"/>
        </w:rPr>
        <w:t>Dispositivo n. 32/CSAT 2021/2022</w:t>
      </w:r>
    </w:p>
    <w:p w:rsidR="00786EED" w:rsidRPr="00786EED" w:rsidRDefault="00786EED" w:rsidP="00786EED">
      <w:pPr>
        <w:pStyle w:val="LndNormale1"/>
        <w:jc w:val="center"/>
        <w:rPr>
          <w:rFonts w:cs="Arial"/>
          <w:b/>
          <w:color w:val="002060"/>
          <w:szCs w:val="22"/>
        </w:rPr>
      </w:pPr>
      <w:r w:rsidRPr="00786EED">
        <w:rPr>
          <w:rFonts w:cs="Arial"/>
          <w:b/>
          <w:color w:val="002060"/>
          <w:szCs w:val="22"/>
        </w:rPr>
        <w:t>Reclamo n. 32/CSAT 2021/2022</w:t>
      </w:r>
    </w:p>
    <w:p w:rsidR="00786EED" w:rsidRPr="00786EED" w:rsidRDefault="00786EED" w:rsidP="00786EED">
      <w:pPr>
        <w:pStyle w:val="LndNormale1"/>
        <w:rPr>
          <w:rFonts w:cs="Arial"/>
          <w:b/>
          <w:color w:val="002060"/>
          <w:szCs w:val="22"/>
        </w:rPr>
      </w:pPr>
    </w:p>
    <w:p w:rsidR="00786EED" w:rsidRPr="00786EED" w:rsidRDefault="00786EED" w:rsidP="00786EED">
      <w:pPr>
        <w:pStyle w:val="LndNormale1"/>
        <w:rPr>
          <w:rFonts w:cs="Arial"/>
          <w:color w:val="002060"/>
          <w:szCs w:val="22"/>
        </w:rPr>
      </w:pPr>
      <w:r w:rsidRPr="00786EED">
        <w:rPr>
          <w:rFonts w:cs="Arial"/>
          <w:color w:val="002060"/>
          <w:szCs w:val="22"/>
        </w:rPr>
        <w:t>a seguito del reclamo n. 31 promosso dalla A.S.D. MICIO UNITED  in data 29 dicembre 2021 avverso la sanzione sportiva della squalifica per 4(quattro) giornate applicata al calciatore KERCUKU JURGEN dal Giudice sportivo della delegazione provinciale di Ascoli Piceno con delibera pubblicata sul Com.  Uff. n. 42 del 22/12/2021</w:t>
      </w:r>
    </w:p>
    <w:p w:rsidR="00786EED" w:rsidRPr="00786EED" w:rsidRDefault="00786EED" w:rsidP="00786EED">
      <w:pPr>
        <w:pStyle w:val="LndNormale1"/>
        <w:spacing w:line="360" w:lineRule="auto"/>
        <w:rPr>
          <w:rFonts w:cs="Arial"/>
          <w:color w:val="002060"/>
          <w:szCs w:val="22"/>
        </w:rPr>
      </w:pPr>
    </w:p>
    <w:p w:rsidR="00786EED" w:rsidRPr="00786EED" w:rsidRDefault="00786EED" w:rsidP="00786EED">
      <w:pPr>
        <w:pStyle w:val="LndNormale1"/>
        <w:tabs>
          <w:tab w:val="center" w:pos="4819"/>
          <w:tab w:val="right" w:pos="9638"/>
        </w:tabs>
        <w:spacing w:line="360" w:lineRule="auto"/>
        <w:jc w:val="left"/>
        <w:rPr>
          <w:rFonts w:cs="Arial"/>
          <w:b/>
          <w:color w:val="002060"/>
          <w:szCs w:val="22"/>
        </w:rPr>
      </w:pPr>
      <w:r w:rsidRPr="00786EED">
        <w:rPr>
          <w:rFonts w:cs="Arial"/>
          <w:color w:val="002060"/>
          <w:szCs w:val="22"/>
        </w:rPr>
        <w:t xml:space="preserve">                                                                    </w:t>
      </w:r>
      <w:r w:rsidRPr="00786EED">
        <w:rPr>
          <w:rFonts w:cs="Arial"/>
          <w:b/>
          <w:color w:val="002060"/>
          <w:szCs w:val="22"/>
        </w:rPr>
        <w:t>DISPOSITIVO</w:t>
      </w:r>
    </w:p>
    <w:p w:rsidR="00786EED" w:rsidRPr="00786EED" w:rsidRDefault="00786EED" w:rsidP="00786EED">
      <w:pPr>
        <w:pStyle w:val="LndNormale1"/>
        <w:tabs>
          <w:tab w:val="center" w:pos="4819"/>
          <w:tab w:val="right" w:pos="9638"/>
        </w:tabs>
        <w:spacing w:line="360" w:lineRule="auto"/>
        <w:jc w:val="left"/>
        <w:rPr>
          <w:rFonts w:cs="Arial"/>
          <w:bCs/>
          <w:color w:val="002060"/>
          <w:szCs w:val="22"/>
        </w:rPr>
      </w:pPr>
      <w:r w:rsidRPr="00786EED">
        <w:rPr>
          <w:rFonts w:cs="Arial"/>
          <w:bCs/>
          <w:color w:val="002060"/>
          <w:szCs w:val="22"/>
        </w:rPr>
        <w:t xml:space="preserve">                                                                          P.Q.M.</w:t>
      </w:r>
    </w:p>
    <w:p w:rsidR="00786EED" w:rsidRPr="00786EED" w:rsidRDefault="00786EED" w:rsidP="00786EED">
      <w:pPr>
        <w:rPr>
          <w:rFonts w:ascii="Arial" w:hAnsi="Arial" w:cs="Arial"/>
          <w:color w:val="002060"/>
          <w:sz w:val="22"/>
          <w:szCs w:val="22"/>
        </w:rPr>
      </w:pPr>
      <w:r w:rsidRPr="00786EED">
        <w:rPr>
          <w:rFonts w:ascii="Arial" w:hAnsi="Arial" w:cs="Arial"/>
          <w:color w:val="002060"/>
          <w:sz w:val="22"/>
          <w:szCs w:val="22"/>
        </w:rPr>
        <w:t>la Corte sportiva d’appello territoriale, definitivamente pronunciando, accoglie il reclamo come sopra proposto e, per l’effetto, riduce la squalifica al calciatore KERCUKU JURGEN a 3(tre) giornate.</w:t>
      </w:r>
    </w:p>
    <w:p w:rsidR="00786EED" w:rsidRPr="00786EED" w:rsidRDefault="00786EED" w:rsidP="00786EED">
      <w:pPr>
        <w:rPr>
          <w:rFonts w:ascii="Arial" w:hAnsi="Arial" w:cs="Arial"/>
          <w:color w:val="002060"/>
          <w:sz w:val="22"/>
          <w:szCs w:val="22"/>
        </w:rPr>
      </w:pPr>
      <w:r w:rsidRPr="00786EED">
        <w:rPr>
          <w:rFonts w:ascii="Arial" w:hAnsi="Arial" w:cs="Arial"/>
          <w:color w:val="002060"/>
          <w:sz w:val="22"/>
          <w:szCs w:val="22"/>
        </w:rPr>
        <w:t>Dispone restituirsi il relativo contributo e manda alla Segreteria del Comitato Regionale Marche per gli adempimenti conseguenti.</w:t>
      </w:r>
    </w:p>
    <w:p w:rsidR="00786EED" w:rsidRPr="00786EED" w:rsidRDefault="00786EED" w:rsidP="00786EED">
      <w:pPr>
        <w:rPr>
          <w:rFonts w:ascii="Arial" w:hAnsi="Arial" w:cs="Arial"/>
          <w:color w:val="002060"/>
          <w:sz w:val="22"/>
          <w:szCs w:val="22"/>
        </w:rPr>
      </w:pPr>
      <w:r w:rsidRPr="00786EED">
        <w:rPr>
          <w:rFonts w:ascii="Arial" w:hAnsi="Arial" w:cs="Arial"/>
          <w:color w:val="002060"/>
          <w:sz w:val="22"/>
          <w:szCs w:val="22"/>
        </w:rPr>
        <w:t xml:space="preserve">Così deciso in Ancona, nella sede della FIGC - LND - Comitato Regionale Marche, in data 10 gennaio 2022. </w:t>
      </w:r>
    </w:p>
    <w:p w:rsidR="00786EED" w:rsidRDefault="00786EED" w:rsidP="00786EED">
      <w:pPr>
        <w:rPr>
          <w:rFonts w:ascii="Arial" w:hAnsi="Arial" w:cs="Arial"/>
          <w:color w:val="002060"/>
          <w:sz w:val="22"/>
          <w:szCs w:val="22"/>
        </w:rPr>
      </w:pPr>
    </w:p>
    <w:p w:rsidR="00436F75" w:rsidRPr="00786EED" w:rsidRDefault="00436F75" w:rsidP="00786EED">
      <w:pPr>
        <w:rPr>
          <w:rFonts w:ascii="Arial" w:hAnsi="Arial" w:cs="Arial"/>
          <w:color w:val="002060"/>
          <w:sz w:val="22"/>
          <w:szCs w:val="22"/>
        </w:rPr>
      </w:pPr>
    </w:p>
    <w:p w:rsidR="00786EED" w:rsidRPr="00786EED" w:rsidRDefault="00786EED" w:rsidP="00786EED">
      <w:pPr>
        <w:jc w:val="left"/>
        <w:rPr>
          <w:rFonts w:ascii="Arial" w:hAnsi="Arial" w:cs="Arial"/>
          <w:color w:val="002060"/>
          <w:sz w:val="22"/>
          <w:szCs w:val="22"/>
        </w:rPr>
      </w:pPr>
      <w:r w:rsidRPr="00786EED">
        <w:rPr>
          <w:rFonts w:ascii="Arial" w:hAnsi="Arial" w:cs="Arial"/>
          <w:color w:val="002060"/>
          <w:sz w:val="22"/>
          <w:szCs w:val="22"/>
        </w:rPr>
        <w:t>Il Relatore                                                                                                              Il Presidente</w:t>
      </w:r>
    </w:p>
    <w:p w:rsidR="00786EED" w:rsidRPr="00786EED" w:rsidRDefault="00786EED" w:rsidP="00786EED">
      <w:pPr>
        <w:jc w:val="left"/>
        <w:rPr>
          <w:rFonts w:ascii="Arial" w:hAnsi="Arial" w:cs="Arial"/>
          <w:color w:val="002060"/>
          <w:sz w:val="22"/>
          <w:szCs w:val="22"/>
        </w:rPr>
      </w:pPr>
      <w:r w:rsidRPr="00786EED">
        <w:rPr>
          <w:rFonts w:ascii="Arial" w:hAnsi="Arial" w:cs="Arial"/>
          <w:color w:val="002060"/>
          <w:sz w:val="22"/>
          <w:szCs w:val="22"/>
        </w:rPr>
        <w:t>F.to in originale                                                                                                      F.to in originale</w:t>
      </w:r>
    </w:p>
    <w:p w:rsidR="00786EED" w:rsidRPr="00786EED" w:rsidRDefault="00786EED" w:rsidP="00786EED">
      <w:pPr>
        <w:overflowPunct w:val="0"/>
        <w:autoSpaceDE w:val="0"/>
        <w:autoSpaceDN w:val="0"/>
        <w:adjustRightInd w:val="0"/>
        <w:textAlignment w:val="baseline"/>
        <w:rPr>
          <w:rFonts w:ascii="Arial" w:hAnsi="Arial" w:cs="Arial"/>
          <w:noProof/>
          <w:color w:val="002060"/>
          <w:sz w:val="22"/>
          <w:szCs w:val="22"/>
        </w:rPr>
      </w:pPr>
      <w:r w:rsidRPr="00786EED">
        <w:rPr>
          <w:rFonts w:ascii="Arial" w:hAnsi="Arial" w:cs="Arial"/>
          <w:noProof/>
          <w:color w:val="002060"/>
          <w:sz w:val="22"/>
          <w:szCs w:val="22"/>
        </w:rPr>
        <w:t>Lorenzo Casagrande Albano                                                                                 Piero Paciaroni</w:t>
      </w:r>
    </w:p>
    <w:p w:rsidR="00786EED" w:rsidRDefault="00786EED" w:rsidP="0098242A">
      <w:pPr>
        <w:rPr>
          <w:rFonts w:ascii="Arial" w:hAnsi="Arial" w:cs="Arial"/>
          <w:color w:val="002060"/>
          <w:sz w:val="22"/>
          <w:szCs w:val="22"/>
        </w:rPr>
      </w:pPr>
    </w:p>
    <w:p w:rsidR="00786EED" w:rsidRDefault="00786EED" w:rsidP="0098242A">
      <w:pPr>
        <w:rPr>
          <w:rFonts w:ascii="Arial" w:hAnsi="Arial" w:cs="Arial"/>
          <w:color w:val="002060"/>
          <w:sz w:val="22"/>
          <w:szCs w:val="22"/>
        </w:rPr>
      </w:pPr>
    </w:p>
    <w:p w:rsidR="00786EED" w:rsidRDefault="00786EED" w:rsidP="0098242A">
      <w:pPr>
        <w:rPr>
          <w:rFonts w:ascii="Arial" w:hAnsi="Arial" w:cs="Arial"/>
          <w:color w:val="002060"/>
          <w:sz w:val="22"/>
          <w:szCs w:val="22"/>
        </w:rPr>
      </w:pPr>
    </w:p>
    <w:p w:rsidR="00436F75" w:rsidRPr="0098242A" w:rsidRDefault="00436F75" w:rsidP="0098242A">
      <w:pPr>
        <w:rPr>
          <w:rFonts w:ascii="Arial" w:hAnsi="Arial" w:cs="Arial"/>
          <w:color w:val="002060"/>
          <w:sz w:val="22"/>
          <w:szCs w:val="22"/>
        </w:rPr>
      </w:pPr>
    </w:p>
    <w:p w:rsidR="00AE05CF" w:rsidRPr="00017D69" w:rsidRDefault="00AE05CF" w:rsidP="00E4724B">
      <w:pPr>
        <w:pStyle w:val="Comunicato1"/>
      </w:pPr>
      <w:bookmarkStart w:id="16" w:name="_Toc59010405"/>
      <w:bookmarkStart w:id="17" w:name="_Toc76111118"/>
      <w:bookmarkEnd w:id="10"/>
      <w:bookmarkEnd w:id="11"/>
      <w:r w:rsidRPr="00017D69">
        <w:lastRenderedPageBreak/>
        <w:t>ALLEGATI</w:t>
      </w:r>
      <w:bookmarkEnd w:id="16"/>
      <w:bookmarkEnd w:id="17"/>
    </w:p>
    <w:p w:rsidR="0063245A" w:rsidRDefault="0063245A" w:rsidP="0063245A">
      <w:pPr>
        <w:pStyle w:val="LndNormale1"/>
        <w:rPr>
          <w:caps/>
          <w:color w:val="002060"/>
          <w:u w:val="single"/>
        </w:rPr>
      </w:pPr>
    </w:p>
    <w:p w:rsidR="0068637A" w:rsidRPr="0068637A" w:rsidRDefault="0068637A" w:rsidP="0068637A">
      <w:pPr>
        <w:pStyle w:val="Paragrafoelenco"/>
        <w:numPr>
          <w:ilvl w:val="0"/>
          <w:numId w:val="33"/>
        </w:numPr>
        <w:tabs>
          <w:tab w:val="left" w:pos="426"/>
        </w:tabs>
        <w:spacing w:after="160" w:line="259" w:lineRule="auto"/>
        <w:rPr>
          <w:rFonts w:ascii="Arial" w:hAnsi="Arial" w:cs="Arial"/>
          <w:b/>
          <w:bCs/>
          <w:color w:val="002060"/>
          <w:sz w:val="22"/>
          <w:szCs w:val="22"/>
          <w:u w:val="single"/>
        </w:rPr>
      </w:pPr>
      <w:r w:rsidRPr="0068637A">
        <w:rPr>
          <w:rFonts w:ascii="Arial" w:hAnsi="Arial" w:cs="Arial"/>
          <w:b/>
          <w:bCs/>
          <w:color w:val="002060"/>
          <w:sz w:val="22"/>
          <w:szCs w:val="22"/>
          <w:u w:val="single"/>
        </w:rPr>
        <w:t xml:space="preserve">Tabella riassuntiva dei principali adempimenti medico-sanitari </w:t>
      </w:r>
      <w:r>
        <w:rPr>
          <w:rFonts w:ascii="Arial" w:hAnsi="Arial" w:cs="Arial"/>
          <w:b/>
          <w:bCs/>
          <w:color w:val="002060"/>
          <w:sz w:val="22"/>
          <w:szCs w:val="22"/>
          <w:u w:val="single"/>
        </w:rPr>
        <w:t>- Protocollo 10.01.2022</w:t>
      </w:r>
    </w:p>
    <w:p w:rsidR="0068637A" w:rsidRPr="0068637A" w:rsidRDefault="0068637A" w:rsidP="004E0D5A">
      <w:pPr>
        <w:pStyle w:val="Paragrafoelenco"/>
        <w:numPr>
          <w:ilvl w:val="0"/>
          <w:numId w:val="33"/>
        </w:numPr>
        <w:tabs>
          <w:tab w:val="left" w:pos="426"/>
        </w:tabs>
        <w:spacing w:after="160" w:line="259" w:lineRule="auto"/>
        <w:rPr>
          <w:caps/>
          <w:color w:val="002060"/>
          <w:u w:val="single"/>
        </w:rPr>
      </w:pPr>
      <w:r w:rsidRPr="0068637A">
        <w:rPr>
          <w:rFonts w:ascii="Arial" w:hAnsi="Arial" w:cs="Arial"/>
          <w:b/>
          <w:bCs/>
          <w:color w:val="002060"/>
          <w:sz w:val="22"/>
          <w:szCs w:val="22"/>
          <w:u w:val="single"/>
        </w:rPr>
        <w:t xml:space="preserve">Tabella riassuntiva delle regole per lo svolgimento delle attività e la fruizione dei servizi a seconda delle zone delle regioni </w:t>
      </w:r>
      <w:r>
        <w:rPr>
          <w:rFonts w:ascii="Arial" w:hAnsi="Arial" w:cs="Arial"/>
          <w:b/>
          <w:bCs/>
          <w:color w:val="002060"/>
          <w:sz w:val="22"/>
          <w:szCs w:val="22"/>
          <w:u w:val="single"/>
        </w:rPr>
        <w:t>- Protocollo 10.01.2022</w:t>
      </w:r>
    </w:p>
    <w:p w:rsidR="008C0147" w:rsidRDefault="0068637A" w:rsidP="004E0D5A">
      <w:pPr>
        <w:pStyle w:val="Paragrafoelenco"/>
        <w:numPr>
          <w:ilvl w:val="0"/>
          <w:numId w:val="33"/>
        </w:numPr>
        <w:tabs>
          <w:tab w:val="left" w:pos="426"/>
        </w:tabs>
        <w:spacing w:after="160" w:line="259" w:lineRule="auto"/>
        <w:rPr>
          <w:rFonts w:ascii="Arial" w:hAnsi="Arial" w:cs="Arial"/>
          <w:b/>
          <w:bCs/>
          <w:color w:val="002060"/>
          <w:sz w:val="22"/>
          <w:szCs w:val="22"/>
          <w:u w:val="single"/>
        </w:rPr>
      </w:pPr>
      <w:r w:rsidRPr="0068637A">
        <w:rPr>
          <w:rFonts w:ascii="Arial" w:hAnsi="Arial" w:cs="Arial"/>
          <w:b/>
          <w:bCs/>
          <w:color w:val="002060"/>
          <w:sz w:val="22"/>
          <w:szCs w:val="22"/>
          <w:u w:val="single"/>
        </w:rPr>
        <w:t>Tabella riassuntiva delle regole per l’accesso agli impianti sportivi</w:t>
      </w:r>
      <w:r>
        <w:rPr>
          <w:rFonts w:ascii="Arial" w:hAnsi="Arial" w:cs="Arial"/>
          <w:b/>
          <w:bCs/>
          <w:color w:val="002060"/>
          <w:sz w:val="22"/>
          <w:szCs w:val="22"/>
          <w:u w:val="single"/>
        </w:rPr>
        <w:t xml:space="preserve"> - Protocollo 10.01.2022</w:t>
      </w:r>
    </w:p>
    <w:p w:rsidR="000A34AA" w:rsidRPr="0068637A" w:rsidRDefault="000A34AA" w:rsidP="004E0D5A">
      <w:pPr>
        <w:pStyle w:val="Paragrafoelenco"/>
        <w:numPr>
          <w:ilvl w:val="0"/>
          <w:numId w:val="33"/>
        </w:numPr>
        <w:tabs>
          <w:tab w:val="left" w:pos="426"/>
        </w:tabs>
        <w:spacing w:after="160" w:line="259" w:lineRule="auto"/>
        <w:rPr>
          <w:rFonts w:ascii="Arial" w:hAnsi="Arial" w:cs="Arial"/>
          <w:b/>
          <w:bCs/>
          <w:color w:val="002060"/>
          <w:sz w:val="22"/>
          <w:szCs w:val="22"/>
          <w:u w:val="single"/>
        </w:rPr>
      </w:pPr>
      <w:r>
        <w:rPr>
          <w:rFonts w:ascii="Arial" w:hAnsi="Arial" w:cs="Arial"/>
          <w:b/>
          <w:bCs/>
          <w:color w:val="002060"/>
          <w:sz w:val="22"/>
          <w:szCs w:val="22"/>
          <w:u w:val="single"/>
        </w:rPr>
        <w:t>Prospetto gare spostate alla domenica Campionato Terza Categoria Ascoli</w:t>
      </w:r>
    </w:p>
    <w:p w:rsidR="0068637A" w:rsidRDefault="0068637A" w:rsidP="00C2141E">
      <w:pPr>
        <w:pStyle w:val="LndNormale1"/>
        <w:jc w:val="center"/>
        <w:outlineLvl w:val="0"/>
        <w:rPr>
          <w:b/>
          <w:color w:val="002060"/>
          <w:u w:val="single"/>
        </w:rPr>
      </w:pPr>
    </w:p>
    <w:p w:rsidR="0068637A" w:rsidRDefault="0068637A"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F83074">
        <w:rPr>
          <w:b/>
          <w:color w:val="002060"/>
          <w:u w:val="single"/>
        </w:rPr>
        <w:t>11</w:t>
      </w:r>
      <w:r w:rsidR="00FC35FB">
        <w:rPr>
          <w:b/>
          <w:color w:val="002060"/>
          <w:u w:val="single"/>
        </w:rPr>
        <w:t>/01/2022</w:t>
      </w:r>
      <w:r>
        <w:rPr>
          <w:b/>
          <w:color w:val="002060"/>
          <w:u w:val="single"/>
        </w:rPr>
        <w:t>.</w:t>
      </w:r>
    </w:p>
    <w:p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B44" w:rsidRDefault="004C5B44">
      <w:r>
        <w:separator/>
      </w:r>
    </w:p>
  </w:endnote>
  <w:endnote w:type="continuationSeparator" w:id="0">
    <w:p w:rsidR="004C5B44" w:rsidRDefault="004C5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Default="007350ED" w:rsidP="00102631">
    <w:pPr>
      <w:pStyle w:val="Pidipagina"/>
      <w:framePr w:wrap="around" w:vAnchor="text" w:hAnchor="margin" w:xAlign="center" w:y="1"/>
      <w:rPr>
        <w:rStyle w:val="Numeropagina"/>
      </w:rPr>
    </w:pPr>
    <w:r>
      <w:rPr>
        <w:rStyle w:val="Numeropagina"/>
      </w:rPr>
      <w:fldChar w:fldCharType="begin"/>
    </w:r>
    <w:r w:rsidR="00DC2687">
      <w:rPr>
        <w:rStyle w:val="Numeropagina"/>
      </w:rPr>
      <w:instrText xml:space="preserve">PAGE  </w:instrText>
    </w:r>
    <w:r>
      <w:rPr>
        <w:rStyle w:val="Numeropagina"/>
      </w:rPr>
      <w:fldChar w:fldCharType="end"/>
    </w:r>
  </w:p>
  <w:p w:rsidR="00DC2687" w:rsidRDefault="00DC268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8A146E" w:rsidRDefault="007350ED" w:rsidP="00E375EB">
    <w:pPr>
      <w:pStyle w:val="Pidipagina"/>
      <w:tabs>
        <w:tab w:val="left" w:pos="6521"/>
      </w:tabs>
      <w:jc w:val="center"/>
      <w:rPr>
        <w:rStyle w:val="Numeropagina"/>
        <w:color w:val="002060"/>
      </w:rPr>
    </w:pPr>
    <w:r w:rsidRPr="008A146E">
      <w:rPr>
        <w:rStyle w:val="Numeropagina"/>
        <w:color w:val="002060"/>
      </w:rPr>
      <w:fldChar w:fldCharType="begin"/>
    </w:r>
    <w:r w:rsidR="00DC2687" w:rsidRPr="008A146E">
      <w:rPr>
        <w:rStyle w:val="Numeropagina"/>
        <w:color w:val="002060"/>
      </w:rPr>
      <w:instrText xml:space="preserve">PAGE  </w:instrText>
    </w:r>
    <w:r w:rsidRPr="008A146E">
      <w:rPr>
        <w:rStyle w:val="Numeropagina"/>
        <w:color w:val="002060"/>
      </w:rPr>
      <w:fldChar w:fldCharType="separate"/>
    </w:r>
    <w:r w:rsidR="00436F75">
      <w:rPr>
        <w:rStyle w:val="Numeropagina"/>
        <w:noProof/>
        <w:color w:val="002060"/>
      </w:rPr>
      <w:t>1</w:t>
    </w:r>
    <w:r w:rsidRPr="008A146E">
      <w:rPr>
        <w:rStyle w:val="Numeropagina"/>
        <w:color w:val="002060"/>
      </w:rPr>
      <w:fldChar w:fldCharType="end"/>
    </w:r>
    <w:r w:rsidR="00DC2687" w:rsidRPr="008A146E">
      <w:rPr>
        <w:rStyle w:val="Numeropagina"/>
        <w:color w:val="002060"/>
      </w:rPr>
      <w:t xml:space="preserve"> / </w:t>
    </w:r>
    <w:r w:rsidR="00F83074">
      <w:rPr>
        <w:color w:val="002060"/>
      </w:rPr>
      <w:t>48</w:t>
    </w:r>
  </w:p>
  <w:p w:rsidR="00DC2687" w:rsidRPr="00B41648" w:rsidRDefault="00DC268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B44" w:rsidRDefault="004C5B44">
      <w:r>
        <w:separator/>
      </w:r>
    </w:p>
  </w:footnote>
  <w:footnote w:type="continuationSeparator" w:id="0">
    <w:p w:rsidR="004C5B44" w:rsidRDefault="004C5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C828DB" w:rsidRDefault="00DC268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C2687">
      <w:tc>
        <w:tcPr>
          <w:tcW w:w="2050" w:type="dxa"/>
        </w:tcPr>
        <w:p w:rsidR="00DC2687" w:rsidRDefault="00DC268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C2687" w:rsidRDefault="00DC2687">
          <w:pPr>
            <w:pStyle w:val="Intestazione"/>
            <w:tabs>
              <w:tab w:val="left" w:pos="435"/>
              <w:tab w:val="right" w:pos="7588"/>
            </w:tabs>
            <w:rPr>
              <w:sz w:val="24"/>
            </w:rPr>
          </w:pPr>
        </w:p>
      </w:tc>
    </w:tr>
  </w:tbl>
  <w:p w:rsidR="00DC2687" w:rsidRDefault="00DC268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28075C"/>
    <w:multiLevelType w:val="hybridMultilevel"/>
    <w:tmpl w:val="0CD0E72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D7359"/>
    <w:multiLevelType w:val="multilevel"/>
    <w:tmpl w:val="B63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6B1402"/>
    <w:multiLevelType w:val="hybridMultilevel"/>
    <w:tmpl w:val="9BB4F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7210B9"/>
    <w:multiLevelType w:val="hybridMultilevel"/>
    <w:tmpl w:val="6F94F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717DB8"/>
    <w:multiLevelType w:val="hybridMultilevel"/>
    <w:tmpl w:val="9C24A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DD0C8C"/>
    <w:multiLevelType w:val="hybridMultilevel"/>
    <w:tmpl w:val="9E2EB81C"/>
    <w:lvl w:ilvl="0" w:tplc="B6C88E20">
      <w:start w:val="1"/>
      <w:numFmt w:val="lowerLetter"/>
      <w:lvlText w:val="%1)"/>
      <w:lvlJc w:val="left"/>
      <w:pPr>
        <w:ind w:left="1065" w:hanging="360"/>
      </w:pPr>
      <w:rPr>
        <w:rFonts w:ascii="Arial" w:eastAsiaTheme="minorHAnsi"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nsid w:val="20905EC4"/>
    <w:multiLevelType w:val="hybridMultilevel"/>
    <w:tmpl w:val="9D3C9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0C2122"/>
    <w:multiLevelType w:val="hybridMultilevel"/>
    <w:tmpl w:val="9AAAD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D741AD"/>
    <w:multiLevelType w:val="hybridMultilevel"/>
    <w:tmpl w:val="AE045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937AA8"/>
    <w:multiLevelType w:val="hybridMultilevel"/>
    <w:tmpl w:val="3098C4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0B522D"/>
    <w:multiLevelType w:val="hybridMultilevel"/>
    <w:tmpl w:val="9CF62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BCB5F9E"/>
    <w:multiLevelType w:val="hybridMultilevel"/>
    <w:tmpl w:val="D9EE0D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F386366"/>
    <w:multiLevelType w:val="multilevel"/>
    <w:tmpl w:val="171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A061E6"/>
    <w:multiLevelType w:val="hybridMultilevel"/>
    <w:tmpl w:val="9E521E18"/>
    <w:lvl w:ilvl="0" w:tplc="7FCEA1F6">
      <w:start w:val="1"/>
      <w:numFmt w:val="bullet"/>
      <w:lvlText w:val=""/>
      <w:lvlJc w:val="left"/>
      <w:pPr>
        <w:tabs>
          <w:tab w:val="num" w:pos="720"/>
        </w:tabs>
        <w:ind w:left="720" w:hanging="360"/>
      </w:pPr>
      <w:rPr>
        <w:rFonts w:ascii="Symbol" w:hAnsi="Symbol" w:hint="default"/>
        <w:color w:val="00206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55C7423"/>
    <w:multiLevelType w:val="hybridMultilevel"/>
    <w:tmpl w:val="552CE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F9E7AE0"/>
    <w:multiLevelType w:val="hybridMultilevel"/>
    <w:tmpl w:val="B4D6FB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743F5F53"/>
    <w:multiLevelType w:val="hybridMultilevel"/>
    <w:tmpl w:val="DFB6099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ED61F10"/>
    <w:multiLevelType w:val="hybridMultilevel"/>
    <w:tmpl w:val="0F1A9A56"/>
    <w:lvl w:ilvl="0" w:tplc="A7307D86">
      <w:start w:val="1"/>
      <w:numFmt w:val="bullet"/>
      <w:lvlText w:val="-"/>
      <w:lvlJc w:val="left"/>
      <w:pPr>
        <w:ind w:left="1425" w:hanging="360"/>
      </w:pPr>
      <w:rPr>
        <w:rFonts w:ascii="Calibri" w:eastAsiaTheme="minorHAnsi" w:hAnsi="Calibri" w:cs="Calibri"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0"/>
  </w:num>
  <w:num w:numId="2">
    <w:abstractNumId w:val="14"/>
  </w:num>
  <w:num w:numId="3">
    <w:abstractNumId w:val="26"/>
  </w:num>
  <w:num w:numId="4">
    <w:abstractNumId w:val="30"/>
  </w:num>
  <w:num w:numId="5">
    <w:abstractNumId w:val="29"/>
  </w:num>
  <w:num w:numId="6">
    <w:abstractNumId w:val="3"/>
  </w:num>
  <w:num w:numId="7">
    <w:abstractNumId w:val="24"/>
  </w:num>
  <w:num w:numId="8">
    <w:abstractNumId w:val="11"/>
  </w:num>
  <w:num w:numId="9">
    <w:abstractNumId w:val="5"/>
  </w:num>
  <w:num w:numId="10">
    <w:abstractNumId w:val="12"/>
  </w:num>
  <w:num w:numId="11">
    <w:abstractNumId w:val="27"/>
  </w:num>
  <w:num w:numId="12">
    <w:abstractNumId w:val="18"/>
  </w:num>
  <w:num w:numId="13">
    <w:abstractNumId w:val="1"/>
  </w:num>
  <w:num w:numId="14">
    <w:abstractNumId w:val="13"/>
  </w:num>
  <w:num w:numId="15">
    <w:abstractNumId w:val="22"/>
  </w:num>
  <w:num w:numId="16">
    <w:abstractNumId w:val="8"/>
  </w:num>
  <w:num w:numId="17">
    <w:abstractNumId w:val="16"/>
  </w:num>
  <w:num w:numId="18">
    <w:abstractNumId w:val="2"/>
  </w:num>
  <w:num w:numId="19">
    <w:abstractNumId w:val="9"/>
  </w:num>
  <w:num w:numId="20">
    <w:abstractNumId w:val="31"/>
  </w:num>
  <w:num w:numId="21">
    <w:abstractNumId w:val="4"/>
  </w:num>
  <w:num w:numId="22">
    <w:abstractNumId w:val="20"/>
  </w:num>
  <w:num w:numId="23">
    <w:abstractNumId w:val="23"/>
  </w:num>
  <w:num w:numId="24">
    <w:abstractNumId w:val="19"/>
  </w:num>
  <w:num w:numId="25">
    <w:abstractNumId w:val="28"/>
  </w:num>
  <w:num w:numId="26">
    <w:abstractNumId w:val="10"/>
  </w:num>
  <w:num w:numId="27">
    <w:abstractNumId w:val="6"/>
  </w:num>
  <w:num w:numId="28">
    <w:abstractNumId w:val="15"/>
  </w:num>
  <w:num w:numId="29">
    <w:abstractNumId w:val="21"/>
  </w:num>
  <w:num w:numId="30">
    <w:abstractNumId w:val="7"/>
  </w:num>
  <w:num w:numId="31">
    <w:abstractNumId w:val="21"/>
  </w:num>
  <w:num w:numId="32">
    <w:abstractNumId w:val="25"/>
  </w:num>
  <w:num w:numId="33">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BCF"/>
    <w:rsid w:val="000153F4"/>
    <w:rsid w:val="000154BA"/>
    <w:rsid w:val="0001599F"/>
    <w:rsid w:val="00016232"/>
    <w:rsid w:val="00016831"/>
    <w:rsid w:val="00016EDC"/>
    <w:rsid w:val="00017148"/>
    <w:rsid w:val="000174B6"/>
    <w:rsid w:val="00017D69"/>
    <w:rsid w:val="0002077E"/>
    <w:rsid w:val="000207A1"/>
    <w:rsid w:val="00021040"/>
    <w:rsid w:val="00021147"/>
    <w:rsid w:val="0002117F"/>
    <w:rsid w:val="00022AC9"/>
    <w:rsid w:val="00022E94"/>
    <w:rsid w:val="00023306"/>
    <w:rsid w:val="000249A0"/>
    <w:rsid w:val="000261ED"/>
    <w:rsid w:val="00026467"/>
    <w:rsid w:val="000264E2"/>
    <w:rsid w:val="000267EB"/>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5B42"/>
    <w:rsid w:val="00086630"/>
    <w:rsid w:val="0008745F"/>
    <w:rsid w:val="00087A8C"/>
    <w:rsid w:val="00087F41"/>
    <w:rsid w:val="00090139"/>
    <w:rsid w:val="000903D8"/>
    <w:rsid w:val="00090BD8"/>
    <w:rsid w:val="00090E50"/>
    <w:rsid w:val="00091BAC"/>
    <w:rsid w:val="00091BBF"/>
    <w:rsid w:val="00091FEE"/>
    <w:rsid w:val="000923E9"/>
    <w:rsid w:val="000928F5"/>
    <w:rsid w:val="00092916"/>
    <w:rsid w:val="00092E27"/>
    <w:rsid w:val="00092F80"/>
    <w:rsid w:val="0009339F"/>
    <w:rsid w:val="0009371D"/>
    <w:rsid w:val="0009498D"/>
    <w:rsid w:val="00094EEA"/>
    <w:rsid w:val="00095235"/>
    <w:rsid w:val="000957FC"/>
    <w:rsid w:val="00095AB8"/>
    <w:rsid w:val="00096512"/>
    <w:rsid w:val="00096D70"/>
    <w:rsid w:val="00096F39"/>
    <w:rsid w:val="0009743D"/>
    <w:rsid w:val="000A0322"/>
    <w:rsid w:val="000A099B"/>
    <w:rsid w:val="000A1509"/>
    <w:rsid w:val="000A2452"/>
    <w:rsid w:val="000A2710"/>
    <w:rsid w:val="000A27CF"/>
    <w:rsid w:val="000A2F0C"/>
    <w:rsid w:val="000A34AA"/>
    <w:rsid w:val="000A4155"/>
    <w:rsid w:val="000A4DC3"/>
    <w:rsid w:val="000A4DFF"/>
    <w:rsid w:val="000A506F"/>
    <w:rsid w:val="000A5A98"/>
    <w:rsid w:val="000A61AA"/>
    <w:rsid w:val="000A64FD"/>
    <w:rsid w:val="000A682F"/>
    <w:rsid w:val="000A750B"/>
    <w:rsid w:val="000A766E"/>
    <w:rsid w:val="000B0065"/>
    <w:rsid w:val="000B0248"/>
    <w:rsid w:val="000B09E9"/>
    <w:rsid w:val="000B0BB6"/>
    <w:rsid w:val="000B0F5B"/>
    <w:rsid w:val="000B1794"/>
    <w:rsid w:val="000B1CF3"/>
    <w:rsid w:val="000B21F1"/>
    <w:rsid w:val="000B221C"/>
    <w:rsid w:val="000B2AFA"/>
    <w:rsid w:val="000B387F"/>
    <w:rsid w:val="000B484B"/>
    <w:rsid w:val="000B4C1D"/>
    <w:rsid w:val="000B4DFC"/>
    <w:rsid w:val="000B4F7D"/>
    <w:rsid w:val="000B5275"/>
    <w:rsid w:val="000B5DA2"/>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F9F"/>
    <w:rsid w:val="000E412B"/>
    <w:rsid w:val="000E4469"/>
    <w:rsid w:val="000E4A63"/>
    <w:rsid w:val="000E59D5"/>
    <w:rsid w:val="000E5C3E"/>
    <w:rsid w:val="000E5EEF"/>
    <w:rsid w:val="000E60BA"/>
    <w:rsid w:val="000E6245"/>
    <w:rsid w:val="000E6994"/>
    <w:rsid w:val="000E6F87"/>
    <w:rsid w:val="000E75D5"/>
    <w:rsid w:val="000F02F8"/>
    <w:rsid w:val="000F0E05"/>
    <w:rsid w:val="000F1025"/>
    <w:rsid w:val="000F1B5F"/>
    <w:rsid w:val="000F1E6D"/>
    <w:rsid w:val="000F2192"/>
    <w:rsid w:val="000F2674"/>
    <w:rsid w:val="000F3992"/>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511E"/>
    <w:rsid w:val="001059D1"/>
    <w:rsid w:val="00105AD7"/>
    <w:rsid w:val="00106196"/>
    <w:rsid w:val="00107397"/>
    <w:rsid w:val="00107E26"/>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66B1"/>
    <w:rsid w:val="00117B45"/>
    <w:rsid w:val="00117E5F"/>
    <w:rsid w:val="00120688"/>
    <w:rsid w:val="00120A43"/>
    <w:rsid w:val="00121804"/>
    <w:rsid w:val="00122193"/>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9D8"/>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71DF"/>
    <w:rsid w:val="0016755D"/>
    <w:rsid w:val="00167598"/>
    <w:rsid w:val="00167696"/>
    <w:rsid w:val="00167FFC"/>
    <w:rsid w:val="001700CE"/>
    <w:rsid w:val="00170574"/>
    <w:rsid w:val="0017099F"/>
    <w:rsid w:val="00170A99"/>
    <w:rsid w:val="00170CFD"/>
    <w:rsid w:val="0017129D"/>
    <w:rsid w:val="0017219E"/>
    <w:rsid w:val="001725B0"/>
    <w:rsid w:val="00172C11"/>
    <w:rsid w:val="00172E26"/>
    <w:rsid w:val="00174362"/>
    <w:rsid w:val="0017469F"/>
    <w:rsid w:val="001755BA"/>
    <w:rsid w:val="0017572E"/>
    <w:rsid w:val="001759CF"/>
    <w:rsid w:val="00176EA6"/>
    <w:rsid w:val="0017797C"/>
    <w:rsid w:val="001800DE"/>
    <w:rsid w:val="001801BA"/>
    <w:rsid w:val="00180741"/>
    <w:rsid w:val="00180CAF"/>
    <w:rsid w:val="00180F69"/>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A49"/>
    <w:rsid w:val="00184D10"/>
    <w:rsid w:val="0018538A"/>
    <w:rsid w:val="00185F37"/>
    <w:rsid w:val="00186566"/>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714"/>
    <w:rsid w:val="001B7EE1"/>
    <w:rsid w:val="001C0408"/>
    <w:rsid w:val="001C06DD"/>
    <w:rsid w:val="001C0EAB"/>
    <w:rsid w:val="001C2162"/>
    <w:rsid w:val="001C249A"/>
    <w:rsid w:val="001C24F3"/>
    <w:rsid w:val="001C25CA"/>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A04"/>
    <w:rsid w:val="001D5D09"/>
    <w:rsid w:val="001D5FC0"/>
    <w:rsid w:val="001D6B41"/>
    <w:rsid w:val="001D6D40"/>
    <w:rsid w:val="001D756D"/>
    <w:rsid w:val="001D77C6"/>
    <w:rsid w:val="001D7B54"/>
    <w:rsid w:val="001E02AD"/>
    <w:rsid w:val="001E06AB"/>
    <w:rsid w:val="001E0B00"/>
    <w:rsid w:val="001E0F3F"/>
    <w:rsid w:val="001E1179"/>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C11"/>
    <w:rsid w:val="001F5D58"/>
    <w:rsid w:val="001F6196"/>
    <w:rsid w:val="001F7BE0"/>
    <w:rsid w:val="002007BC"/>
    <w:rsid w:val="00200E62"/>
    <w:rsid w:val="00202142"/>
    <w:rsid w:val="00202994"/>
    <w:rsid w:val="002037AF"/>
    <w:rsid w:val="00203B97"/>
    <w:rsid w:val="00203E78"/>
    <w:rsid w:val="00204370"/>
    <w:rsid w:val="0020529B"/>
    <w:rsid w:val="002055EE"/>
    <w:rsid w:val="00205A60"/>
    <w:rsid w:val="00205C17"/>
    <w:rsid w:val="00205D6F"/>
    <w:rsid w:val="00206A9E"/>
    <w:rsid w:val="00206E77"/>
    <w:rsid w:val="00206F65"/>
    <w:rsid w:val="0020745A"/>
    <w:rsid w:val="002077D4"/>
    <w:rsid w:val="00207EE3"/>
    <w:rsid w:val="00210134"/>
    <w:rsid w:val="00211B14"/>
    <w:rsid w:val="00212353"/>
    <w:rsid w:val="0021363E"/>
    <w:rsid w:val="0021367A"/>
    <w:rsid w:val="00213C67"/>
    <w:rsid w:val="00213E4E"/>
    <w:rsid w:val="0021433F"/>
    <w:rsid w:val="0021455C"/>
    <w:rsid w:val="00214FCF"/>
    <w:rsid w:val="00215091"/>
    <w:rsid w:val="0021572D"/>
    <w:rsid w:val="00215BB8"/>
    <w:rsid w:val="00215E54"/>
    <w:rsid w:val="00217866"/>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FC2"/>
    <w:rsid w:val="00257021"/>
    <w:rsid w:val="002578D4"/>
    <w:rsid w:val="00257E2F"/>
    <w:rsid w:val="002609B2"/>
    <w:rsid w:val="00261486"/>
    <w:rsid w:val="00261710"/>
    <w:rsid w:val="00261D7B"/>
    <w:rsid w:val="00262542"/>
    <w:rsid w:val="00262604"/>
    <w:rsid w:val="00262F75"/>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102C"/>
    <w:rsid w:val="002812EB"/>
    <w:rsid w:val="002820EC"/>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01BF"/>
    <w:rsid w:val="002911A9"/>
    <w:rsid w:val="002914A4"/>
    <w:rsid w:val="0029169C"/>
    <w:rsid w:val="002917C6"/>
    <w:rsid w:val="002924AE"/>
    <w:rsid w:val="002924DE"/>
    <w:rsid w:val="00292B4D"/>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2BC"/>
    <w:rsid w:val="002A0BC8"/>
    <w:rsid w:val="002A0FBC"/>
    <w:rsid w:val="002A10A8"/>
    <w:rsid w:val="002A1DDB"/>
    <w:rsid w:val="002A1DE7"/>
    <w:rsid w:val="002A1E48"/>
    <w:rsid w:val="002A2668"/>
    <w:rsid w:val="002A30CA"/>
    <w:rsid w:val="002A3284"/>
    <w:rsid w:val="002A34C6"/>
    <w:rsid w:val="002A39EB"/>
    <w:rsid w:val="002A3C4C"/>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382"/>
    <w:rsid w:val="002B7CBC"/>
    <w:rsid w:val="002B7E0E"/>
    <w:rsid w:val="002B7EBD"/>
    <w:rsid w:val="002C0030"/>
    <w:rsid w:val="002C03F4"/>
    <w:rsid w:val="002C1159"/>
    <w:rsid w:val="002C1673"/>
    <w:rsid w:val="002C1F6C"/>
    <w:rsid w:val="002C2626"/>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2054"/>
    <w:rsid w:val="002F2554"/>
    <w:rsid w:val="002F291C"/>
    <w:rsid w:val="002F2E28"/>
    <w:rsid w:val="002F3219"/>
    <w:rsid w:val="002F3308"/>
    <w:rsid w:val="002F38AE"/>
    <w:rsid w:val="002F3F87"/>
    <w:rsid w:val="002F406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7194"/>
    <w:rsid w:val="00307867"/>
    <w:rsid w:val="00310188"/>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AEB"/>
    <w:rsid w:val="00325475"/>
    <w:rsid w:val="0032592F"/>
    <w:rsid w:val="00325A83"/>
    <w:rsid w:val="00326675"/>
    <w:rsid w:val="00326C74"/>
    <w:rsid w:val="00327111"/>
    <w:rsid w:val="003273B2"/>
    <w:rsid w:val="00327B96"/>
    <w:rsid w:val="00330B73"/>
    <w:rsid w:val="00330D00"/>
    <w:rsid w:val="0033143A"/>
    <w:rsid w:val="0033143C"/>
    <w:rsid w:val="003316D7"/>
    <w:rsid w:val="00331BB3"/>
    <w:rsid w:val="003322B8"/>
    <w:rsid w:val="003324E0"/>
    <w:rsid w:val="00332879"/>
    <w:rsid w:val="0033358B"/>
    <w:rsid w:val="003338C1"/>
    <w:rsid w:val="00333EBB"/>
    <w:rsid w:val="0033412B"/>
    <w:rsid w:val="003344E8"/>
    <w:rsid w:val="00334D86"/>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24E"/>
    <w:rsid w:val="003576EF"/>
    <w:rsid w:val="00357A0D"/>
    <w:rsid w:val="00360406"/>
    <w:rsid w:val="00360B75"/>
    <w:rsid w:val="00360C51"/>
    <w:rsid w:val="0036185C"/>
    <w:rsid w:val="00362495"/>
    <w:rsid w:val="0036283E"/>
    <w:rsid w:val="00362ACD"/>
    <w:rsid w:val="003635C2"/>
    <w:rsid w:val="00363769"/>
    <w:rsid w:val="003645BC"/>
    <w:rsid w:val="0036464A"/>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6EEB"/>
    <w:rsid w:val="003774EB"/>
    <w:rsid w:val="0037758B"/>
    <w:rsid w:val="00377741"/>
    <w:rsid w:val="0038029E"/>
    <w:rsid w:val="003802E4"/>
    <w:rsid w:val="003808CB"/>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14D"/>
    <w:rsid w:val="003C31F6"/>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27A"/>
    <w:rsid w:val="003D38F0"/>
    <w:rsid w:val="003D39E8"/>
    <w:rsid w:val="003D3A18"/>
    <w:rsid w:val="003D44C6"/>
    <w:rsid w:val="003D4B10"/>
    <w:rsid w:val="003D504D"/>
    <w:rsid w:val="003D5E86"/>
    <w:rsid w:val="003D5F63"/>
    <w:rsid w:val="003D6589"/>
    <w:rsid w:val="003D6892"/>
    <w:rsid w:val="003D6908"/>
    <w:rsid w:val="003D77F2"/>
    <w:rsid w:val="003D78B9"/>
    <w:rsid w:val="003D78BD"/>
    <w:rsid w:val="003E081E"/>
    <w:rsid w:val="003E09B8"/>
    <w:rsid w:val="003E0D40"/>
    <w:rsid w:val="003E0E24"/>
    <w:rsid w:val="003E1216"/>
    <w:rsid w:val="003E1DEF"/>
    <w:rsid w:val="003E1FE6"/>
    <w:rsid w:val="003E23F3"/>
    <w:rsid w:val="003E261B"/>
    <w:rsid w:val="003E27B1"/>
    <w:rsid w:val="003E2B35"/>
    <w:rsid w:val="003E2CDD"/>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6680"/>
    <w:rsid w:val="003E7039"/>
    <w:rsid w:val="003E72BC"/>
    <w:rsid w:val="003E7FFA"/>
    <w:rsid w:val="003F03BC"/>
    <w:rsid w:val="003F04A7"/>
    <w:rsid w:val="003F0B03"/>
    <w:rsid w:val="003F0BF6"/>
    <w:rsid w:val="003F10CC"/>
    <w:rsid w:val="003F141D"/>
    <w:rsid w:val="003F16C3"/>
    <w:rsid w:val="003F1A7B"/>
    <w:rsid w:val="003F1CA2"/>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13A"/>
    <w:rsid w:val="00401E47"/>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A88"/>
    <w:rsid w:val="00416BDA"/>
    <w:rsid w:val="004174C2"/>
    <w:rsid w:val="00417997"/>
    <w:rsid w:val="00417D1C"/>
    <w:rsid w:val="00420285"/>
    <w:rsid w:val="00420B88"/>
    <w:rsid w:val="00420F79"/>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E06"/>
    <w:rsid w:val="00434F3A"/>
    <w:rsid w:val="00434FAC"/>
    <w:rsid w:val="00435190"/>
    <w:rsid w:val="00435810"/>
    <w:rsid w:val="00435957"/>
    <w:rsid w:val="00436262"/>
    <w:rsid w:val="004365C9"/>
    <w:rsid w:val="00436F00"/>
    <w:rsid w:val="00436F75"/>
    <w:rsid w:val="00437A78"/>
    <w:rsid w:val="00440175"/>
    <w:rsid w:val="00440B85"/>
    <w:rsid w:val="00440C6B"/>
    <w:rsid w:val="004413BD"/>
    <w:rsid w:val="004419D8"/>
    <w:rsid w:val="00442FB6"/>
    <w:rsid w:val="00443188"/>
    <w:rsid w:val="004434E4"/>
    <w:rsid w:val="00443C96"/>
    <w:rsid w:val="00444241"/>
    <w:rsid w:val="00444B3E"/>
    <w:rsid w:val="0044523F"/>
    <w:rsid w:val="004457F6"/>
    <w:rsid w:val="00445E25"/>
    <w:rsid w:val="00446224"/>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EAE"/>
    <w:rsid w:val="004653E5"/>
    <w:rsid w:val="0046557F"/>
    <w:rsid w:val="004656A6"/>
    <w:rsid w:val="00465775"/>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DD5"/>
    <w:rsid w:val="00491463"/>
    <w:rsid w:val="00491A8B"/>
    <w:rsid w:val="00492245"/>
    <w:rsid w:val="004934A9"/>
    <w:rsid w:val="004938CA"/>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6A0F"/>
    <w:rsid w:val="004B7BF8"/>
    <w:rsid w:val="004B7C12"/>
    <w:rsid w:val="004C048F"/>
    <w:rsid w:val="004C0932"/>
    <w:rsid w:val="004C0FFE"/>
    <w:rsid w:val="004C1C5A"/>
    <w:rsid w:val="004C253A"/>
    <w:rsid w:val="004C28FD"/>
    <w:rsid w:val="004C3300"/>
    <w:rsid w:val="004C3829"/>
    <w:rsid w:val="004C3C23"/>
    <w:rsid w:val="004C43BB"/>
    <w:rsid w:val="004C468F"/>
    <w:rsid w:val="004C4935"/>
    <w:rsid w:val="004C4FAD"/>
    <w:rsid w:val="004C5B44"/>
    <w:rsid w:val="004C5E7D"/>
    <w:rsid w:val="004C64CD"/>
    <w:rsid w:val="004C6708"/>
    <w:rsid w:val="004C6A59"/>
    <w:rsid w:val="004C6B6C"/>
    <w:rsid w:val="004C6D51"/>
    <w:rsid w:val="004C77EE"/>
    <w:rsid w:val="004C793E"/>
    <w:rsid w:val="004D01E4"/>
    <w:rsid w:val="004D127F"/>
    <w:rsid w:val="004D1373"/>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E41"/>
    <w:rsid w:val="004E3FB9"/>
    <w:rsid w:val="004E4349"/>
    <w:rsid w:val="004E4F8F"/>
    <w:rsid w:val="004E4FED"/>
    <w:rsid w:val="004E57CB"/>
    <w:rsid w:val="004E5F13"/>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DB3"/>
    <w:rsid w:val="004F1F38"/>
    <w:rsid w:val="004F3859"/>
    <w:rsid w:val="004F478E"/>
    <w:rsid w:val="004F4FDF"/>
    <w:rsid w:val="004F542D"/>
    <w:rsid w:val="004F580A"/>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60F"/>
    <w:rsid w:val="00505A16"/>
    <w:rsid w:val="0050658E"/>
    <w:rsid w:val="00506885"/>
    <w:rsid w:val="005068DF"/>
    <w:rsid w:val="00507A52"/>
    <w:rsid w:val="00507EC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CF1"/>
    <w:rsid w:val="00514E71"/>
    <w:rsid w:val="00515164"/>
    <w:rsid w:val="005154C3"/>
    <w:rsid w:val="005154FB"/>
    <w:rsid w:val="00515B21"/>
    <w:rsid w:val="00516065"/>
    <w:rsid w:val="0051695E"/>
    <w:rsid w:val="0051718D"/>
    <w:rsid w:val="0051735A"/>
    <w:rsid w:val="005173BE"/>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737"/>
    <w:rsid w:val="0052388B"/>
    <w:rsid w:val="00523AFC"/>
    <w:rsid w:val="0052495D"/>
    <w:rsid w:val="00525406"/>
    <w:rsid w:val="005259C4"/>
    <w:rsid w:val="00525AEF"/>
    <w:rsid w:val="00525FB5"/>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788"/>
    <w:rsid w:val="005577F2"/>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87A"/>
    <w:rsid w:val="00581D26"/>
    <w:rsid w:val="00581E4C"/>
    <w:rsid w:val="00582424"/>
    <w:rsid w:val="00582A6E"/>
    <w:rsid w:val="00582CEC"/>
    <w:rsid w:val="00582F57"/>
    <w:rsid w:val="0058323F"/>
    <w:rsid w:val="00583441"/>
    <w:rsid w:val="00584086"/>
    <w:rsid w:val="005842DC"/>
    <w:rsid w:val="00584423"/>
    <w:rsid w:val="00584773"/>
    <w:rsid w:val="00584AC0"/>
    <w:rsid w:val="00585279"/>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D83"/>
    <w:rsid w:val="005A44A9"/>
    <w:rsid w:val="005A4817"/>
    <w:rsid w:val="005A4D8A"/>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246"/>
    <w:rsid w:val="005B3DB9"/>
    <w:rsid w:val="005B4DC8"/>
    <w:rsid w:val="005B5849"/>
    <w:rsid w:val="005B5F93"/>
    <w:rsid w:val="005B6599"/>
    <w:rsid w:val="005B6845"/>
    <w:rsid w:val="005B6948"/>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3C0"/>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4C3E"/>
    <w:rsid w:val="0061568A"/>
    <w:rsid w:val="00615EB7"/>
    <w:rsid w:val="0061700E"/>
    <w:rsid w:val="00617625"/>
    <w:rsid w:val="00617723"/>
    <w:rsid w:val="00617ACF"/>
    <w:rsid w:val="006203A7"/>
    <w:rsid w:val="0062095D"/>
    <w:rsid w:val="00620C9E"/>
    <w:rsid w:val="00620F18"/>
    <w:rsid w:val="00621295"/>
    <w:rsid w:val="00621749"/>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03"/>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72C"/>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E10"/>
    <w:rsid w:val="00663F7A"/>
    <w:rsid w:val="006640AD"/>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5F3"/>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A02"/>
    <w:rsid w:val="00683E40"/>
    <w:rsid w:val="006843FE"/>
    <w:rsid w:val="00684B5C"/>
    <w:rsid w:val="00685AB9"/>
    <w:rsid w:val="00685F19"/>
    <w:rsid w:val="00685FFB"/>
    <w:rsid w:val="0068637A"/>
    <w:rsid w:val="006864DE"/>
    <w:rsid w:val="00686AA4"/>
    <w:rsid w:val="00686D57"/>
    <w:rsid w:val="00686EF1"/>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062E"/>
    <w:rsid w:val="006B1A2D"/>
    <w:rsid w:val="006B1E5D"/>
    <w:rsid w:val="006B1F87"/>
    <w:rsid w:val="006B302C"/>
    <w:rsid w:val="006B317B"/>
    <w:rsid w:val="006B50DF"/>
    <w:rsid w:val="006B53BB"/>
    <w:rsid w:val="006B5632"/>
    <w:rsid w:val="006B5B68"/>
    <w:rsid w:val="006B6036"/>
    <w:rsid w:val="006B6C0C"/>
    <w:rsid w:val="006B71BA"/>
    <w:rsid w:val="006B7B59"/>
    <w:rsid w:val="006C131A"/>
    <w:rsid w:val="006C170F"/>
    <w:rsid w:val="006C1BD3"/>
    <w:rsid w:val="006C1DEA"/>
    <w:rsid w:val="006C1FBE"/>
    <w:rsid w:val="006C2116"/>
    <w:rsid w:val="006C246D"/>
    <w:rsid w:val="006C2A1A"/>
    <w:rsid w:val="006C2D00"/>
    <w:rsid w:val="006C2F3E"/>
    <w:rsid w:val="006C342A"/>
    <w:rsid w:val="006C3678"/>
    <w:rsid w:val="006C3FF3"/>
    <w:rsid w:val="006C559D"/>
    <w:rsid w:val="006C5B6F"/>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95"/>
    <w:rsid w:val="006D6D22"/>
    <w:rsid w:val="006D7055"/>
    <w:rsid w:val="006D720B"/>
    <w:rsid w:val="006E0772"/>
    <w:rsid w:val="006E0F0F"/>
    <w:rsid w:val="006E14CA"/>
    <w:rsid w:val="006E1663"/>
    <w:rsid w:val="006E1AD7"/>
    <w:rsid w:val="006E2708"/>
    <w:rsid w:val="006E29FF"/>
    <w:rsid w:val="006E2AC8"/>
    <w:rsid w:val="006E2DFD"/>
    <w:rsid w:val="006E2E5A"/>
    <w:rsid w:val="006E2FE3"/>
    <w:rsid w:val="006E3148"/>
    <w:rsid w:val="006E34AE"/>
    <w:rsid w:val="006E358D"/>
    <w:rsid w:val="006E395A"/>
    <w:rsid w:val="006E3A72"/>
    <w:rsid w:val="006E46CC"/>
    <w:rsid w:val="006E4D36"/>
    <w:rsid w:val="006E5758"/>
    <w:rsid w:val="006E7863"/>
    <w:rsid w:val="006E7A46"/>
    <w:rsid w:val="006F0260"/>
    <w:rsid w:val="006F02BA"/>
    <w:rsid w:val="006F0E46"/>
    <w:rsid w:val="006F1055"/>
    <w:rsid w:val="006F1243"/>
    <w:rsid w:val="006F174B"/>
    <w:rsid w:val="006F190B"/>
    <w:rsid w:val="006F2541"/>
    <w:rsid w:val="006F27F9"/>
    <w:rsid w:val="006F2C06"/>
    <w:rsid w:val="006F2C92"/>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031"/>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2FA"/>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0ED"/>
    <w:rsid w:val="00735D6F"/>
    <w:rsid w:val="0073648C"/>
    <w:rsid w:val="0073650A"/>
    <w:rsid w:val="00736564"/>
    <w:rsid w:val="007365CD"/>
    <w:rsid w:val="00736C50"/>
    <w:rsid w:val="00736F03"/>
    <w:rsid w:val="00737410"/>
    <w:rsid w:val="00737895"/>
    <w:rsid w:val="00737A59"/>
    <w:rsid w:val="00737EC7"/>
    <w:rsid w:val="00740124"/>
    <w:rsid w:val="00740490"/>
    <w:rsid w:val="007406B6"/>
    <w:rsid w:val="00740A81"/>
    <w:rsid w:val="007413B5"/>
    <w:rsid w:val="00741CD6"/>
    <w:rsid w:val="00741F43"/>
    <w:rsid w:val="0074203E"/>
    <w:rsid w:val="00742AED"/>
    <w:rsid w:val="00742B66"/>
    <w:rsid w:val="00742F0D"/>
    <w:rsid w:val="0074383D"/>
    <w:rsid w:val="007439F4"/>
    <w:rsid w:val="007442D7"/>
    <w:rsid w:val="0074465F"/>
    <w:rsid w:val="00745168"/>
    <w:rsid w:val="007454A2"/>
    <w:rsid w:val="00746AC8"/>
    <w:rsid w:val="00747A8D"/>
    <w:rsid w:val="00747B2F"/>
    <w:rsid w:val="00747BA8"/>
    <w:rsid w:val="00747E07"/>
    <w:rsid w:val="00747ED7"/>
    <w:rsid w:val="0075026B"/>
    <w:rsid w:val="007503FA"/>
    <w:rsid w:val="0075071E"/>
    <w:rsid w:val="00750846"/>
    <w:rsid w:val="0075113F"/>
    <w:rsid w:val="0075136C"/>
    <w:rsid w:val="00751A11"/>
    <w:rsid w:val="00753139"/>
    <w:rsid w:val="0075329A"/>
    <w:rsid w:val="007535A8"/>
    <w:rsid w:val="00753C57"/>
    <w:rsid w:val="00754646"/>
    <w:rsid w:val="00754905"/>
    <w:rsid w:val="00754958"/>
    <w:rsid w:val="00754AC8"/>
    <w:rsid w:val="00754CA3"/>
    <w:rsid w:val="00755035"/>
    <w:rsid w:val="0075537C"/>
    <w:rsid w:val="00755C58"/>
    <w:rsid w:val="00755E24"/>
    <w:rsid w:val="007560DD"/>
    <w:rsid w:val="00756487"/>
    <w:rsid w:val="007569C5"/>
    <w:rsid w:val="00757091"/>
    <w:rsid w:val="0075728C"/>
    <w:rsid w:val="007579D4"/>
    <w:rsid w:val="007579D7"/>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0F4C"/>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0FE7"/>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626"/>
    <w:rsid w:val="00785F14"/>
    <w:rsid w:val="007861CA"/>
    <w:rsid w:val="0078678E"/>
    <w:rsid w:val="00786EED"/>
    <w:rsid w:val="00787988"/>
    <w:rsid w:val="00787B93"/>
    <w:rsid w:val="007900CA"/>
    <w:rsid w:val="007905CB"/>
    <w:rsid w:val="00791B0E"/>
    <w:rsid w:val="007934C2"/>
    <w:rsid w:val="00793C81"/>
    <w:rsid w:val="00793D16"/>
    <w:rsid w:val="00794403"/>
    <w:rsid w:val="0079473B"/>
    <w:rsid w:val="00794CAC"/>
    <w:rsid w:val="007953B7"/>
    <w:rsid w:val="007954F9"/>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0853"/>
    <w:rsid w:val="007E14F6"/>
    <w:rsid w:val="007E158E"/>
    <w:rsid w:val="007E19F7"/>
    <w:rsid w:val="007E1E2C"/>
    <w:rsid w:val="007E1EFD"/>
    <w:rsid w:val="007E1F92"/>
    <w:rsid w:val="007E1FD6"/>
    <w:rsid w:val="007E2811"/>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4DD"/>
    <w:rsid w:val="0080285A"/>
    <w:rsid w:val="008029A2"/>
    <w:rsid w:val="008029FA"/>
    <w:rsid w:val="00802BEB"/>
    <w:rsid w:val="00802D92"/>
    <w:rsid w:val="00802F39"/>
    <w:rsid w:val="00803122"/>
    <w:rsid w:val="008039E4"/>
    <w:rsid w:val="00803A64"/>
    <w:rsid w:val="0080423B"/>
    <w:rsid w:val="00804490"/>
    <w:rsid w:val="00804991"/>
    <w:rsid w:val="00804E56"/>
    <w:rsid w:val="008052F6"/>
    <w:rsid w:val="008053A3"/>
    <w:rsid w:val="00805A78"/>
    <w:rsid w:val="00806051"/>
    <w:rsid w:val="00806071"/>
    <w:rsid w:val="00806244"/>
    <w:rsid w:val="008062B0"/>
    <w:rsid w:val="008065DA"/>
    <w:rsid w:val="00806868"/>
    <w:rsid w:val="008073C9"/>
    <w:rsid w:val="008073E4"/>
    <w:rsid w:val="0080747E"/>
    <w:rsid w:val="00807500"/>
    <w:rsid w:val="00807BED"/>
    <w:rsid w:val="00810365"/>
    <w:rsid w:val="008106B7"/>
    <w:rsid w:val="00810D0D"/>
    <w:rsid w:val="00810EEE"/>
    <w:rsid w:val="008116C2"/>
    <w:rsid w:val="008117B0"/>
    <w:rsid w:val="0081267B"/>
    <w:rsid w:val="00812D0A"/>
    <w:rsid w:val="00813346"/>
    <w:rsid w:val="00813C8C"/>
    <w:rsid w:val="008141AF"/>
    <w:rsid w:val="008149D2"/>
    <w:rsid w:val="00815686"/>
    <w:rsid w:val="00815E82"/>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4D3"/>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5F62"/>
    <w:rsid w:val="008767B8"/>
    <w:rsid w:val="00876873"/>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A8E"/>
    <w:rsid w:val="008A6CDF"/>
    <w:rsid w:val="008A7DAB"/>
    <w:rsid w:val="008B0188"/>
    <w:rsid w:val="008B0400"/>
    <w:rsid w:val="008B0DC1"/>
    <w:rsid w:val="008B118A"/>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206E"/>
    <w:rsid w:val="008C27F9"/>
    <w:rsid w:val="008C2C95"/>
    <w:rsid w:val="008C3344"/>
    <w:rsid w:val="008C36C2"/>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6AF"/>
    <w:rsid w:val="008E1EA4"/>
    <w:rsid w:val="008E2450"/>
    <w:rsid w:val="008E24CF"/>
    <w:rsid w:val="008E2B20"/>
    <w:rsid w:val="008E2E5C"/>
    <w:rsid w:val="008E30A6"/>
    <w:rsid w:val="008E374D"/>
    <w:rsid w:val="008E3C1E"/>
    <w:rsid w:val="008E3D02"/>
    <w:rsid w:val="008E43CA"/>
    <w:rsid w:val="008E4F2F"/>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43E"/>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F95"/>
    <w:rsid w:val="00903142"/>
    <w:rsid w:val="00903542"/>
    <w:rsid w:val="00903826"/>
    <w:rsid w:val="009038C0"/>
    <w:rsid w:val="00904234"/>
    <w:rsid w:val="0090464B"/>
    <w:rsid w:val="0090509E"/>
    <w:rsid w:val="009051BC"/>
    <w:rsid w:val="009055C7"/>
    <w:rsid w:val="009055EB"/>
    <w:rsid w:val="00905A18"/>
    <w:rsid w:val="00905B7A"/>
    <w:rsid w:val="0090740D"/>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3CAE"/>
    <w:rsid w:val="00914538"/>
    <w:rsid w:val="009151BB"/>
    <w:rsid w:val="00915D6A"/>
    <w:rsid w:val="0091608D"/>
    <w:rsid w:val="00916497"/>
    <w:rsid w:val="00916624"/>
    <w:rsid w:val="009169D2"/>
    <w:rsid w:val="00917812"/>
    <w:rsid w:val="00917B45"/>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540"/>
    <w:rsid w:val="0093278F"/>
    <w:rsid w:val="00932B6D"/>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5834"/>
    <w:rsid w:val="00955B86"/>
    <w:rsid w:val="00956A61"/>
    <w:rsid w:val="00956D23"/>
    <w:rsid w:val="00956FCC"/>
    <w:rsid w:val="00957CAA"/>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1A4"/>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5741"/>
    <w:rsid w:val="00976591"/>
    <w:rsid w:val="0097707E"/>
    <w:rsid w:val="009773BD"/>
    <w:rsid w:val="00977C01"/>
    <w:rsid w:val="00980432"/>
    <w:rsid w:val="00980445"/>
    <w:rsid w:val="00980563"/>
    <w:rsid w:val="00980A3E"/>
    <w:rsid w:val="00980D11"/>
    <w:rsid w:val="00981D1F"/>
    <w:rsid w:val="00982047"/>
    <w:rsid w:val="0098233A"/>
    <w:rsid w:val="0098242A"/>
    <w:rsid w:val="009824F7"/>
    <w:rsid w:val="00982EC2"/>
    <w:rsid w:val="00983050"/>
    <w:rsid w:val="00983561"/>
    <w:rsid w:val="00983642"/>
    <w:rsid w:val="00983895"/>
    <w:rsid w:val="00983A98"/>
    <w:rsid w:val="00984297"/>
    <w:rsid w:val="00984502"/>
    <w:rsid w:val="009846DC"/>
    <w:rsid w:val="00984F8C"/>
    <w:rsid w:val="00985478"/>
    <w:rsid w:val="009857B2"/>
    <w:rsid w:val="0098586A"/>
    <w:rsid w:val="00985C69"/>
    <w:rsid w:val="00985F23"/>
    <w:rsid w:val="00985F47"/>
    <w:rsid w:val="00986527"/>
    <w:rsid w:val="0098755C"/>
    <w:rsid w:val="0098766D"/>
    <w:rsid w:val="00987AB4"/>
    <w:rsid w:val="009900F0"/>
    <w:rsid w:val="0099055D"/>
    <w:rsid w:val="00990E3C"/>
    <w:rsid w:val="0099108E"/>
    <w:rsid w:val="00991133"/>
    <w:rsid w:val="0099194E"/>
    <w:rsid w:val="00992221"/>
    <w:rsid w:val="009929F2"/>
    <w:rsid w:val="0099346F"/>
    <w:rsid w:val="00993A43"/>
    <w:rsid w:val="00993D21"/>
    <w:rsid w:val="00994A6E"/>
    <w:rsid w:val="00994CBA"/>
    <w:rsid w:val="0099501E"/>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0D51"/>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75A"/>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5593"/>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1CE"/>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D21"/>
    <w:rsid w:val="00A47DF2"/>
    <w:rsid w:val="00A50174"/>
    <w:rsid w:val="00A503A3"/>
    <w:rsid w:val="00A50CF2"/>
    <w:rsid w:val="00A50E98"/>
    <w:rsid w:val="00A51220"/>
    <w:rsid w:val="00A514DB"/>
    <w:rsid w:val="00A51852"/>
    <w:rsid w:val="00A51A41"/>
    <w:rsid w:val="00A51C89"/>
    <w:rsid w:val="00A5208C"/>
    <w:rsid w:val="00A538F1"/>
    <w:rsid w:val="00A539EC"/>
    <w:rsid w:val="00A540EF"/>
    <w:rsid w:val="00A542E8"/>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6788D"/>
    <w:rsid w:val="00A70550"/>
    <w:rsid w:val="00A706ED"/>
    <w:rsid w:val="00A70ADD"/>
    <w:rsid w:val="00A70EB4"/>
    <w:rsid w:val="00A711C9"/>
    <w:rsid w:val="00A71635"/>
    <w:rsid w:val="00A71918"/>
    <w:rsid w:val="00A7192A"/>
    <w:rsid w:val="00A71A51"/>
    <w:rsid w:val="00A723E7"/>
    <w:rsid w:val="00A72902"/>
    <w:rsid w:val="00A7293B"/>
    <w:rsid w:val="00A72993"/>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8B1"/>
    <w:rsid w:val="00A77B03"/>
    <w:rsid w:val="00A77D3A"/>
    <w:rsid w:val="00A803BE"/>
    <w:rsid w:val="00A803EB"/>
    <w:rsid w:val="00A80624"/>
    <w:rsid w:val="00A81416"/>
    <w:rsid w:val="00A819C5"/>
    <w:rsid w:val="00A81BB2"/>
    <w:rsid w:val="00A81FE0"/>
    <w:rsid w:val="00A826D4"/>
    <w:rsid w:val="00A83D24"/>
    <w:rsid w:val="00A841EB"/>
    <w:rsid w:val="00A84766"/>
    <w:rsid w:val="00A849AD"/>
    <w:rsid w:val="00A84C03"/>
    <w:rsid w:val="00A85D26"/>
    <w:rsid w:val="00A86067"/>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6B7"/>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8D4"/>
    <w:rsid w:val="00AC5B7C"/>
    <w:rsid w:val="00AC620C"/>
    <w:rsid w:val="00AC6644"/>
    <w:rsid w:val="00AC6832"/>
    <w:rsid w:val="00AC698C"/>
    <w:rsid w:val="00AC6B36"/>
    <w:rsid w:val="00AC6E4B"/>
    <w:rsid w:val="00AC7176"/>
    <w:rsid w:val="00AC7238"/>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8C1"/>
    <w:rsid w:val="00AF1BA9"/>
    <w:rsid w:val="00AF1BD2"/>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2FB"/>
    <w:rsid w:val="00B0132E"/>
    <w:rsid w:val="00B024AE"/>
    <w:rsid w:val="00B02AAC"/>
    <w:rsid w:val="00B02E81"/>
    <w:rsid w:val="00B03221"/>
    <w:rsid w:val="00B0395E"/>
    <w:rsid w:val="00B042AC"/>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69D"/>
    <w:rsid w:val="00B21AEA"/>
    <w:rsid w:val="00B21F94"/>
    <w:rsid w:val="00B2207A"/>
    <w:rsid w:val="00B238D6"/>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271C3"/>
    <w:rsid w:val="00B301F1"/>
    <w:rsid w:val="00B30200"/>
    <w:rsid w:val="00B3024A"/>
    <w:rsid w:val="00B30BA1"/>
    <w:rsid w:val="00B310A7"/>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40C95"/>
    <w:rsid w:val="00B40E0D"/>
    <w:rsid w:val="00B40FCB"/>
    <w:rsid w:val="00B4102D"/>
    <w:rsid w:val="00B41340"/>
    <w:rsid w:val="00B41BF1"/>
    <w:rsid w:val="00B41C4E"/>
    <w:rsid w:val="00B41F2F"/>
    <w:rsid w:val="00B42FEA"/>
    <w:rsid w:val="00B435B5"/>
    <w:rsid w:val="00B43AD5"/>
    <w:rsid w:val="00B44061"/>
    <w:rsid w:val="00B440C6"/>
    <w:rsid w:val="00B444C8"/>
    <w:rsid w:val="00B461CD"/>
    <w:rsid w:val="00B462E5"/>
    <w:rsid w:val="00B471CE"/>
    <w:rsid w:val="00B47AE1"/>
    <w:rsid w:val="00B47C0C"/>
    <w:rsid w:val="00B502D3"/>
    <w:rsid w:val="00B5037E"/>
    <w:rsid w:val="00B50849"/>
    <w:rsid w:val="00B5090D"/>
    <w:rsid w:val="00B51187"/>
    <w:rsid w:val="00B51684"/>
    <w:rsid w:val="00B516DD"/>
    <w:rsid w:val="00B527F1"/>
    <w:rsid w:val="00B53282"/>
    <w:rsid w:val="00B53C9A"/>
    <w:rsid w:val="00B53E59"/>
    <w:rsid w:val="00B53FD9"/>
    <w:rsid w:val="00B54292"/>
    <w:rsid w:val="00B55041"/>
    <w:rsid w:val="00B560BD"/>
    <w:rsid w:val="00B56637"/>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46E"/>
    <w:rsid w:val="00B735C5"/>
    <w:rsid w:val="00B74145"/>
    <w:rsid w:val="00B74A73"/>
    <w:rsid w:val="00B74C61"/>
    <w:rsid w:val="00B74DD8"/>
    <w:rsid w:val="00B7545D"/>
    <w:rsid w:val="00B7566D"/>
    <w:rsid w:val="00B7569D"/>
    <w:rsid w:val="00B75D42"/>
    <w:rsid w:val="00B75E3B"/>
    <w:rsid w:val="00B760EA"/>
    <w:rsid w:val="00B7740A"/>
    <w:rsid w:val="00B81621"/>
    <w:rsid w:val="00B81677"/>
    <w:rsid w:val="00B8167A"/>
    <w:rsid w:val="00B81696"/>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97BD7"/>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668"/>
    <w:rsid w:val="00BC2975"/>
    <w:rsid w:val="00BC2A32"/>
    <w:rsid w:val="00BC2AF7"/>
    <w:rsid w:val="00BC3253"/>
    <w:rsid w:val="00BC3BCA"/>
    <w:rsid w:val="00BC4A0F"/>
    <w:rsid w:val="00BC4EAE"/>
    <w:rsid w:val="00BC5484"/>
    <w:rsid w:val="00BC5753"/>
    <w:rsid w:val="00BC5A5C"/>
    <w:rsid w:val="00BC5B12"/>
    <w:rsid w:val="00BC5BA2"/>
    <w:rsid w:val="00BC662F"/>
    <w:rsid w:val="00BC7A72"/>
    <w:rsid w:val="00BC7C6B"/>
    <w:rsid w:val="00BC7FEE"/>
    <w:rsid w:val="00BD0094"/>
    <w:rsid w:val="00BD0669"/>
    <w:rsid w:val="00BD093B"/>
    <w:rsid w:val="00BD0C7F"/>
    <w:rsid w:val="00BD1A6B"/>
    <w:rsid w:val="00BD1AEB"/>
    <w:rsid w:val="00BD1C59"/>
    <w:rsid w:val="00BD3A9E"/>
    <w:rsid w:val="00BD3AB6"/>
    <w:rsid w:val="00BD3F84"/>
    <w:rsid w:val="00BD4A2C"/>
    <w:rsid w:val="00BD4B20"/>
    <w:rsid w:val="00BD4C27"/>
    <w:rsid w:val="00BD5319"/>
    <w:rsid w:val="00BD5BA4"/>
    <w:rsid w:val="00BD651F"/>
    <w:rsid w:val="00BD6637"/>
    <w:rsid w:val="00BD6A9A"/>
    <w:rsid w:val="00BD6B79"/>
    <w:rsid w:val="00BD75E1"/>
    <w:rsid w:val="00BD7620"/>
    <w:rsid w:val="00BD7E1B"/>
    <w:rsid w:val="00BE0785"/>
    <w:rsid w:val="00BE0C61"/>
    <w:rsid w:val="00BE0DF1"/>
    <w:rsid w:val="00BE13E0"/>
    <w:rsid w:val="00BE146B"/>
    <w:rsid w:val="00BE2508"/>
    <w:rsid w:val="00BE296B"/>
    <w:rsid w:val="00BE2BDD"/>
    <w:rsid w:val="00BE441F"/>
    <w:rsid w:val="00BE4E55"/>
    <w:rsid w:val="00BE4EF0"/>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4A40"/>
    <w:rsid w:val="00C05BFF"/>
    <w:rsid w:val="00C05C17"/>
    <w:rsid w:val="00C06088"/>
    <w:rsid w:val="00C0706B"/>
    <w:rsid w:val="00C076B5"/>
    <w:rsid w:val="00C07A57"/>
    <w:rsid w:val="00C07C51"/>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409"/>
    <w:rsid w:val="00C24781"/>
    <w:rsid w:val="00C25801"/>
    <w:rsid w:val="00C25817"/>
    <w:rsid w:val="00C25CFD"/>
    <w:rsid w:val="00C25F89"/>
    <w:rsid w:val="00C26B86"/>
    <w:rsid w:val="00C26F35"/>
    <w:rsid w:val="00C27C5C"/>
    <w:rsid w:val="00C27DAC"/>
    <w:rsid w:val="00C30377"/>
    <w:rsid w:val="00C30D30"/>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026"/>
    <w:rsid w:val="00C731A0"/>
    <w:rsid w:val="00C73210"/>
    <w:rsid w:val="00C734D8"/>
    <w:rsid w:val="00C73589"/>
    <w:rsid w:val="00C74114"/>
    <w:rsid w:val="00C744F9"/>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9B2"/>
    <w:rsid w:val="00C87BC9"/>
    <w:rsid w:val="00C87D9D"/>
    <w:rsid w:val="00C87EFA"/>
    <w:rsid w:val="00C903F4"/>
    <w:rsid w:val="00C903FA"/>
    <w:rsid w:val="00C908A1"/>
    <w:rsid w:val="00C90A01"/>
    <w:rsid w:val="00C911F3"/>
    <w:rsid w:val="00C913AC"/>
    <w:rsid w:val="00C91908"/>
    <w:rsid w:val="00C91D45"/>
    <w:rsid w:val="00C92D1A"/>
    <w:rsid w:val="00C92DAA"/>
    <w:rsid w:val="00C934F1"/>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5A1A"/>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2EDE"/>
    <w:rsid w:val="00CC371A"/>
    <w:rsid w:val="00CC425D"/>
    <w:rsid w:val="00CC497A"/>
    <w:rsid w:val="00CC4AB8"/>
    <w:rsid w:val="00CC4D4D"/>
    <w:rsid w:val="00CC5381"/>
    <w:rsid w:val="00CC5DB2"/>
    <w:rsid w:val="00CC69F6"/>
    <w:rsid w:val="00CC6A1C"/>
    <w:rsid w:val="00CC6A32"/>
    <w:rsid w:val="00CC6B33"/>
    <w:rsid w:val="00CD014B"/>
    <w:rsid w:val="00CD12CE"/>
    <w:rsid w:val="00CD147B"/>
    <w:rsid w:val="00CD17E0"/>
    <w:rsid w:val="00CD17F2"/>
    <w:rsid w:val="00CD1AD9"/>
    <w:rsid w:val="00CD1F3E"/>
    <w:rsid w:val="00CD21BC"/>
    <w:rsid w:val="00CD2BF6"/>
    <w:rsid w:val="00CD2FC4"/>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6F7"/>
    <w:rsid w:val="00CE799E"/>
    <w:rsid w:val="00CE7A16"/>
    <w:rsid w:val="00CF0EEB"/>
    <w:rsid w:val="00CF0F93"/>
    <w:rsid w:val="00CF15FC"/>
    <w:rsid w:val="00CF18E2"/>
    <w:rsid w:val="00CF2064"/>
    <w:rsid w:val="00CF24AB"/>
    <w:rsid w:val="00CF2815"/>
    <w:rsid w:val="00CF2F39"/>
    <w:rsid w:val="00CF32F2"/>
    <w:rsid w:val="00CF4217"/>
    <w:rsid w:val="00CF428A"/>
    <w:rsid w:val="00CF4E42"/>
    <w:rsid w:val="00CF57E3"/>
    <w:rsid w:val="00CF6F95"/>
    <w:rsid w:val="00CF79B8"/>
    <w:rsid w:val="00D011CC"/>
    <w:rsid w:val="00D01AA4"/>
    <w:rsid w:val="00D025E9"/>
    <w:rsid w:val="00D0292E"/>
    <w:rsid w:val="00D0345A"/>
    <w:rsid w:val="00D03549"/>
    <w:rsid w:val="00D03875"/>
    <w:rsid w:val="00D0399A"/>
    <w:rsid w:val="00D03B7C"/>
    <w:rsid w:val="00D0484F"/>
    <w:rsid w:val="00D04984"/>
    <w:rsid w:val="00D05087"/>
    <w:rsid w:val="00D06AA7"/>
    <w:rsid w:val="00D06BD3"/>
    <w:rsid w:val="00D06D20"/>
    <w:rsid w:val="00D07676"/>
    <w:rsid w:val="00D07B9D"/>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3D6C"/>
    <w:rsid w:val="00D24A45"/>
    <w:rsid w:val="00D258A1"/>
    <w:rsid w:val="00D25B35"/>
    <w:rsid w:val="00D25C76"/>
    <w:rsid w:val="00D26091"/>
    <w:rsid w:val="00D261BB"/>
    <w:rsid w:val="00D265BB"/>
    <w:rsid w:val="00D26869"/>
    <w:rsid w:val="00D27B6B"/>
    <w:rsid w:val="00D27EC5"/>
    <w:rsid w:val="00D27F18"/>
    <w:rsid w:val="00D30484"/>
    <w:rsid w:val="00D312B8"/>
    <w:rsid w:val="00D31C18"/>
    <w:rsid w:val="00D324C7"/>
    <w:rsid w:val="00D32BE7"/>
    <w:rsid w:val="00D32DDD"/>
    <w:rsid w:val="00D32FB6"/>
    <w:rsid w:val="00D33177"/>
    <w:rsid w:val="00D33485"/>
    <w:rsid w:val="00D3357D"/>
    <w:rsid w:val="00D33DEE"/>
    <w:rsid w:val="00D340D5"/>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490"/>
    <w:rsid w:val="00D43B0B"/>
    <w:rsid w:val="00D43B95"/>
    <w:rsid w:val="00D4417A"/>
    <w:rsid w:val="00D443FD"/>
    <w:rsid w:val="00D4459E"/>
    <w:rsid w:val="00D44C25"/>
    <w:rsid w:val="00D44F41"/>
    <w:rsid w:val="00D45627"/>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58"/>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DDC"/>
    <w:rsid w:val="00D71FA0"/>
    <w:rsid w:val="00D7361F"/>
    <w:rsid w:val="00D73856"/>
    <w:rsid w:val="00D73ADC"/>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934"/>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3C9B"/>
    <w:rsid w:val="00DA3E0C"/>
    <w:rsid w:val="00DA41B4"/>
    <w:rsid w:val="00DA41E2"/>
    <w:rsid w:val="00DA4340"/>
    <w:rsid w:val="00DA5149"/>
    <w:rsid w:val="00DA5674"/>
    <w:rsid w:val="00DA573C"/>
    <w:rsid w:val="00DA575A"/>
    <w:rsid w:val="00DA5A6B"/>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45F"/>
    <w:rsid w:val="00DB687E"/>
    <w:rsid w:val="00DB6E06"/>
    <w:rsid w:val="00DB7349"/>
    <w:rsid w:val="00DC0793"/>
    <w:rsid w:val="00DC0EED"/>
    <w:rsid w:val="00DC1A02"/>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621"/>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0AD9"/>
    <w:rsid w:val="00DE17C7"/>
    <w:rsid w:val="00DE25B4"/>
    <w:rsid w:val="00DE2711"/>
    <w:rsid w:val="00DE3D4F"/>
    <w:rsid w:val="00DE405D"/>
    <w:rsid w:val="00DE49A6"/>
    <w:rsid w:val="00DE4A1C"/>
    <w:rsid w:val="00DE5304"/>
    <w:rsid w:val="00DE5754"/>
    <w:rsid w:val="00DE58A9"/>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772"/>
    <w:rsid w:val="00DF6FE1"/>
    <w:rsid w:val="00DF74D5"/>
    <w:rsid w:val="00E00343"/>
    <w:rsid w:val="00E00406"/>
    <w:rsid w:val="00E0073A"/>
    <w:rsid w:val="00E00AD3"/>
    <w:rsid w:val="00E01409"/>
    <w:rsid w:val="00E02017"/>
    <w:rsid w:val="00E02057"/>
    <w:rsid w:val="00E02D58"/>
    <w:rsid w:val="00E03619"/>
    <w:rsid w:val="00E03915"/>
    <w:rsid w:val="00E03E4D"/>
    <w:rsid w:val="00E045F5"/>
    <w:rsid w:val="00E04A55"/>
    <w:rsid w:val="00E04E80"/>
    <w:rsid w:val="00E05283"/>
    <w:rsid w:val="00E05BA3"/>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57CE"/>
    <w:rsid w:val="00E16A29"/>
    <w:rsid w:val="00E16BE5"/>
    <w:rsid w:val="00E16CC1"/>
    <w:rsid w:val="00E16E0D"/>
    <w:rsid w:val="00E16E58"/>
    <w:rsid w:val="00E1702C"/>
    <w:rsid w:val="00E177A5"/>
    <w:rsid w:val="00E206A5"/>
    <w:rsid w:val="00E20FCB"/>
    <w:rsid w:val="00E21433"/>
    <w:rsid w:val="00E21BC2"/>
    <w:rsid w:val="00E21F51"/>
    <w:rsid w:val="00E2216A"/>
    <w:rsid w:val="00E22718"/>
    <w:rsid w:val="00E22B0E"/>
    <w:rsid w:val="00E23D15"/>
    <w:rsid w:val="00E24549"/>
    <w:rsid w:val="00E24A5E"/>
    <w:rsid w:val="00E24B5A"/>
    <w:rsid w:val="00E24CFB"/>
    <w:rsid w:val="00E24E41"/>
    <w:rsid w:val="00E2515A"/>
    <w:rsid w:val="00E25D5E"/>
    <w:rsid w:val="00E25DA4"/>
    <w:rsid w:val="00E26EB5"/>
    <w:rsid w:val="00E26F4D"/>
    <w:rsid w:val="00E273D6"/>
    <w:rsid w:val="00E3183E"/>
    <w:rsid w:val="00E31B71"/>
    <w:rsid w:val="00E31EA6"/>
    <w:rsid w:val="00E31EBC"/>
    <w:rsid w:val="00E32011"/>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06F9"/>
    <w:rsid w:val="00E4271A"/>
    <w:rsid w:val="00E4300D"/>
    <w:rsid w:val="00E4421E"/>
    <w:rsid w:val="00E44A7B"/>
    <w:rsid w:val="00E44AB8"/>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79"/>
    <w:rsid w:val="00E52866"/>
    <w:rsid w:val="00E52C2E"/>
    <w:rsid w:val="00E53488"/>
    <w:rsid w:val="00E54309"/>
    <w:rsid w:val="00E54396"/>
    <w:rsid w:val="00E54780"/>
    <w:rsid w:val="00E54EBE"/>
    <w:rsid w:val="00E5515B"/>
    <w:rsid w:val="00E5525A"/>
    <w:rsid w:val="00E55895"/>
    <w:rsid w:val="00E56E05"/>
    <w:rsid w:val="00E57666"/>
    <w:rsid w:val="00E57845"/>
    <w:rsid w:val="00E5793F"/>
    <w:rsid w:val="00E57E25"/>
    <w:rsid w:val="00E60370"/>
    <w:rsid w:val="00E60907"/>
    <w:rsid w:val="00E615AC"/>
    <w:rsid w:val="00E61B87"/>
    <w:rsid w:val="00E61F0F"/>
    <w:rsid w:val="00E6264A"/>
    <w:rsid w:val="00E62D92"/>
    <w:rsid w:val="00E62F65"/>
    <w:rsid w:val="00E6308A"/>
    <w:rsid w:val="00E63218"/>
    <w:rsid w:val="00E6375A"/>
    <w:rsid w:val="00E63C51"/>
    <w:rsid w:val="00E63DDF"/>
    <w:rsid w:val="00E64202"/>
    <w:rsid w:val="00E64EAE"/>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3CBA"/>
    <w:rsid w:val="00E748CE"/>
    <w:rsid w:val="00E7553C"/>
    <w:rsid w:val="00E758E1"/>
    <w:rsid w:val="00E75EB6"/>
    <w:rsid w:val="00E76A9B"/>
    <w:rsid w:val="00E7707E"/>
    <w:rsid w:val="00E77225"/>
    <w:rsid w:val="00E772B9"/>
    <w:rsid w:val="00E7735C"/>
    <w:rsid w:val="00E7787C"/>
    <w:rsid w:val="00E77ACB"/>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F8F"/>
    <w:rsid w:val="00EA056A"/>
    <w:rsid w:val="00EA0687"/>
    <w:rsid w:val="00EA07ED"/>
    <w:rsid w:val="00EA0EBC"/>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95"/>
    <w:rsid w:val="00EB5B3E"/>
    <w:rsid w:val="00EB5BD3"/>
    <w:rsid w:val="00EB5D47"/>
    <w:rsid w:val="00EB5DA3"/>
    <w:rsid w:val="00EB5E74"/>
    <w:rsid w:val="00EB6CBF"/>
    <w:rsid w:val="00EB6E51"/>
    <w:rsid w:val="00EB71F4"/>
    <w:rsid w:val="00EB75FE"/>
    <w:rsid w:val="00EB7A3D"/>
    <w:rsid w:val="00EC044D"/>
    <w:rsid w:val="00EC07A8"/>
    <w:rsid w:val="00EC0B3A"/>
    <w:rsid w:val="00EC15A5"/>
    <w:rsid w:val="00EC1A41"/>
    <w:rsid w:val="00EC225F"/>
    <w:rsid w:val="00EC2522"/>
    <w:rsid w:val="00EC3A0B"/>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00C"/>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D28"/>
    <w:rsid w:val="00EF01FC"/>
    <w:rsid w:val="00EF041C"/>
    <w:rsid w:val="00EF0741"/>
    <w:rsid w:val="00EF0853"/>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5CF4"/>
    <w:rsid w:val="00F0634C"/>
    <w:rsid w:val="00F0649A"/>
    <w:rsid w:val="00F06CC3"/>
    <w:rsid w:val="00F07FF2"/>
    <w:rsid w:val="00F10624"/>
    <w:rsid w:val="00F10789"/>
    <w:rsid w:val="00F10A06"/>
    <w:rsid w:val="00F10B02"/>
    <w:rsid w:val="00F10B92"/>
    <w:rsid w:val="00F111A5"/>
    <w:rsid w:val="00F11530"/>
    <w:rsid w:val="00F123A0"/>
    <w:rsid w:val="00F1256C"/>
    <w:rsid w:val="00F12F75"/>
    <w:rsid w:val="00F12FF3"/>
    <w:rsid w:val="00F1309C"/>
    <w:rsid w:val="00F13112"/>
    <w:rsid w:val="00F138DD"/>
    <w:rsid w:val="00F13FB9"/>
    <w:rsid w:val="00F1470C"/>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332"/>
    <w:rsid w:val="00F20BB4"/>
    <w:rsid w:val="00F21D5F"/>
    <w:rsid w:val="00F221BC"/>
    <w:rsid w:val="00F23206"/>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946"/>
    <w:rsid w:val="00F31119"/>
    <w:rsid w:val="00F31423"/>
    <w:rsid w:val="00F31AEA"/>
    <w:rsid w:val="00F31ED5"/>
    <w:rsid w:val="00F31F9F"/>
    <w:rsid w:val="00F32565"/>
    <w:rsid w:val="00F32837"/>
    <w:rsid w:val="00F33B20"/>
    <w:rsid w:val="00F33D46"/>
    <w:rsid w:val="00F340E9"/>
    <w:rsid w:val="00F34590"/>
    <w:rsid w:val="00F34B30"/>
    <w:rsid w:val="00F34D3C"/>
    <w:rsid w:val="00F34F74"/>
    <w:rsid w:val="00F35730"/>
    <w:rsid w:val="00F35F70"/>
    <w:rsid w:val="00F36399"/>
    <w:rsid w:val="00F36746"/>
    <w:rsid w:val="00F36A41"/>
    <w:rsid w:val="00F372B8"/>
    <w:rsid w:val="00F3750C"/>
    <w:rsid w:val="00F37CF6"/>
    <w:rsid w:val="00F403C4"/>
    <w:rsid w:val="00F40B67"/>
    <w:rsid w:val="00F41D54"/>
    <w:rsid w:val="00F4372A"/>
    <w:rsid w:val="00F43A1F"/>
    <w:rsid w:val="00F44953"/>
    <w:rsid w:val="00F452C7"/>
    <w:rsid w:val="00F4549F"/>
    <w:rsid w:val="00F45DF5"/>
    <w:rsid w:val="00F461AE"/>
    <w:rsid w:val="00F462B1"/>
    <w:rsid w:val="00F4785C"/>
    <w:rsid w:val="00F4789C"/>
    <w:rsid w:val="00F47C93"/>
    <w:rsid w:val="00F47DB1"/>
    <w:rsid w:val="00F503EA"/>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6EA"/>
    <w:rsid w:val="00F6281E"/>
    <w:rsid w:val="00F62BD4"/>
    <w:rsid w:val="00F62F26"/>
    <w:rsid w:val="00F636A3"/>
    <w:rsid w:val="00F63F70"/>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6D8"/>
    <w:rsid w:val="00F74891"/>
    <w:rsid w:val="00F74A9C"/>
    <w:rsid w:val="00F7508A"/>
    <w:rsid w:val="00F7545B"/>
    <w:rsid w:val="00F756F2"/>
    <w:rsid w:val="00F7580E"/>
    <w:rsid w:val="00F75A42"/>
    <w:rsid w:val="00F76383"/>
    <w:rsid w:val="00F778A7"/>
    <w:rsid w:val="00F77D40"/>
    <w:rsid w:val="00F80581"/>
    <w:rsid w:val="00F80796"/>
    <w:rsid w:val="00F80EEF"/>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576"/>
    <w:rsid w:val="00F9064D"/>
    <w:rsid w:val="00F90B37"/>
    <w:rsid w:val="00F91505"/>
    <w:rsid w:val="00F917A4"/>
    <w:rsid w:val="00F91926"/>
    <w:rsid w:val="00F92005"/>
    <w:rsid w:val="00F921D9"/>
    <w:rsid w:val="00F9234E"/>
    <w:rsid w:val="00F928A0"/>
    <w:rsid w:val="00F93BA5"/>
    <w:rsid w:val="00F94091"/>
    <w:rsid w:val="00F9451B"/>
    <w:rsid w:val="00F94CA4"/>
    <w:rsid w:val="00F94D5B"/>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D3"/>
    <w:rsid w:val="00FC35FB"/>
    <w:rsid w:val="00FC3735"/>
    <w:rsid w:val="00FC60FE"/>
    <w:rsid w:val="00FC6174"/>
    <w:rsid w:val="00FC62F6"/>
    <w:rsid w:val="00FC639E"/>
    <w:rsid w:val="00FC68BD"/>
    <w:rsid w:val="00FC6A7B"/>
    <w:rsid w:val="00FC6E8B"/>
    <w:rsid w:val="00FC709F"/>
    <w:rsid w:val="00FC70A9"/>
    <w:rsid w:val="00FC77D3"/>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gcmarche.it/giustizia-sportiv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nd.it/it/news-lnd/agonistica/aggiornamento-dei-protocolli-per-le-attivita-di-calcio-dilettantistico-e-giovanile"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9892F-EB9E-4145-9D86-39FD29BF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1788</Words>
  <Characters>10197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11962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2022-01-04T09:55:00Z</cp:lastPrinted>
  <dcterms:created xsi:type="dcterms:W3CDTF">2022-01-12T14:36:00Z</dcterms:created>
  <dcterms:modified xsi:type="dcterms:W3CDTF">2022-01-12T14:36:00Z</dcterms:modified>
</cp:coreProperties>
</file>