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proofErr w:type="spellStart"/>
            <w:r w:rsidRPr="006474D6">
              <w:rPr>
                <w:rFonts w:ascii="Arial" w:hAnsi="Arial"/>
                <w:b/>
                <w:color w:val="002060"/>
                <w:sz w:val="24"/>
              </w:rPr>
              <w:t>pec</w:t>
            </w:r>
            <w:proofErr w:type="spellEnd"/>
            <w:r w:rsidRPr="006474D6">
              <w:rPr>
                <w:rFonts w:ascii="Arial" w:hAnsi="Arial"/>
                <w:color w:val="002060"/>
                <w:sz w:val="24"/>
              </w:rPr>
              <w:t>: ascoli@pec.figcmarche.it</w:t>
            </w:r>
          </w:p>
        </w:tc>
      </w:tr>
    </w:tbl>
    <w:p w14:paraId="24BF947F" w14:textId="77777777" w:rsidR="0075026B" w:rsidRPr="006474D6" w:rsidRDefault="0075026B" w:rsidP="006E5758">
      <w:pPr>
        <w:rPr>
          <w:sz w:val="28"/>
        </w:rPr>
      </w:pPr>
    </w:p>
    <w:p w14:paraId="64B0A23A"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1BF14EAC"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4A876F67"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E106D4">
              <w:rPr>
                <w:rFonts w:ascii="Arial" w:hAnsi="Arial" w:cs="Arial"/>
                <w:color w:val="002060"/>
                <w:sz w:val="40"/>
                <w:szCs w:val="40"/>
              </w:rPr>
              <w:t>6</w:t>
            </w:r>
            <w:r w:rsidRPr="006474D6">
              <w:rPr>
                <w:rFonts w:ascii="Arial" w:hAnsi="Arial" w:cs="Arial"/>
                <w:color w:val="002060"/>
                <w:sz w:val="40"/>
                <w:szCs w:val="40"/>
              </w:rPr>
              <w:t xml:space="preserve"> del </w:t>
            </w:r>
            <w:r w:rsidR="00E106D4">
              <w:rPr>
                <w:rFonts w:ascii="Arial" w:hAnsi="Arial" w:cs="Arial"/>
                <w:color w:val="002060"/>
                <w:sz w:val="40"/>
                <w:szCs w:val="40"/>
              </w:rPr>
              <w:t>30</w:t>
            </w:r>
            <w:r w:rsidR="00623662">
              <w:rPr>
                <w:rFonts w:ascii="Arial" w:hAnsi="Arial" w:cs="Arial"/>
                <w:color w:val="002060"/>
                <w:sz w:val="40"/>
                <w:szCs w:val="40"/>
              </w:rPr>
              <w:t>/07/</w:t>
            </w:r>
            <w:r w:rsidR="00C879D8">
              <w:rPr>
                <w:rFonts w:ascii="Arial" w:hAnsi="Arial" w:cs="Arial"/>
                <w:color w:val="002060"/>
                <w:sz w:val="40"/>
                <w:szCs w:val="40"/>
              </w:rPr>
              <w:t>2025</w:t>
            </w:r>
          </w:p>
        </w:tc>
      </w:tr>
    </w:tbl>
    <w:p w14:paraId="74C1E3DE" w14:textId="77777777" w:rsidR="00BC5165" w:rsidRDefault="00BC5165" w:rsidP="003A5C3A">
      <w:pPr>
        <w:spacing w:after="120"/>
      </w:pPr>
      <w:bookmarkStart w:id="2" w:name="CC_COMUCR"/>
      <w:bookmarkEnd w:id="2"/>
    </w:p>
    <w:p w14:paraId="042ECB3E" w14:textId="77777777" w:rsidR="003A5C3A" w:rsidRPr="006474D6" w:rsidRDefault="003A5C3A" w:rsidP="00E4724B">
      <w:pPr>
        <w:pStyle w:val="Comunicato1"/>
      </w:pPr>
      <w:bookmarkStart w:id="3" w:name="_Toc203551728"/>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64CA6CCF" w14:textId="1FCF4A0E" w:rsidR="003D63DA" w:rsidRPr="003D63DA" w:rsidRDefault="00DC4CAE"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rFonts w:ascii="Calibri" w:hAnsi="Calibri"/>
          <w:color w:val="002060"/>
          <w:sz w:val="22"/>
          <w:szCs w:val="22"/>
        </w:rPr>
        <w:fldChar w:fldCharType="begin"/>
      </w:r>
      <w:r w:rsidR="00E4724B" w:rsidRPr="003D63DA">
        <w:rPr>
          <w:rFonts w:ascii="Calibri" w:hAnsi="Calibri"/>
          <w:color w:val="002060"/>
          <w:sz w:val="22"/>
          <w:szCs w:val="22"/>
        </w:rPr>
        <w:instrText xml:space="preserve"> TOC \o "1-3" \t "Comunicato 1,1" </w:instrText>
      </w:r>
      <w:r w:rsidRPr="003D63DA">
        <w:rPr>
          <w:rFonts w:ascii="Calibri" w:hAnsi="Calibri"/>
          <w:color w:val="002060"/>
          <w:sz w:val="22"/>
          <w:szCs w:val="22"/>
        </w:rPr>
        <w:fldChar w:fldCharType="separate"/>
      </w:r>
      <w:r w:rsidR="003D63DA" w:rsidRPr="003D63DA">
        <w:rPr>
          <w:noProof/>
          <w:color w:val="002060"/>
        </w:rPr>
        <w:t>SOMMARIO</w:t>
      </w:r>
      <w:r w:rsidR="003D63DA" w:rsidRPr="003D63DA">
        <w:rPr>
          <w:noProof/>
          <w:color w:val="002060"/>
        </w:rPr>
        <w:tab/>
      </w:r>
      <w:r w:rsidR="003D63DA" w:rsidRPr="003D63DA">
        <w:rPr>
          <w:noProof/>
          <w:color w:val="002060"/>
        </w:rPr>
        <w:fldChar w:fldCharType="begin"/>
      </w:r>
      <w:r w:rsidR="003D63DA" w:rsidRPr="003D63DA">
        <w:rPr>
          <w:noProof/>
          <w:color w:val="002060"/>
        </w:rPr>
        <w:instrText xml:space="preserve"> PAGEREF _Toc203551728 \h </w:instrText>
      </w:r>
      <w:r w:rsidR="003D63DA" w:rsidRPr="003D63DA">
        <w:rPr>
          <w:noProof/>
          <w:color w:val="002060"/>
        </w:rPr>
      </w:r>
      <w:r w:rsidR="003D63DA" w:rsidRPr="003D63DA">
        <w:rPr>
          <w:noProof/>
          <w:color w:val="002060"/>
        </w:rPr>
        <w:fldChar w:fldCharType="separate"/>
      </w:r>
      <w:r w:rsidR="00303232">
        <w:rPr>
          <w:noProof/>
          <w:color w:val="002060"/>
        </w:rPr>
        <w:t>1</w:t>
      </w:r>
      <w:r w:rsidR="003D63DA" w:rsidRPr="003D63DA">
        <w:rPr>
          <w:noProof/>
          <w:color w:val="002060"/>
        </w:rPr>
        <w:fldChar w:fldCharType="end"/>
      </w:r>
    </w:p>
    <w:p w14:paraId="44BD344A" w14:textId="5B221C80"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COMUNICAZIONI DELLA F.I.G.C.</w:t>
      </w:r>
      <w:r w:rsidRPr="003D63DA">
        <w:rPr>
          <w:noProof/>
          <w:color w:val="002060"/>
        </w:rPr>
        <w:tab/>
      </w:r>
      <w:r w:rsidRPr="003D63DA">
        <w:rPr>
          <w:noProof/>
          <w:color w:val="002060"/>
        </w:rPr>
        <w:fldChar w:fldCharType="begin"/>
      </w:r>
      <w:r w:rsidRPr="003D63DA">
        <w:rPr>
          <w:noProof/>
          <w:color w:val="002060"/>
        </w:rPr>
        <w:instrText xml:space="preserve"> PAGEREF _Toc203551729 \h </w:instrText>
      </w:r>
      <w:r w:rsidRPr="003D63DA">
        <w:rPr>
          <w:noProof/>
          <w:color w:val="002060"/>
        </w:rPr>
      </w:r>
      <w:r w:rsidRPr="003D63DA">
        <w:rPr>
          <w:noProof/>
          <w:color w:val="002060"/>
        </w:rPr>
        <w:fldChar w:fldCharType="separate"/>
      </w:r>
      <w:r w:rsidR="00303232">
        <w:rPr>
          <w:noProof/>
          <w:color w:val="002060"/>
        </w:rPr>
        <w:t>1</w:t>
      </w:r>
      <w:r w:rsidRPr="003D63DA">
        <w:rPr>
          <w:noProof/>
          <w:color w:val="002060"/>
        </w:rPr>
        <w:fldChar w:fldCharType="end"/>
      </w:r>
    </w:p>
    <w:p w14:paraId="298BD4B9" w14:textId="59CDA357"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COMUNICAZIONI DELLA L.N.D.</w:t>
      </w:r>
      <w:r w:rsidRPr="003D63DA">
        <w:rPr>
          <w:noProof/>
          <w:color w:val="002060"/>
        </w:rPr>
        <w:tab/>
      </w:r>
      <w:r w:rsidRPr="003D63DA">
        <w:rPr>
          <w:noProof/>
          <w:color w:val="002060"/>
        </w:rPr>
        <w:fldChar w:fldCharType="begin"/>
      </w:r>
      <w:r w:rsidRPr="003D63DA">
        <w:rPr>
          <w:noProof/>
          <w:color w:val="002060"/>
        </w:rPr>
        <w:instrText xml:space="preserve"> PAGEREF _Toc203551730 \h </w:instrText>
      </w:r>
      <w:r w:rsidRPr="003D63DA">
        <w:rPr>
          <w:noProof/>
          <w:color w:val="002060"/>
        </w:rPr>
      </w:r>
      <w:r w:rsidRPr="003D63DA">
        <w:rPr>
          <w:noProof/>
          <w:color w:val="002060"/>
        </w:rPr>
        <w:fldChar w:fldCharType="separate"/>
      </w:r>
      <w:r w:rsidR="00303232">
        <w:rPr>
          <w:noProof/>
          <w:color w:val="002060"/>
        </w:rPr>
        <w:t>1</w:t>
      </w:r>
      <w:r w:rsidRPr="003D63DA">
        <w:rPr>
          <w:noProof/>
          <w:color w:val="002060"/>
        </w:rPr>
        <w:fldChar w:fldCharType="end"/>
      </w:r>
    </w:p>
    <w:p w14:paraId="746C8EE0" w14:textId="4086E519"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COMUNICAZIONI DEL COMITATO REGIONALE</w:t>
      </w:r>
      <w:r w:rsidRPr="003D63DA">
        <w:rPr>
          <w:noProof/>
          <w:color w:val="002060"/>
        </w:rPr>
        <w:tab/>
      </w:r>
      <w:r w:rsidRPr="003D63DA">
        <w:rPr>
          <w:noProof/>
          <w:color w:val="002060"/>
        </w:rPr>
        <w:fldChar w:fldCharType="begin"/>
      </w:r>
      <w:r w:rsidRPr="003D63DA">
        <w:rPr>
          <w:noProof/>
          <w:color w:val="002060"/>
        </w:rPr>
        <w:instrText xml:space="preserve"> PAGEREF _Toc203551731 \h </w:instrText>
      </w:r>
      <w:r w:rsidRPr="003D63DA">
        <w:rPr>
          <w:noProof/>
          <w:color w:val="002060"/>
        </w:rPr>
      </w:r>
      <w:r w:rsidRPr="003D63DA">
        <w:rPr>
          <w:noProof/>
          <w:color w:val="002060"/>
        </w:rPr>
        <w:fldChar w:fldCharType="separate"/>
      </w:r>
      <w:r w:rsidR="00303232">
        <w:rPr>
          <w:noProof/>
          <w:color w:val="002060"/>
        </w:rPr>
        <w:t>2</w:t>
      </w:r>
      <w:r w:rsidRPr="003D63DA">
        <w:rPr>
          <w:noProof/>
          <w:color w:val="002060"/>
        </w:rPr>
        <w:fldChar w:fldCharType="end"/>
      </w:r>
    </w:p>
    <w:p w14:paraId="03B22722" w14:textId="01A2C158"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COMUNICAZIONI DELLA DELEGAZIONE PROVINCIALE</w:t>
      </w:r>
      <w:r w:rsidRPr="003D63DA">
        <w:rPr>
          <w:noProof/>
          <w:color w:val="002060"/>
        </w:rPr>
        <w:tab/>
      </w:r>
      <w:r w:rsidRPr="003D63DA">
        <w:rPr>
          <w:noProof/>
          <w:color w:val="002060"/>
        </w:rPr>
        <w:fldChar w:fldCharType="begin"/>
      </w:r>
      <w:r w:rsidRPr="003D63DA">
        <w:rPr>
          <w:noProof/>
          <w:color w:val="002060"/>
        </w:rPr>
        <w:instrText xml:space="preserve"> PAGEREF _Toc203551732 \h </w:instrText>
      </w:r>
      <w:r w:rsidRPr="003D63DA">
        <w:rPr>
          <w:noProof/>
          <w:color w:val="002060"/>
        </w:rPr>
      </w:r>
      <w:r w:rsidRPr="003D63DA">
        <w:rPr>
          <w:noProof/>
          <w:color w:val="002060"/>
        </w:rPr>
        <w:fldChar w:fldCharType="separate"/>
      </w:r>
      <w:r w:rsidR="00303232">
        <w:rPr>
          <w:noProof/>
          <w:color w:val="002060"/>
        </w:rPr>
        <w:t>4</w:t>
      </w:r>
      <w:r w:rsidRPr="003D63DA">
        <w:rPr>
          <w:noProof/>
          <w:color w:val="002060"/>
        </w:rPr>
        <w:fldChar w:fldCharType="end"/>
      </w:r>
    </w:p>
    <w:p w14:paraId="6493EB49" w14:textId="39F138EF"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TRIBUNALE FEDERALE TERRITORIALE</w:t>
      </w:r>
      <w:r w:rsidRPr="003D63DA">
        <w:rPr>
          <w:noProof/>
          <w:color w:val="002060"/>
        </w:rPr>
        <w:tab/>
      </w:r>
      <w:r w:rsidRPr="003D63DA">
        <w:rPr>
          <w:noProof/>
          <w:color w:val="002060"/>
        </w:rPr>
        <w:fldChar w:fldCharType="begin"/>
      </w:r>
      <w:r w:rsidRPr="003D63DA">
        <w:rPr>
          <w:noProof/>
          <w:color w:val="002060"/>
        </w:rPr>
        <w:instrText xml:space="preserve"> PAGEREF _Toc203551733 \h </w:instrText>
      </w:r>
      <w:r w:rsidRPr="003D63DA">
        <w:rPr>
          <w:noProof/>
          <w:color w:val="002060"/>
        </w:rPr>
      </w:r>
      <w:r w:rsidRPr="003D63DA">
        <w:rPr>
          <w:noProof/>
          <w:color w:val="002060"/>
        </w:rPr>
        <w:fldChar w:fldCharType="separate"/>
      </w:r>
      <w:r w:rsidR="00303232">
        <w:rPr>
          <w:noProof/>
          <w:color w:val="002060"/>
        </w:rPr>
        <w:t>6</w:t>
      </w:r>
      <w:r w:rsidRPr="003D63DA">
        <w:rPr>
          <w:noProof/>
          <w:color w:val="002060"/>
        </w:rPr>
        <w:fldChar w:fldCharType="end"/>
      </w:r>
    </w:p>
    <w:p w14:paraId="19B6489B" w14:textId="1270DE10"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ALLEGATI</w:t>
      </w:r>
      <w:r w:rsidRPr="003D63DA">
        <w:rPr>
          <w:noProof/>
          <w:color w:val="002060"/>
        </w:rPr>
        <w:tab/>
      </w:r>
      <w:r w:rsidRPr="003D63DA">
        <w:rPr>
          <w:noProof/>
          <w:color w:val="002060"/>
        </w:rPr>
        <w:fldChar w:fldCharType="begin"/>
      </w:r>
      <w:r w:rsidRPr="003D63DA">
        <w:rPr>
          <w:noProof/>
          <w:color w:val="002060"/>
        </w:rPr>
        <w:instrText xml:space="preserve"> PAGEREF _Toc203551734 \h </w:instrText>
      </w:r>
      <w:r w:rsidRPr="003D63DA">
        <w:rPr>
          <w:noProof/>
          <w:color w:val="002060"/>
        </w:rPr>
      </w:r>
      <w:r w:rsidRPr="003D63DA">
        <w:rPr>
          <w:noProof/>
          <w:color w:val="002060"/>
        </w:rPr>
        <w:fldChar w:fldCharType="separate"/>
      </w:r>
      <w:r w:rsidR="00303232">
        <w:rPr>
          <w:noProof/>
          <w:color w:val="002060"/>
        </w:rPr>
        <w:t>10</w:t>
      </w:r>
      <w:r w:rsidRPr="003D63DA">
        <w:rPr>
          <w:noProof/>
          <w:color w:val="002060"/>
        </w:rPr>
        <w:fldChar w:fldCharType="end"/>
      </w:r>
    </w:p>
    <w:p w14:paraId="71463FCC" w14:textId="010C2A2B" w:rsidR="00BC5165" w:rsidRDefault="00DC4CAE" w:rsidP="00982047">
      <w:pPr>
        <w:rPr>
          <w:rFonts w:ascii="Calibri" w:hAnsi="Calibri"/>
          <w:color w:val="002060"/>
          <w:sz w:val="22"/>
          <w:szCs w:val="22"/>
        </w:rPr>
      </w:pPr>
      <w:r w:rsidRPr="003D63DA">
        <w:rPr>
          <w:rFonts w:ascii="Calibri" w:hAnsi="Calibri"/>
          <w:color w:val="002060"/>
          <w:sz w:val="22"/>
          <w:szCs w:val="22"/>
        </w:rPr>
        <w:fldChar w:fldCharType="end"/>
      </w:r>
      <w:bookmarkEnd w:id="4"/>
    </w:p>
    <w:p w14:paraId="7A5CC2FC" w14:textId="77777777" w:rsidR="00763D4E" w:rsidRDefault="00763D4E" w:rsidP="00982047">
      <w:pPr>
        <w:rPr>
          <w:rFonts w:ascii="Calibri" w:hAnsi="Calibri"/>
          <w:color w:val="002060"/>
          <w:sz w:val="22"/>
          <w:szCs w:val="22"/>
        </w:rPr>
      </w:pPr>
    </w:p>
    <w:p w14:paraId="2F0A7517" w14:textId="4777AE42" w:rsidR="00EB5795" w:rsidRPr="006474D6" w:rsidRDefault="00EB5795" w:rsidP="00EB5795">
      <w:pPr>
        <w:pStyle w:val="Comunicato1"/>
      </w:pPr>
      <w:bookmarkStart w:id="5" w:name="_Toc76049692"/>
      <w:bookmarkStart w:id="6" w:name="_Toc203551729"/>
      <w:r w:rsidRPr="006474D6">
        <w:t>COMUNICAZIONI DELLA F.I.G.C.</w:t>
      </w:r>
      <w:bookmarkEnd w:id="5"/>
      <w:bookmarkEnd w:id="6"/>
    </w:p>
    <w:p w14:paraId="4B3E2719" w14:textId="77777777" w:rsidR="00BC5165" w:rsidRDefault="00BC5165" w:rsidP="003A5C3A">
      <w:pPr>
        <w:pStyle w:val="LndNormale1"/>
      </w:pPr>
    </w:p>
    <w:p w14:paraId="1BE9BB05" w14:textId="77777777" w:rsidR="00F8470E" w:rsidRPr="006474D6" w:rsidRDefault="00F8470E" w:rsidP="003A5C3A">
      <w:pPr>
        <w:pStyle w:val="LndNormale1"/>
      </w:pPr>
    </w:p>
    <w:p w14:paraId="2A6EC8B8" w14:textId="77777777" w:rsidR="003A5C3A" w:rsidRPr="006474D6" w:rsidRDefault="003A5C3A" w:rsidP="00E4724B">
      <w:pPr>
        <w:pStyle w:val="Comunicato1"/>
      </w:pPr>
      <w:bookmarkStart w:id="7" w:name="_Toc203551730"/>
      <w:r w:rsidRPr="006474D6">
        <w:t>COMUNICAZIONI DELLA L.N.D.</w:t>
      </w:r>
      <w:bookmarkEnd w:id="7"/>
    </w:p>
    <w:p w14:paraId="7716FE20" w14:textId="77777777" w:rsidR="003C50BB" w:rsidRDefault="003C50BB" w:rsidP="003A5C3A">
      <w:pPr>
        <w:pStyle w:val="LndNormale1"/>
        <w:rPr>
          <w:color w:val="002060"/>
        </w:rPr>
      </w:pPr>
    </w:p>
    <w:p w14:paraId="656570BC" w14:textId="77777777" w:rsidR="0058344C" w:rsidRPr="00A27B70" w:rsidRDefault="0058344C" w:rsidP="0058344C">
      <w:pPr>
        <w:pStyle w:val="LndNormale1"/>
        <w:rPr>
          <w:b/>
          <w:color w:val="002060"/>
          <w:sz w:val="28"/>
          <w:szCs w:val="28"/>
          <w:u w:val="single"/>
        </w:rPr>
      </w:pPr>
      <w:r w:rsidRPr="00A27B70">
        <w:rPr>
          <w:b/>
          <w:color w:val="002060"/>
          <w:sz w:val="28"/>
          <w:szCs w:val="28"/>
          <w:u w:val="single"/>
        </w:rPr>
        <w:t>CU n. 54 del 24.07.2025 LND</w:t>
      </w:r>
    </w:p>
    <w:p w14:paraId="7FA2D501" w14:textId="77777777" w:rsidR="0058344C" w:rsidRPr="00A27B70" w:rsidRDefault="0058344C" w:rsidP="0058344C">
      <w:pPr>
        <w:pStyle w:val="LndNormale1"/>
        <w:rPr>
          <w:color w:val="002060"/>
        </w:rPr>
      </w:pPr>
      <w:r w:rsidRPr="00A27B70">
        <w:rPr>
          <w:color w:val="002060"/>
        </w:rPr>
        <w:t>Si trasmette, in allegato, il CU n. 29/A della FIGC, inerente la nomina dei componenti del Tribunale Federale Territoriale e della Corte Sportiva di Appello Territoriale e dei Giudici Sportivi Territoriali, per il quadriennio 2025/2028.</w:t>
      </w:r>
    </w:p>
    <w:p w14:paraId="24D2791B" w14:textId="77777777" w:rsidR="0058344C" w:rsidRPr="00A27B70" w:rsidRDefault="0058344C" w:rsidP="0058344C">
      <w:pPr>
        <w:pStyle w:val="LndNormale1"/>
        <w:rPr>
          <w:color w:val="002060"/>
        </w:rPr>
      </w:pPr>
    </w:p>
    <w:p w14:paraId="397CD075" w14:textId="77777777" w:rsidR="0058344C" w:rsidRPr="00A27B70" w:rsidRDefault="0058344C" w:rsidP="0058344C">
      <w:pPr>
        <w:pStyle w:val="LndNormale1"/>
        <w:rPr>
          <w:b/>
          <w:color w:val="002060"/>
          <w:sz w:val="28"/>
          <w:szCs w:val="28"/>
          <w:u w:val="single"/>
        </w:rPr>
      </w:pPr>
      <w:r w:rsidRPr="00A27B70">
        <w:rPr>
          <w:b/>
          <w:color w:val="002060"/>
          <w:sz w:val="28"/>
          <w:szCs w:val="28"/>
          <w:u w:val="single"/>
        </w:rPr>
        <w:t>CU n. 56 del 24.07.2025 LND</w:t>
      </w:r>
    </w:p>
    <w:p w14:paraId="0455F592" w14:textId="77777777" w:rsidR="0058344C" w:rsidRPr="00A27B70" w:rsidRDefault="0058344C" w:rsidP="0058344C">
      <w:pPr>
        <w:pStyle w:val="LndNormale1"/>
        <w:rPr>
          <w:color w:val="002060"/>
        </w:rPr>
      </w:pPr>
      <w:r w:rsidRPr="00A27B70">
        <w:rPr>
          <w:color w:val="002060"/>
        </w:rPr>
        <w:t>Si trasmette, in allegato, il CU n. 31/A della FIGC, inerente integrazioni nell’organicodei Sostituti Procuratori della Procura Federale, per il quadriennio 2025/2028</w:t>
      </w:r>
    </w:p>
    <w:p w14:paraId="70BA8614" w14:textId="77777777" w:rsidR="0058344C" w:rsidRPr="00A27B70" w:rsidRDefault="0058344C" w:rsidP="0058344C">
      <w:pPr>
        <w:pStyle w:val="LndNormale1"/>
        <w:rPr>
          <w:color w:val="002060"/>
        </w:rPr>
      </w:pPr>
    </w:p>
    <w:p w14:paraId="2842FA11" w14:textId="77777777" w:rsidR="006F4A97" w:rsidRDefault="006F4A97" w:rsidP="0058344C">
      <w:pPr>
        <w:pStyle w:val="LndNormale1"/>
        <w:rPr>
          <w:b/>
          <w:color w:val="002060"/>
          <w:sz w:val="28"/>
          <w:szCs w:val="28"/>
          <w:u w:val="single"/>
        </w:rPr>
      </w:pPr>
    </w:p>
    <w:p w14:paraId="49FDF0A6" w14:textId="77777777" w:rsidR="006F4A97" w:rsidRDefault="006F4A97" w:rsidP="0058344C">
      <w:pPr>
        <w:pStyle w:val="LndNormale1"/>
        <w:rPr>
          <w:b/>
          <w:color w:val="002060"/>
          <w:sz w:val="28"/>
          <w:szCs w:val="28"/>
          <w:u w:val="single"/>
        </w:rPr>
      </w:pPr>
    </w:p>
    <w:p w14:paraId="3EB69544" w14:textId="2C801DA4" w:rsidR="0058344C" w:rsidRPr="00A27B70" w:rsidRDefault="0058344C" w:rsidP="0058344C">
      <w:pPr>
        <w:pStyle w:val="LndNormale1"/>
        <w:rPr>
          <w:b/>
          <w:color w:val="002060"/>
          <w:sz w:val="28"/>
          <w:szCs w:val="28"/>
          <w:u w:val="single"/>
        </w:rPr>
      </w:pPr>
      <w:r w:rsidRPr="00A27B70">
        <w:rPr>
          <w:b/>
          <w:color w:val="002060"/>
          <w:sz w:val="28"/>
          <w:szCs w:val="28"/>
          <w:u w:val="single"/>
        </w:rPr>
        <w:lastRenderedPageBreak/>
        <w:t>CU n. 57 del 24.07.2025 LND</w:t>
      </w:r>
    </w:p>
    <w:p w14:paraId="7D893009" w14:textId="77777777" w:rsidR="0058344C" w:rsidRPr="00A27B70" w:rsidRDefault="0058344C" w:rsidP="0058344C">
      <w:pPr>
        <w:pStyle w:val="LndNormale1"/>
        <w:rPr>
          <w:color w:val="002060"/>
        </w:rPr>
      </w:pPr>
      <w:r w:rsidRPr="00A27B70">
        <w:rPr>
          <w:color w:val="002060"/>
        </w:rPr>
        <w:t>Si trasmette, in allegato, il CU n. 32/A della FIGC, inerente la nomina dei Collaboratori della Procura Federale, per il quadriennio 2025/2028</w:t>
      </w:r>
    </w:p>
    <w:p w14:paraId="0232F3C8" w14:textId="77777777" w:rsidR="00F8470E" w:rsidRDefault="00F8470E" w:rsidP="003A5C3A">
      <w:pPr>
        <w:pStyle w:val="LndNormale1"/>
        <w:rPr>
          <w:color w:val="002060"/>
        </w:rPr>
      </w:pPr>
    </w:p>
    <w:p w14:paraId="7CB7B34A" w14:textId="77777777" w:rsidR="005C135B" w:rsidRPr="005C135B" w:rsidRDefault="005C135B" w:rsidP="005C135B">
      <w:pPr>
        <w:pStyle w:val="LndNormale1"/>
        <w:rPr>
          <w:b/>
          <w:color w:val="002060"/>
          <w:sz w:val="28"/>
          <w:szCs w:val="28"/>
          <w:u w:val="single"/>
        </w:rPr>
      </w:pPr>
      <w:r w:rsidRPr="005C135B">
        <w:rPr>
          <w:b/>
          <w:color w:val="002060"/>
          <w:sz w:val="28"/>
          <w:szCs w:val="28"/>
          <w:u w:val="single"/>
        </w:rPr>
        <w:t>CU n. 68 del 28.07.2025 LND</w:t>
      </w:r>
    </w:p>
    <w:p w14:paraId="2E660E20" w14:textId="77777777" w:rsidR="005C135B" w:rsidRPr="005C135B" w:rsidRDefault="005C135B" w:rsidP="005C135B">
      <w:pPr>
        <w:pStyle w:val="LndNormale1"/>
        <w:rPr>
          <w:color w:val="002060"/>
        </w:rPr>
      </w:pPr>
      <w:r w:rsidRPr="005C135B">
        <w:rPr>
          <w:color w:val="002060"/>
        </w:rPr>
        <w:t>Si trasmette, in allegato, il CU n. 41/A della FIGC, inerente gli oneri finanziari per la stagione sportiva 2025/2026.</w:t>
      </w:r>
    </w:p>
    <w:p w14:paraId="1C38BF5D" w14:textId="77777777" w:rsidR="005C135B" w:rsidRPr="005C135B" w:rsidRDefault="005C135B" w:rsidP="005C135B">
      <w:pPr>
        <w:pStyle w:val="LndNormale1"/>
        <w:rPr>
          <w:color w:val="002060"/>
        </w:rPr>
      </w:pPr>
    </w:p>
    <w:p w14:paraId="48120F2D" w14:textId="77777777" w:rsidR="005C135B" w:rsidRPr="005C135B" w:rsidRDefault="005C135B" w:rsidP="005C135B">
      <w:pPr>
        <w:pStyle w:val="LndNormale1"/>
        <w:rPr>
          <w:b/>
          <w:color w:val="002060"/>
          <w:sz w:val="28"/>
          <w:szCs w:val="28"/>
          <w:u w:val="single"/>
        </w:rPr>
      </w:pPr>
      <w:r w:rsidRPr="005C135B">
        <w:rPr>
          <w:b/>
          <w:color w:val="002060"/>
          <w:sz w:val="28"/>
          <w:szCs w:val="28"/>
          <w:u w:val="single"/>
        </w:rPr>
        <w:t>CIRCOLARE N. 10 DEL 29.07.2025</w:t>
      </w:r>
    </w:p>
    <w:p w14:paraId="77DD1A9E" w14:textId="77777777" w:rsidR="005C135B" w:rsidRPr="005C135B" w:rsidRDefault="005C135B" w:rsidP="005C135B">
      <w:pPr>
        <w:pStyle w:val="LndNormale1"/>
        <w:rPr>
          <w:color w:val="002060"/>
        </w:rPr>
      </w:pPr>
      <w:r w:rsidRPr="005C135B">
        <w:rPr>
          <w:color w:val="002060"/>
        </w:rPr>
        <w:t>Si pubblica, per opportuna conoscenza, LA NOTA N. 10745 DEL 28 LUGLIO 2025 DELLA Presidenza del Consiglio dei Ministri – Dipartimento dello Sport -, avente per oggetto:</w:t>
      </w:r>
    </w:p>
    <w:p w14:paraId="78532777" w14:textId="77777777" w:rsidR="005C135B" w:rsidRPr="005C135B" w:rsidRDefault="005C135B" w:rsidP="005C135B">
      <w:pPr>
        <w:pStyle w:val="LndNormale1"/>
        <w:rPr>
          <w:b/>
          <w:i/>
          <w:color w:val="002060"/>
        </w:rPr>
      </w:pPr>
      <w:r w:rsidRPr="005C135B">
        <w:rPr>
          <w:b/>
          <w:i/>
          <w:color w:val="002060"/>
        </w:rPr>
        <w:t>“Fondo dote per la famiglia – art. 1 commi 270, 271, e 272 Legge 30 dicembre 2024, n. 207 – Apertura candidature ASD/SSD/ETS/ONLUS”</w:t>
      </w:r>
    </w:p>
    <w:p w14:paraId="68255EEE" w14:textId="77777777" w:rsidR="005C135B" w:rsidRDefault="005C135B" w:rsidP="003A5C3A">
      <w:pPr>
        <w:pStyle w:val="LndNormale1"/>
        <w:rPr>
          <w:color w:val="002060"/>
        </w:rPr>
      </w:pPr>
    </w:p>
    <w:p w14:paraId="32CF2C4E" w14:textId="77777777" w:rsidR="006F4A97" w:rsidRPr="006474D6" w:rsidRDefault="006F4A97" w:rsidP="003A5C3A">
      <w:pPr>
        <w:pStyle w:val="LndNormale1"/>
        <w:rPr>
          <w:color w:val="002060"/>
        </w:rPr>
      </w:pPr>
    </w:p>
    <w:p w14:paraId="66239396" w14:textId="77777777" w:rsidR="00902152" w:rsidRPr="006474D6" w:rsidRDefault="00902152" w:rsidP="00E4724B">
      <w:pPr>
        <w:pStyle w:val="Comunicato1"/>
      </w:pPr>
      <w:bookmarkStart w:id="8" w:name="_Toc62136969"/>
      <w:bookmarkStart w:id="9" w:name="_Toc203551731"/>
      <w:r w:rsidRPr="006474D6">
        <w:t>COMUNICAZIONI DEL COMITATO REGIONALE</w:t>
      </w:r>
      <w:bookmarkEnd w:id="8"/>
      <w:bookmarkEnd w:id="9"/>
    </w:p>
    <w:p w14:paraId="5CDE77A3" w14:textId="77777777" w:rsidR="00E5572D" w:rsidRPr="00BA1EB6" w:rsidRDefault="00E5572D" w:rsidP="00E5572D">
      <w:pPr>
        <w:rPr>
          <w:rFonts w:ascii="Arial" w:hAnsi="Arial" w:cs="Arial"/>
          <w:b/>
          <w:color w:val="002060"/>
          <w:sz w:val="22"/>
          <w:szCs w:val="22"/>
          <w:u w:val="single"/>
        </w:rPr>
      </w:pPr>
      <w:bookmarkStart w:id="10" w:name="_Toc23942102"/>
      <w:bookmarkStart w:id="11" w:name="_Toc53072421"/>
    </w:p>
    <w:p w14:paraId="047848D0" w14:textId="77777777" w:rsidR="0058344C" w:rsidRPr="00A27B70" w:rsidRDefault="0058344C" w:rsidP="0058344C">
      <w:pPr>
        <w:pStyle w:val="Nessunaspaziatura"/>
        <w:rPr>
          <w:rFonts w:ascii="Arial" w:hAnsi="Arial" w:cs="Arial"/>
          <w:b/>
          <w:color w:val="002060"/>
          <w:sz w:val="28"/>
          <w:szCs w:val="28"/>
        </w:rPr>
      </w:pPr>
      <w:r w:rsidRPr="00A27B70">
        <w:rPr>
          <w:rFonts w:ascii="Arial" w:hAnsi="Arial" w:cs="Arial"/>
          <w:b/>
          <w:color w:val="002060"/>
          <w:sz w:val="28"/>
          <w:szCs w:val="28"/>
          <w:u w:val="single"/>
        </w:rPr>
        <w:t xml:space="preserve">IBAN COMITATO REGIONALE MARCHE </w:t>
      </w:r>
    </w:p>
    <w:p w14:paraId="158E0CBC" w14:textId="77777777" w:rsidR="0058344C" w:rsidRPr="00A27B70" w:rsidRDefault="0058344C" w:rsidP="0058344C">
      <w:pPr>
        <w:pStyle w:val="Nessunaspaziatura"/>
        <w:rPr>
          <w:rFonts w:ascii="Arial" w:hAnsi="Arial" w:cs="Arial"/>
          <w:b/>
          <w:color w:val="002060"/>
        </w:rPr>
      </w:pPr>
    </w:p>
    <w:p w14:paraId="058B527B" w14:textId="77777777" w:rsidR="0058344C" w:rsidRPr="00A27B70" w:rsidRDefault="0058344C" w:rsidP="0058344C">
      <w:pPr>
        <w:pStyle w:val="Nessunaspaziatura"/>
        <w:rPr>
          <w:rFonts w:ascii="Arial" w:hAnsi="Arial" w:cs="Arial"/>
          <w:color w:val="002060"/>
        </w:rPr>
      </w:pPr>
      <w:r w:rsidRPr="00A27B70">
        <w:rPr>
          <w:rFonts w:ascii="Arial" w:hAnsi="Arial" w:cs="Arial"/>
          <w:color w:val="002060"/>
        </w:rPr>
        <w:t xml:space="preserve">Si riporta di seguito IBAN del Comitato Regionale Marche per effettuare tutti i versamenti  </w:t>
      </w:r>
    </w:p>
    <w:p w14:paraId="4CE7E56A" w14:textId="77777777" w:rsidR="0058344C" w:rsidRPr="00A27B70" w:rsidRDefault="0058344C" w:rsidP="0058344C">
      <w:pPr>
        <w:pStyle w:val="Nessunaspaziatura"/>
        <w:rPr>
          <w:rFonts w:ascii="Arial" w:hAnsi="Arial" w:cs="Arial"/>
          <w:b/>
          <w:color w:val="002060"/>
        </w:rPr>
      </w:pPr>
    </w:p>
    <w:p w14:paraId="7758FE34" w14:textId="77777777" w:rsidR="0058344C" w:rsidRPr="00A27B70" w:rsidRDefault="0058344C" w:rsidP="0058344C">
      <w:pPr>
        <w:pStyle w:val="Nessunaspaziatura"/>
        <w:rPr>
          <w:rFonts w:ascii="Arial" w:hAnsi="Arial" w:cs="Arial"/>
          <w:b/>
          <w:color w:val="002060"/>
          <w:sz w:val="24"/>
          <w:szCs w:val="24"/>
        </w:rPr>
      </w:pPr>
      <w:r w:rsidRPr="00A27B70">
        <w:rPr>
          <w:rFonts w:ascii="Arial" w:hAnsi="Arial" w:cs="Arial"/>
          <w:b/>
          <w:color w:val="002060"/>
          <w:sz w:val="24"/>
          <w:szCs w:val="24"/>
        </w:rPr>
        <w:t xml:space="preserve">IBAN: </w:t>
      </w:r>
      <w:r w:rsidRPr="00A27B70">
        <w:rPr>
          <w:rFonts w:ascii="Arial" w:hAnsi="Arial" w:cs="Arial"/>
          <w:b/>
          <w:color w:val="002060"/>
          <w:sz w:val="24"/>
          <w:szCs w:val="24"/>
        </w:rPr>
        <w:tab/>
      </w:r>
      <w:r w:rsidRPr="00A27B70">
        <w:rPr>
          <w:rFonts w:ascii="Arial" w:hAnsi="Arial" w:cs="Arial"/>
          <w:b/>
          <w:color w:val="002060"/>
          <w:sz w:val="24"/>
          <w:szCs w:val="24"/>
        </w:rPr>
        <w:tab/>
        <w:t>IT81E0100502600000000008868</w:t>
      </w:r>
    </w:p>
    <w:p w14:paraId="2C1D03E8" w14:textId="77777777" w:rsidR="0058344C" w:rsidRPr="00A27B70" w:rsidRDefault="0058344C" w:rsidP="0058344C">
      <w:pPr>
        <w:pStyle w:val="Nessunaspaziatura"/>
        <w:rPr>
          <w:rFonts w:ascii="Arial" w:hAnsi="Arial" w:cs="Arial"/>
          <w:b/>
          <w:color w:val="002060"/>
          <w:sz w:val="24"/>
          <w:szCs w:val="24"/>
        </w:rPr>
      </w:pPr>
      <w:r w:rsidRPr="00A27B70">
        <w:rPr>
          <w:rFonts w:ascii="Arial" w:hAnsi="Arial" w:cs="Arial"/>
          <w:b/>
          <w:color w:val="002060"/>
          <w:sz w:val="24"/>
          <w:szCs w:val="24"/>
        </w:rPr>
        <w:t>BNL ANCONA – CORSO STAMIRA</w:t>
      </w:r>
    </w:p>
    <w:p w14:paraId="702BAE39" w14:textId="77777777" w:rsidR="0058344C" w:rsidRPr="00A27B70" w:rsidRDefault="0058344C" w:rsidP="0058344C">
      <w:pPr>
        <w:pStyle w:val="Nessunaspaziatura"/>
        <w:rPr>
          <w:rFonts w:ascii="Arial" w:hAnsi="Arial" w:cs="Arial"/>
          <w:b/>
          <w:color w:val="002060"/>
          <w:sz w:val="24"/>
          <w:szCs w:val="24"/>
        </w:rPr>
      </w:pPr>
      <w:r w:rsidRPr="00A27B70">
        <w:rPr>
          <w:rFonts w:ascii="Arial" w:hAnsi="Arial" w:cs="Arial"/>
          <w:b/>
          <w:color w:val="002060"/>
          <w:sz w:val="24"/>
          <w:szCs w:val="24"/>
        </w:rPr>
        <w:t>Beneficiario: Comitato Regionale Marche F.I.G.C. – L.N.D.</w:t>
      </w:r>
    </w:p>
    <w:p w14:paraId="56C7C3D5" w14:textId="77777777" w:rsidR="0058344C" w:rsidRPr="00A27B70" w:rsidRDefault="0058344C" w:rsidP="0058344C">
      <w:pPr>
        <w:pStyle w:val="Nessunaspaziatura"/>
        <w:rPr>
          <w:rFonts w:ascii="Arial" w:hAnsi="Arial" w:cs="Arial"/>
          <w:b/>
          <w:color w:val="002060"/>
          <w:sz w:val="24"/>
          <w:szCs w:val="24"/>
        </w:rPr>
      </w:pPr>
    </w:p>
    <w:p w14:paraId="48B0976C" w14:textId="77777777" w:rsidR="0058344C" w:rsidRPr="00A27B70" w:rsidRDefault="0058344C" w:rsidP="0058344C">
      <w:pPr>
        <w:pStyle w:val="Nessunaspaziatura"/>
        <w:rPr>
          <w:rFonts w:ascii="Arial" w:hAnsi="Arial" w:cs="Arial"/>
          <w:b/>
          <w:color w:val="002060"/>
          <w:sz w:val="24"/>
          <w:szCs w:val="24"/>
        </w:rPr>
      </w:pPr>
    </w:p>
    <w:p w14:paraId="39ADEA4B" w14:textId="77777777" w:rsidR="0058344C" w:rsidRPr="00A27B70" w:rsidRDefault="0058344C" w:rsidP="0058344C">
      <w:pPr>
        <w:pStyle w:val="LndNormale1"/>
        <w:rPr>
          <w:b/>
          <w:color w:val="002060"/>
          <w:sz w:val="28"/>
          <w:szCs w:val="28"/>
          <w:u w:val="single"/>
        </w:rPr>
      </w:pPr>
      <w:r w:rsidRPr="00A27B70">
        <w:rPr>
          <w:b/>
          <w:color w:val="002060"/>
          <w:sz w:val="28"/>
          <w:szCs w:val="28"/>
          <w:u w:val="single"/>
        </w:rPr>
        <w:t>AFFILIAZIONI</w:t>
      </w:r>
    </w:p>
    <w:p w14:paraId="600213D7" w14:textId="77777777" w:rsidR="0058344C" w:rsidRPr="00A27B70" w:rsidRDefault="0058344C" w:rsidP="0058344C">
      <w:pPr>
        <w:pStyle w:val="LndNormale1"/>
        <w:rPr>
          <w:color w:val="002060"/>
          <w:szCs w:val="22"/>
        </w:rPr>
      </w:pPr>
    </w:p>
    <w:p w14:paraId="4ABFFBB7" w14:textId="77777777" w:rsidR="0058344C" w:rsidRPr="00A27B70" w:rsidRDefault="0058344C" w:rsidP="0058344C">
      <w:pPr>
        <w:pStyle w:val="LndNormale1"/>
        <w:rPr>
          <w:color w:val="002060"/>
          <w:szCs w:val="22"/>
        </w:rPr>
      </w:pPr>
      <w:r w:rsidRPr="00A27B70">
        <w:rPr>
          <w:color w:val="002060"/>
          <w:szCs w:val="22"/>
        </w:rPr>
        <w:t>La F.I.G.C. ha ratificato le seguenti domande:</w:t>
      </w:r>
    </w:p>
    <w:p w14:paraId="422888CD" w14:textId="77777777" w:rsidR="0058344C" w:rsidRPr="003D5C99" w:rsidRDefault="0058344C" w:rsidP="0058344C">
      <w:pPr>
        <w:pStyle w:val="LndNormale1"/>
        <w:rPr>
          <w:b/>
          <w:bCs/>
          <w:color w:val="002060"/>
          <w:szCs w:val="22"/>
        </w:rPr>
      </w:pPr>
      <w:r w:rsidRPr="003D5C99">
        <w:rPr>
          <w:b/>
          <w:bCs/>
          <w:color w:val="002060"/>
          <w:szCs w:val="22"/>
        </w:rPr>
        <w:t>matr. 964224</w:t>
      </w:r>
      <w:r w:rsidRPr="003D5C99">
        <w:rPr>
          <w:b/>
          <w:bCs/>
          <w:color w:val="002060"/>
          <w:szCs w:val="22"/>
        </w:rPr>
        <w:tab/>
        <w:t>A.S.D. ACCADEMIA DELLO SPORT ASD</w:t>
      </w:r>
      <w:r w:rsidRPr="003D5C99">
        <w:rPr>
          <w:b/>
          <w:bCs/>
          <w:color w:val="002060"/>
          <w:szCs w:val="22"/>
        </w:rPr>
        <w:tab/>
        <w:t>Pesaro</w:t>
      </w:r>
    </w:p>
    <w:p w14:paraId="2814FAD7" w14:textId="77777777" w:rsidR="0058344C" w:rsidRPr="003D5C99" w:rsidRDefault="0058344C" w:rsidP="0058344C">
      <w:pPr>
        <w:pStyle w:val="LndNormale1"/>
        <w:rPr>
          <w:b/>
          <w:bCs/>
          <w:color w:val="002060"/>
          <w:szCs w:val="22"/>
        </w:rPr>
      </w:pPr>
      <w:r w:rsidRPr="003D5C99">
        <w:rPr>
          <w:b/>
          <w:bCs/>
          <w:color w:val="002060"/>
          <w:szCs w:val="22"/>
        </w:rPr>
        <w:t>matr. 964253</w:t>
      </w:r>
      <w:r w:rsidRPr="003D5C99">
        <w:rPr>
          <w:b/>
          <w:bCs/>
          <w:color w:val="002060"/>
          <w:szCs w:val="22"/>
        </w:rPr>
        <w:tab/>
        <w:t>A.S.D. VILLA FASTIGGI CALCIO</w:t>
      </w:r>
      <w:r w:rsidRPr="003D5C99">
        <w:rPr>
          <w:b/>
          <w:bCs/>
          <w:color w:val="002060"/>
          <w:szCs w:val="22"/>
        </w:rPr>
        <w:tab/>
      </w:r>
      <w:r w:rsidRPr="003D5C99">
        <w:rPr>
          <w:b/>
          <w:bCs/>
          <w:color w:val="002060"/>
          <w:szCs w:val="22"/>
        </w:rPr>
        <w:tab/>
        <w:t xml:space="preserve">Pesaro </w:t>
      </w:r>
    </w:p>
    <w:p w14:paraId="2EB95B56" w14:textId="77777777" w:rsidR="003D5C99" w:rsidRPr="003D5C99" w:rsidRDefault="003D5C99" w:rsidP="003D5C99">
      <w:pPr>
        <w:pStyle w:val="LndNormale1"/>
        <w:rPr>
          <w:b/>
          <w:bCs/>
          <w:color w:val="002060"/>
          <w:szCs w:val="22"/>
        </w:rPr>
      </w:pPr>
      <w:r w:rsidRPr="003D5C99">
        <w:rPr>
          <w:b/>
          <w:bCs/>
          <w:color w:val="002060"/>
          <w:szCs w:val="22"/>
        </w:rPr>
        <w:t>matr. 964266</w:t>
      </w:r>
      <w:r w:rsidRPr="003D5C99">
        <w:rPr>
          <w:b/>
          <w:bCs/>
          <w:color w:val="002060"/>
          <w:szCs w:val="22"/>
        </w:rPr>
        <w:tab/>
        <w:t>A.S.D. CITTA’ DI MARTINSICURO C5</w:t>
      </w:r>
      <w:r w:rsidRPr="003D5C99">
        <w:rPr>
          <w:b/>
          <w:bCs/>
          <w:color w:val="002060"/>
          <w:szCs w:val="22"/>
        </w:rPr>
        <w:tab/>
        <w:t>Ascoli Piceno</w:t>
      </w:r>
    </w:p>
    <w:p w14:paraId="47E7BFD4" w14:textId="77777777" w:rsidR="0058344C" w:rsidRPr="00A27B70" w:rsidRDefault="0058344C" w:rsidP="0058344C">
      <w:pPr>
        <w:pStyle w:val="LndNormale1"/>
        <w:rPr>
          <w:color w:val="002060"/>
          <w:szCs w:val="22"/>
        </w:rPr>
      </w:pPr>
    </w:p>
    <w:p w14:paraId="20B70AEC" w14:textId="77777777" w:rsidR="0058344C" w:rsidRPr="00A27B70" w:rsidRDefault="0058344C" w:rsidP="0058344C">
      <w:pPr>
        <w:pStyle w:val="LndNormale1"/>
        <w:rPr>
          <w:color w:val="002060"/>
          <w:szCs w:val="22"/>
        </w:rPr>
      </w:pPr>
    </w:p>
    <w:p w14:paraId="292AD095" w14:textId="77777777" w:rsidR="0058344C" w:rsidRPr="00A27B70" w:rsidRDefault="0058344C" w:rsidP="0058344C">
      <w:pPr>
        <w:pStyle w:val="LndNormale1"/>
        <w:rPr>
          <w:b/>
          <w:color w:val="002060"/>
          <w:sz w:val="28"/>
          <w:szCs w:val="28"/>
          <w:u w:val="single"/>
        </w:rPr>
      </w:pPr>
      <w:r w:rsidRPr="00A27B70">
        <w:rPr>
          <w:b/>
          <w:color w:val="002060"/>
          <w:sz w:val="28"/>
          <w:szCs w:val="28"/>
          <w:u w:val="single"/>
        </w:rPr>
        <w:t>MUTAMENTI DENOMINAZIONE SOCIALE</w:t>
      </w:r>
    </w:p>
    <w:p w14:paraId="6A90BD97" w14:textId="77777777" w:rsidR="0058344C" w:rsidRPr="00A27B70" w:rsidRDefault="0058344C" w:rsidP="0058344C">
      <w:pPr>
        <w:pStyle w:val="LndNormale1"/>
        <w:rPr>
          <w:color w:val="002060"/>
          <w:szCs w:val="22"/>
        </w:rPr>
      </w:pPr>
    </w:p>
    <w:p w14:paraId="4DC64569" w14:textId="77777777" w:rsidR="0058344C" w:rsidRPr="00A27B70" w:rsidRDefault="0058344C" w:rsidP="0058344C">
      <w:pPr>
        <w:pStyle w:val="LndNormale1"/>
        <w:rPr>
          <w:color w:val="002060"/>
          <w:szCs w:val="22"/>
        </w:rPr>
      </w:pPr>
      <w:r w:rsidRPr="00A27B70">
        <w:rPr>
          <w:color w:val="002060"/>
          <w:szCs w:val="22"/>
        </w:rPr>
        <w:t>La F.I.G.C. ha ratificato le seguenti domande:</w:t>
      </w:r>
    </w:p>
    <w:p w14:paraId="4A61BB24" w14:textId="77777777" w:rsidR="0058344C" w:rsidRPr="00A27B70" w:rsidRDefault="0058344C" w:rsidP="0058344C">
      <w:pPr>
        <w:rPr>
          <w:rFonts w:ascii="Arial" w:hAnsi="Arial" w:cs="Arial"/>
          <w:color w:val="002060"/>
          <w:sz w:val="22"/>
          <w:szCs w:val="22"/>
        </w:rPr>
      </w:pPr>
    </w:p>
    <w:p w14:paraId="2255206F" w14:textId="77777777" w:rsidR="0058344C" w:rsidRPr="00AC3142" w:rsidRDefault="0058344C" w:rsidP="0058344C">
      <w:pPr>
        <w:pStyle w:val="LndNormale1"/>
        <w:rPr>
          <w:color w:val="002060"/>
          <w:szCs w:val="22"/>
        </w:rPr>
      </w:pPr>
      <w:r w:rsidRPr="00AC3142">
        <w:rPr>
          <w:color w:val="002060"/>
          <w:szCs w:val="22"/>
        </w:rPr>
        <w:t>da 962997</w:t>
      </w:r>
      <w:r w:rsidRPr="00AC3142">
        <w:rPr>
          <w:color w:val="002060"/>
          <w:szCs w:val="22"/>
        </w:rPr>
        <w:tab/>
      </w:r>
      <w:r w:rsidRPr="00AC3142">
        <w:rPr>
          <w:color w:val="002060"/>
          <w:szCs w:val="22"/>
        </w:rPr>
        <w:tab/>
        <w:t>MAROTTA MAROSO MONDOLFO</w:t>
      </w:r>
      <w:r w:rsidRPr="00AC3142">
        <w:rPr>
          <w:color w:val="002060"/>
          <w:szCs w:val="22"/>
        </w:rPr>
        <w:tab/>
      </w:r>
      <w:r w:rsidRPr="00AC3142">
        <w:rPr>
          <w:color w:val="002060"/>
          <w:szCs w:val="22"/>
        </w:rPr>
        <w:tab/>
        <w:t>Mondolfo (PU)</w:t>
      </w:r>
    </w:p>
    <w:p w14:paraId="36C9F953" w14:textId="77777777" w:rsidR="0058344C" w:rsidRPr="00AC3142" w:rsidRDefault="0058344C" w:rsidP="0058344C">
      <w:pPr>
        <w:pStyle w:val="LndNormale1"/>
        <w:rPr>
          <w:color w:val="002060"/>
          <w:szCs w:val="22"/>
        </w:rPr>
      </w:pPr>
      <w:r w:rsidRPr="00AC3142">
        <w:rPr>
          <w:color w:val="002060"/>
          <w:szCs w:val="22"/>
        </w:rPr>
        <w:t>a   962997</w:t>
      </w:r>
      <w:r w:rsidRPr="00AC3142">
        <w:rPr>
          <w:color w:val="002060"/>
          <w:szCs w:val="22"/>
        </w:rPr>
        <w:tab/>
        <w:t>ASD    MAROTTA MONDOLFO</w:t>
      </w:r>
      <w:r w:rsidRPr="00AC3142">
        <w:rPr>
          <w:color w:val="002060"/>
          <w:szCs w:val="22"/>
        </w:rPr>
        <w:tab/>
      </w:r>
      <w:r w:rsidRPr="00AC3142">
        <w:rPr>
          <w:color w:val="002060"/>
          <w:szCs w:val="22"/>
        </w:rPr>
        <w:tab/>
      </w:r>
      <w:r w:rsidRPr="00AC3142">
        <w:rPr>
          <w:color w:val="002060"/>
          <w:szCs w:val="22"/>
        </w:rPr>
        <w:tab/>
        <w:t>Mondolfo (PU)</w:t>
      </w:r>
    </w:p>
    <w:p w14:paraId="7D6EA510" w14:textId="77777777" w:rsidR="0058344C" w:rsidRPr="00AC3142" w:rsidRDefault="0058344C" w:rsidP="0058344C">
      <w:pPr>
        <w:pStyle w:val="LndNormale1"/>
        <w:rPr>
          <w:color w:val="002060"/>
          <w:szCs w:val="22"/>
        </w:rPr>
      </w:pPr>
    </w:p>
    <w:p w14:paraId="18BF54B2" w14:textId="77777777" w:rsidR="0058344C" w:rsidRPr="00AC3142" w:rsidRDefault="0058344C" w:rsidP="0058344C">
      <w:pPr>
        <w:pStyle w:val="LndNormale1"/>
        <w:rPr>
          <w:color w:val="002060"/>
          <w:szCs w:val="22"/>
        </w:rPr>
      </w:pPr>
      <w:r w:rsidRPr="00AC3142">
        <w:rPr>
          <w:color w:val="002060"/>
          <w:szCs w:val="22"/>
        </w:rPr>
        <w:t>da   75969</w:t>
      </w:r>
      <w:r w:rsidRPr="00AC3142">
        <w:rPr>
          <w:color w:val="002060"/>
          <w:szCs w:val="22"/>
        </w:rPr>
        <w:tab/>
        <w:t>U.S.D. SANGIORGESE M.RUBBIANESE</w:t>
      </w:r>
      <w:r w:rsidRPr="00AC3142">
        <w:rPr>
          <w:color w:val="002060"/>
          <w:szCs w:val="22"/>
        </w:rPr>
        <w:tab/>
      </w:r>
      <w:r w:rsidRPr="00AC3142">
        <w:rPr>
          <w:color w:val="002060"/>
          <w:szCs w:val="22"/>
        </w:rPr>
        <w:tab/>
        <w:t>Porto San Giorgio (FM)</w:t>
      </w:r>
    </w:p>
    <w:p w14:paraId="7F20EA21" w14:textId="77777777" w:rsidR="0058344C" w:rsidRPr="00AC3142" w:rsidRDefault="0058344C" w:rsidP="0058344C">
      <w:pPr>
        <w:pStyle w:val="LndNormale1"/>
        <w:rPr>
          <w:color w:val="002060"/>
          <w:szCs w:val="22"/>
        </w:rPr>
      </w:pPr>
      <w:r w:rsidRPr="00AC3142">
        <w:rPr>
          <w:color w:val="002060"/>
          <w:szCs w:val="22"/>
        </w:rPr>
        <w:t>a     75969</w:t>
      </w:r>
      <w:r w:rsidRPr="00AC3142">
        <w:rPr>
          <w:color w:val="002060"/>
          <w:szCs w:val="22"/>
        </w:rPr>
        <w:tab/>
        <w:t>U.S.D. MR.SANGIORGESE CALCIO1922</w:t>
      </w:r>
      <w:r w:rsidRPr="00AC3142">
        <w:rPr>
          <w:color w:val="002060"/>
          <w:szCs w:val="22"/>
        </w:rPr>
        <w:tab/>
      </w:r>
      <w:r w:rsidRPr="00AC3142">
        <w:rPr>
          <w:color w:val="002060"/>
          <w:szCs w:val="22"/>
        </w:rPr>
        <w:tab/>
        <w:t>Porto San Giorgio (FM)</w:t>
      </w:r>
    </w:p>
    <w:p w14:paraId="2CC30068" w14:textId="77777777" w:rsidR="0058344C" w:rsidRPr="00AC3142" w:rsidRDefault="0058344C" w:rsidP="0058344C">
      <w:pPr>
        <w:pStyle w:val="LndNormale1"/>
        <w:rPr>
          <w:color w:val="002060"/>
          <w:szCs w:val="22"/>
        </w:rPr>
      </w:pPr>
    </w:p>
    <w:p w14:paraId="4FF3588B" w14:textId="77777777" w:rsidR="0058344C" w:rsidRPr="00AC3142" w:rsidRDefault="0058344C" w:rsidP="0058344C">
      <w:pPr>
        <w:pStyle w:val="LndNormale1"/>
        <w:rPr>
          <w:color w:val="002060"/>
          <w:szCs w:val="22"/>
        </w:rPr>
      </w:pPr>
      <w:r w:rsidRPr="00AC3142">
        <w:rPr>
          <w:color w:val="002060"/>
          <w:szCs w:val="22"/>
        </w:rPr>
        <w:t>da 700410</w:t>
      </w:r>
      <w:r w:rsidRPr="00AC3142">
        <w:rPr>
          <w:color w:val="002060"/>
          <w:szCs w:val="22"/>
        </w:rPr>
        <w:tab/>
        <w:t>A.S.D. GAGLIOLE CALCIO A 5</w:t>
      </w:r>
      <w:r w:rsidRPr="00AC3142">
        <w:rPr>
          <w:color w:val="002060"/>
          <w:szCs w:val="22"/>
        </w:rPr>
        <w:tab/>
      </w:r>
      <w:r w:rsidRPr="00AC3142">
        <w:rPr>
          <w:color w:val="002060"/>
          <w:szCs w:val="22"/>
        </w:rPr>
        <w:tab/>
      </w:r>
      <w:r w:rsidRPr="00AC3142">
        <w:rPr>
          <w:color w:val="002060"/>
          <w:szCs w:val="22"/>
        </w:rPr>
        <w:tab/>
        <w:t>Gagliole (MC)</w:t>
      </w:r>
    </w:p>
    <w:p w14:paraId="4598A044" w14:textId="77777777" w:rsidR="0058344C" w:rsidRPr="00AC3142" w:rsidRDefault="0058344C" w:rsidP="0058344C">
      <w:pPr>
        <w:pStyle w:val="LndNormale1"/>
        <w:rPr>
          <w:color w:val="002060"/>
          <w:szCs w:val="22"/>
        </w:rPr>
      </w:pPr>
      <w:r w:rsidRPr="00AC3142">
        <w:rPr>
          <w:color w:val="002060"/>
          <w:szCs w:val="22"/>
        </w:rPr>
        <w:t>a   700410</w:t>
      </w:r>
      <w:r w:rsidRPr="00AC3142">
        <w:rPr>
          <w:color w:val="002060"/>
          <w:szCs w:val="22"/>
        </w:rPr>
        <w:tab/>
        <w:t>A.S.D. PASTADICAMERINO GAGLIOLE</w:t>
      </w:r>
      <w:r w:rsidRPr="00AC3142">
        <w:rPr>
          <w:color w:val="002060"/>
          <w:szCs w:val="22"/>
        </w:rPr>
        <w:tab/>
      </w:r>
      <w:r w:rsidRPr="00AC3142">
        <w:rPr>
          <w:color w:val="002060"/>
          <w:szCs w:val="22"/>
        </w:rPr>
        <w:tab/>
        <w:t>Gagliole (MC)</w:t>
      </w:r>
    </w:p>
    <w:p w14:paraId="0B492D65" w14:textId="77777777" w:rsidR="0058344C" w:rsidRPr="00AC3142" w:rsidRDefault="0058344C" w:rsidP="0058344C">
      <w:pPr>
        <w:pStyle w:val="LndNormale1"/>
        <w:rPr>
          <w:color w:val="002060"/>
          <w:szCs w:val="22"/>
        </w:rPr>
      </w:pPr>
    </w:p>
    <w:p w14:paraId="115F2342" w14:textId="77777777" w:rsidR="0058344C" w:rsidRPr="00AC3142" w:rsidRDefault="0058344C" w:rsidP="0058344C">
      <w:pPr>
        <w:pStyle w:val="LndNormale1"/>
        <w:rPr>
          <w:color w:val="002060"/>
          <w:szCs w:val="22"/>
        </w:rPr>
      </w:pPr>
      <w:r w:rsidRPr="00AC3142">
        <w:rPr>
          <w:color w:val="002060"/>
          <w:szCs w:val="22"/>
        </w:rPr>
        <w:t>da   36160</w:t>
      </w:r>
      <w:r w:rsidRPr="00AC3142">
        <w:rPr>
          <w:color w:val="002060"/>
          <w:szCs w:val="22"/>
        </w:rPr>
        <w:tab/>
        <w:t xml:space="preserve">G.S.   PALMENSE SSDARL  </w:t>
      </w:r>
      <w:r w:rsidRPr="00AC3142">
        <w:rPr>
          <w:color w:val="002060"/>
          <w:szCs w:val="22"/>
        </w:rPr>
        <w:tab/>
      </w:r>
      <w:r w:rsidRPr="00AC3142">
        <w:rPr>
          <w:color w:val="002060"/>
          <w:szCs w:val="22"/>
        </w:rPr>
        <w:tab/>
      </w:r>
      <w:r w:rsidRPr="00AC3142">
        <w:rPr>
          <w:color w:val="002060"/>
          <w:szCs w:val="22"/>
        </w:rPr>
        <w:tab/>
        <w:t>Fermo</w:t>
      </w:r>
    </w:p>
    <w:p w14:paraId="09D84ADC" w14:textId="77777777" w:rsidR="0058344C" w:rsidRPr="00AC3142" w:rsidRDefault="0058344C" w:rsidP="0058344C">
      <w:pPr>
        <w:pStyle w:val="LndNormale1"/>
        <w:rPr>
          <w:color w:val="002060"/>
          <w:szCs w:val="22"/>
        </w:rPr>
      </w:pPr>
      <w:r w:rsidRPr="00AC3142">
        <w:rPr>
          <w:color w:val="002060"/>
          <w:szCs w:val="22"/>
        </w:rPr>
        <w:t xml:space="preserve">a     36160 </w:t>
      </w:r>
      <w:r w:rsidRPr="00AC3142">
        <w:rPr>
          <w:color w:val="002060"/>
          <w:szCs w:val="22"/>
        </w:rPr>
        <w:tab/>
        <w:t>G.S.   PALMENSE-FERMANA SSDARL</w:t>
      </w:r>
      <w:r w:rsidRPr="00AC3142">
        <w:rPr>
          <w:color w:val="002060"/>
          <w:szCs w:val="22"/>
        </w:rPr>
        <w:tab/>
      </w:r>
      <w:r w:rsidRPr="00AC3142">
        <w:rPr>
          <w:color w:val="002060"/>
          <w:szCs w:val="22"/>
        </w:rPr>
        <w:tab/>
        <w:t>Fermo</w:t>
      </w:r>
    </w:p>
    <w:p w14:paraId="49BC9005" w14:textId="77777777" w:rsidR="0058344C" w:rsidRPr="00AC3142" w:rsidRDefault="0058344C" w:rsidP="0058344C">
      <w:pPr>
        <w:pStyle w:val="LndNormale1"/>
        <w:rPr>
          <w:color w:val="002060"/>
          <w:szCs w:val="22"/>
        </w:rPr>
      </w:pPr>
    </w:p>
    <w:p w14:paraId="434EC1A4" w14:textId="77777777" w:rsidR="006F4A97" w:rsidRDefault="006F4A97" w:rsidP="003D5C99">
      <w:pPr>
        <w:pStyle w:val="LndNormale1"/>
        <w:rPr>
          <w:b/>
          <w:color w:val="002060"/>
          <w:sz w:val="28"/>
          <w:szCs w:val="28"/>
          <w:u w:val="single"/>
        </w:rPr>
      </w:pPr>
    </w:p>
    <w:p w14:paraId="02303CCE" w14:textId="77777777" w:rsidR="006F4A97" w:rsidRDefault="006F4A97" w:rsidP="003D5C99">
      <w:pPr>
        <w:pStyle w:val="LndNormale1"/>
        <w:rPr>
          <w:b/>
          <w:color w:val="002060"/>
          <w:sz w:val="28"/>
          <w:szCs w:val="28"/>
          <w:u w:val="single"/>
        </w:rPr>
      </w:pPr>
    </w:p>
    <w:p w14:paraId="4BF204A4" w14:textId="3F678A45" w:rsidR="003D5C99" w:rsidRPr="00AC3142" w:rsidRDefault="003D5C99" w:rsidP="003D5C99">
      <w:pPr>
        <w:pStyle w:val="LndNormale1"/>
        <w:rPr>
          <w:b/>
          <w:color w:val="002060"/>
          <w:sz w:val="28"/>
          <w:szCs w:val="28"/>
          <w:u w:val="single"/>
        </w:rPr>
      </w:pPr>
      <w:r w:rsidRPr="00AC3142">
        <w:rPr>
          <w:b/>
          <w:color w:val="002060"/>
          <w:sz w:val="28"/>
          <w:szCs w:val="28"/>
          <w:u w:val="single"/>
        </w:rPr>
        <w:lastRenderedPageBreak/>
        <w:t>SOCIETA’ INATTIVE</w:t>
      </w:r>
    </w:p>
    <w:p w14:paraId="1EA8E072" w14:textId="77777777" w:rsidR="003D5C99" w:rsidRPr="00AC3142" w:rsidRDefault="003D5C99" w:rsidP="003D5C99">
      <w:pPr>
        <w:pStyle w:val="LndNormale1"/>
        <w:rPr>
          <w:b/>
          <w:color w:val="002060"/>
          <w:u w:val="single"/>
        </w:rPr>
      </w:pPr>
    </w:p>
    <w:p w14:paraId="4FB73939" w14:textId="77777777" w:rsidR="003D5C99" w:rsidRPr="00AC3142" w:rsidRDefault="003D5C99" w:rsidP="003D5C99">
      <w:pPr>
        <w:pStyle w:val="LndNormale1"/>
        <w:rPr>
          <w:color w:val="002060"/>
        </w:rPr>
      </w:pPr>
      <w:r w:rsidRPr="00AC3142">
        <w:rPr>
          <w:color w:val="002060"/>
        </w:rPr>
        <w:t>Le sottonotate società hanno comunicato l’inattività a partire dalla stagione sportiva 2025/2026:</w:t>
      </w:r>
    </w:p>
    <w:p w14:paraId="431B284F" w14:textId="77777777" w:rsidR="003D5C99" w:rsidRPr="00AC3142" w:rsidRDefault="003D5C99" w:rsidP="003D5C99">
      <w:pPr>
        <w:pStyle w:val="LndNormale1"/>
        <w:rPr>
          <w:b/>
          <w:color w:val="002060"/>
          <w:u w:val="single"/>
        </w:rPr>
      </w:pPr>
    </w:p>
    <w:p w14:paraId="03E6280F" w14:textId="77777777" w:rsidR="003D5C99" w:rsidRPr="00AC3142" w:rsidRDefault="003D5C99" w:rsidP="003D5C99">
      <w:pPr>
        <w:pStyle w:val="LndNormale1"/>
        <w:rPr>
          <w:b/>
          <w:color w:val="002060"/>
        </w:rPr>
      </w:pPr>
      <w:r w:rsidRPr="00AC3142">
        <w:rPr>
          <w:b/>
          <w:color w:val="002060"/>
        </w:rPr>
        <w:t>Matr. 952.047</w:t>
      </w:r>
      <w:r w:rsidRPr="00AC3142">
        <w:rPr>
          <w:b/>
          <w:color w:val="002060"/>
        </w:rPr>
        <w:tab/>
      </w:r>
      <w:r w:rsidRPr="00AC3142">
        <w:rPr>
          <w:b/>
          <w:color w:val="002060"/>
        </w:rPr>
        <w:tab/>
        <w:t>A.D.   POL. SERRA VOLANTE</w:t>
      </w:r>
      <w:r w:rsidRPr="00AC3142">
        <w:rPr>
          <w:b/>
          <w:color w:val="002060"/>
        </w:rPr>
        <w:tab/>
      </w:r>
      <w:r w:rsidRPr="00AC3142">
        <w:rPr>
          <w:b/>
          <w:color w:val="002060"/>
        </w:rPr>
        <w:tab/>
        <w:t>Serra Sant’Abbondio (PU)</w:t>
      </w:r>
    </w:p>
    <w:p w14:paraId="2F9B7442" w14:textId="77777777" w:rsidR="003D5C99" w:rsidRPr="00AC3142" w:rsidRDefault="003D5C99" w:rsidP="003D5C99">
      <w:pPr>
        <w:pStyle w:val="LndNormale1"/>
        <w:rPr>
          <w:b/>
          <w:color w:val="002060"/>
        </w:rPr>
      </w:pPr>
      <w:r w:rsidRPr="00AC3142">
        <w:rPr>
          <w:b/>
          <w:color w:val="002060"/>
        </w:rPr>
        <w:t>Matr. 963318</w:t>
      </w:r>
      <w:r w:rsidRPr="00AC3142">
        <w:rPr>
          <w:b/>
          <w:color w:val="002060"/>
        </w:rPr>
        <w:tab/>
      </w:r>
      <w:r w:rsidRPr="00AC3142">
        <w:rPr>
          <w:b/>
          <w:color w:val="002060"/>
        </w:rPr>
        <w:tab/>
        <w:t>MONTEPACINI MOLINI GIROLA</w:t>
      </w:r>
      <w:r w:rsidRPr="00AC3142">
        <w:rPr>
          <w:b/>
          <w:color w:val="002060"/>
        </w:rPr>
        <w:tab/>
      </w:r>
      <w:r w:rsidRPr="00AC3142">
        <w:rPr>
          <w:b/>
          <w:color w:val="002060"/>
        </w:rPr>
        <w:tab/>
        <w:t xml:space="preserve">Fermo </w:t>
      </w:r>
    </w:p>
    <w:p w14:paraId="79C7D347" w14:textId="77777777" w:rsidR="003D5C99" w:rsidRPr="00AC3142" w:rsidRDefault="003D5C99" w:rsidP="003D5C99">
      <w:pPr>
        <w:pStyle w:val="LndNormale1"/>
        <w:rPr>
          <w:color w:val="002060"/>
        </w:rPr>
      </w:pPr>
    </w:p>
    <w:p w14:paraId="020139B1" w14:textId="77777777" w:rsidR="003D5C99" w:rsidRPr="00AC3142" w:rsidRDefault="003D5C99" w:rsidP="003D5C99">
      <w:pPr>
        <w:pStyle w:val="LndNormale1"/>
        <w:rPr>
          <w:color w:val="002060"/>
        </w:rPr>
      </w:pPr>
      <w:r w:rsidRPr="00AC3142">
        <w:rPr>
          <w:color w:val="002060"/>
        </w:rPr>
        <w:t>Visto l’art.16 commi 1) e 2) N.O.I.F. si propone alla Presidenza Federale per la radiazione dai ruoli.</w:t>
      </w:r>
    </w:p>
    <w:p w14:paraId="040EE830" w14:textId="77777777" w:rsidR="003D5C99" w:rsidRPr="00AC3142" w:rsidRDefault="003D5C99" w:rsidP="003D5C99">
      <w:pPr>
        <w:rPr>
          <w:color w:val="002060"/>
        </w:rPr>
      </w:pPr>
      <w:r w:rsidRPr="00AC3142">
        <w:rPr>
          <w:color w:val="002060"/>
        </w:rPr>
        <w:t>Ai sensi dell’art. 110 p.1) delle N.O.I.F. i calciatori tesserati per le suddette Società sono svincolati</w:t>
      </w:r>
    </w:p>
    <w:p w14:paraId="4AEE2559" w14:textId="77777777" w:rsidR="003D5C99" w:rsidRPr="00AC3142" w:rsidRDefault="003D5C99" w:rsidP="003D5C99">
      <w:pPr>
        <w:pStyle w:val="LndNormale1"/>
        <w:rPr>
          <w:color w:val="002060"/>
        </w:rPr>
      </w:pPr>
      <w:r w:rsidRPr="00AC3142">
        <w:rPr>
          <w:color w:val="002060"/>
        </w:rPr>
        <w:t>d’autorità dalla data del presente comunicato ufficiale.</w:t>
      </w:r>
    </w:p>
    <w:p w14:paraId="61EDEF33" w14:textId="77777777" w:rsidR="0058344C" w:rsidRPr="00AC3142" w:rsidRDefault="0058344C" w:rsidP="0058344C">
      <w:pPr>
        <w:pStyle w:val="LndNormale1"/>
        <w:rPr>
          <w:color w:val="002060"/>
          <w:szCs w:val="22"/>
        </w:rPr>
      </w:pPr>
    </w:p>
    <w:p w14:paraId="65AD25D8" w14:textId="77777777" w:rsidR="003D5C99" w:rsidRPr="00AC3142" w:rsidRDefault="003D5C99" w:rsidP="0058344C">
      <w:pPr>
        <w:pStyle w:val="LndNormale1"/>
        <w:rPr>
          <w:color w:val="002060"/>
          <w:szCs w:val="22"/>
        </w:rPr>
      </w:pPr>
    </w:p>
    <w:p w14:paraId="7FFE5A21" w14:textId="77777777" w:rsidR="0058344C" w:rsidRPr="00AC3142" w:rsidRDefault="0058344C" w:rsidP="0058344C">
      <w:pPr>
        <w:pStyle w:val="LndNormale1"/>
        <w:rPr>
          <w:b/>
          <w:color w:val="002060"/>
          <w:sz w:val="28"/>
          <w:szCs w:val="28"/>
          <w:u w:val="single"/>
        </w:rPr>
      </w:pPr>
      <w:r w:rsidRPr="00AC3142">
        <w:rPr>
          <w:b/>
          <w:color w:val="002060"/>
          <w:sz w:val="28"/>
          <w:szCs w:val="28"/>
          <w:u w:val="single"/>
        </w:rPr>
        <w:t>ANNULLAMENTO TESSERAMENTI ANNUALI</w:t>
      </w:r>
    </w:p>
    <w:p w14:paraId="5BD4A5B0" w14:textId="77777777" w:rsidR="0058344C" w:rsidRPr="00AC3142" w:rsidRDefault="0058344C" w:rsidP="0058344C">
      <w:pPr>
        <w:pStyle w:val="LndNormale1"/>
        <w:rPr>
          <w:color w:val="002060"/>
        </w:rPr>
      </w:pPr>
    </w:p>
    <w:p w14:paraId="07E53AF7" w14:textId="77777777" w:rsidR="0058344C" w:rsidRPr="00AC3142" w:rsidRDefault="0058344C" w:rsidP="0058344C">
      <w:pPr>
        <w:pStyle w:val="LndNormale1"/>
        <w:rPr>
          <w:color w:val="002060"/>
        </w:rPr>
      </w:pPr>
      <w:r w:rsidRPr="00AC3142">
        <w:rPr>
          <w:color w:val="002060"/>
        </w:rPr>
        <w:t>Viste le richieste di annullamento presentate dagli esercenti attività genitoriale ed il consenso della società di appartenenza, considerato che non è ancora iniziata l’attività riservata alla categoria di appartenenza, si procede all’annullamento dei seguenti tesseramenti annuali ai sensi delle vigenti disposizioni federali:</w:t>
      </w:r>
    </w:p>
    <w:p w14:paraId="0013CA09" w14:textId="77777777" w:rsidR="0058344C" w:rsidRPr="00AC3142" w:rsidRDefault="0058344C" w:rsidP="0058344C">
      <w:pPr>
        <w:pStyle w:val="LndNormale1"/>
        <w:rPr>
          <w:b/>
          <w:color w:val="002060"/>
        </w:rPr>
      </w:pPr>
      <w:r w:rsidRPr="00AC3142">
        <w:rPr>
          <w:b/>
          <w:color w:val="002060"/>
        </w:rPr>
        <w:t>AROSTI FILIPPO</w:t>
      </w:r>
      <w:r w:rsidRPr="00AC3142">
        <w:rPr>
          <w:b/>
          <w:color w:val="002060"/>
        </w:rPr>
        <w:tab/>
      </w:r>
      <w:r w:rsidRPr="00AC3142">
        <w:rPr>
          <w:b/>
          <w:color w:val="002060"/>
        </w:rPr>
        <w:tab/>
        <w:t>nato 30.10.2013</w:t>
      </w:r>
      <w:r w:rsidRPr="00AC3142">
        <w:rPr>
          <w:b/>
          <w:color w:val="002060"/>
        </w:rPr>
        <w:tab/>
        <w:t>61.487  VIS PESARO DAL 1898 SRL</w:t>
      </w:r>
    </w:p>
    <w:p w14:paraId="123A6682" w14:textId="77777777" w:rsidR="0058344C" w:rsidRPr="00AC3142" w:rsidRDefault="0058344C" w:rsidP="0058344C">
      <w:pPr>
        <w:pStyle w:val="LndNormale1"/>
        <w:rPr>
          <w:b/>
          <w:color w:val="002060"/>
        </w:rPr>
      </w:pPr>
      <w:r w:rsidRPr="00AC3142">
        <w:rPr>
          <w:b/>
          <w:color w:val="002060"/>
        </w:rPr>
        <w:t>BARTOLI ALESSANDRO</w:t>
      </w:r>
      <w:r w:rsidRPr="00AC3142">
        <w:rPr>
          <w:b/>
          <w:color w:val="002060"/>
        </w:rPr>
        <w:tab/>
        <w:t>nato 13.06.2013</w:t>
      </w:r>
      <w:r w:rsidRPr="00AC3142">
        <w:rPr>
          <w:b/>
          <w:color w:val="002060"/>
        </w:rPr>
        <w:tab/>
        <w:t>61.487  VIS PESARO DAL 1898 SRL</w:t>
      </w:r>
    </w:p>
    <w:p w14:paraId="3171E37A" w14:textId="77777777" w:rsidR="00FD1D26" w:rsidRPr="00AC3142" w:rsidRDefault="00FD1D26" w:rsidP="00E5572D">
      <w:pPr>
        <w:rPr>
          <w:rFonts w:ascii="Arial" w:hAnsi="Arial" w:cs="Arial"/>
          <w:b/>
          <w:color w:val="002060"/>
          <w:sz w:val="28"/>
          <w:szCs w:val="28"/>
          <w:u w:val="single"/>
        </w:rPr>
      </w:pPr>
    </w:p>
    <w:p w14:paraId="6EE923BA" w14:textId="77777777" w:rsidR="003D5C99" w:rsidRPr="00AC3142" w:rsidRDefault="003D5C99" w:rsidP="003D5C99">
      <w:pPr>
        <w:pStyle w:val="LndNormale1"/>
        <w:rPr>
          <w:b/>
          <w:color w:val="002060"/>
          <w:sz w:val="28"/>
          <w:szCs w:val="28"/>
          <w:u w:val="single"/>
        </w:rPr>
      </w:pPr>
      <w:r w:rsidRPr="00AC3142">
        <w:rPr>
          <w:b/>
          <w:color w:val="002060"/>
          <w:sz w:val="28"/>
          <w:szCs w:val="28"/>
          <w:u w:val="single"/>
        </w:rPr>
        <w:t>SVINCOLI EX ART. 117 BIS NOIF</w:t>
      </w:r>
    </w:p>
    <w:p w14:paraId="010C81F2" w14:textId="77777777" w:rsidR="003D5C99" w:rsidRPr="00AC3142" w:rsidRDefault="003D5C99" w:rsidP="003D5C99">
      <w:pPr>
        <w:pStyle w:val="LndNormale1"/>
        <w:rPr>
          <w:color w:val="002060"/>
        </w:rPr>
      </w:pPr>
    </w:p>
    <w:p w14:paraId="57E1DFA1" w14:textId="77777777" w:rsidR="003D5C99" w:rsidRPr="00AC3142" w:rsidRDefault="003D5C99" w:rsidP="003D5C99">
      <w:pPr>
        <w:pStyle w:val="LndNormale1"/>
        <w:rPr>
          <w:b/>
          <w:color w:val="002060"/>
        </w:rPr>
      </w:pPr>
      <w:r w:rsidRPr="00AC3142">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AC3142">
        <w:rPr>
          <w:b/>
          <w:color w:val="002060"/>
        </w:rPr>
        <w:t>25.07.2025:</w:t>
      </w:r>
    </w:p>
    <w:tbl>
      <w:tblPr>
        <w:tblW w:w="0" w:type="auto"/>
        <w:tblLook w:val="04A0" w:firstRow="1" w:lastRow="0" w:firstColumn="1" w:lastColumn="0" w:noHBand="0" w:noVBand="1"/>
      </w:tblPr>
      <w:tblGrid>
        <w:gridCol w:w="1265"/>
        <w:gridCol w:w="2717"/>
        <w:gridCol w:w="1272"/>
        <w:gridCol w:w="1222"/>
        <w:gridCol w:w="3436"/>
      </w:tblGrid>
      <w:tr w:rsidR="00AC3142" w:rsidRPr="00AC3142" w14:paraId="59AF54A3" w14:textId="77777777" w:rsidTr="003D5C99">
        <w:tc>
          <w:tcPr>
            <w:tcW w:w="1265" w:type="dxa"/>
            <w:tcBorders>
              <w:top w:val="single" w:sz="4" w:space="0" w:color="auto"/>
              <w:left w:val="single" w:sz="4" w:space="0" w:color="auto"/>
              <w:bottom w:val="single" w:sz="4" w:space="0" w:color="auto"/>
              <w:right w:val="single" w:sz="4" w:space="0" w:color="auto"/>
            </w:tcBorders>
            <w:hideMark/>
          </w:tcPr>
          <w:p w14:paraId="0F4CFE9B" w14:textId="77777777" w:rsidR="003D5C99" w:rsidRPr="00AC3142" w:rsidRDefault="003D5C99" w:rsidP="00EF6519">
            <w:pPr>
              <w:pStyle w:val="LndNormale1"/>
              <w:jc w:val="center"/>
              <w:rPr>
                <w:color w:val="002060"/>
              </w:rPr>
            </w:pPr>
            <w:r w:rsidRPr="00AC3142">
              <w:rPr>
                <w:color w:val="002060"/>
              </w:rPr>
              <w:t>Matr.calc.</w:t>
            </w:r>
          </w:p>
        </w:tc>
        <w:tc>
          <w:tcPr>
            <w:tcW w:w="2717" w:type="dxa"/>
            <w:tcBorders>
              <w:top w:val="single" w:sz="4" w:space="0" w:color="auto"/>
              <w:left w:val="single" w:sz="4" w:space="0" w:color="auto"/>
              <w:bottom w:val="single" w:sz="4" w:space="0" w:color="auto"/>
              <w:right w:val="single" w:sz="4" w:space="0" w:color="auto"/>
            </w:tcBorders>
            <w:hideMark/>
          </w:tcPr>
          <w:p w14:paraId="17D03A75" w14:textId="77777777" w:rsidR="003D5C99" w:rsidRPr="00AC3142" w:rsidRDefault="003D5C99" w:rsidP="00EF6519">
            <w:pPr>
              <w:pStyle w:val="LndNormale1"/>
              <w:jc w:val="center"/>
              <w:rPr>
                <w:color w:val="002060"/>
              </w:rPr>
            </w:pPr>
            <w:r w:rsidRPr="00AC3142">
              <w:rPr>
                <w:color w:val="002060"/>
              </w:rPr>
              <w:t>Calciatore</w:t>
            </w:r>
          </w:p>
        </w:tc>
        <w:tc>
          <w:tcPr>
            <w:tcW w:w="1272" w:type="dxa"/>
            <w:tcBorders>
              <w:top w:val="single" w:sz="4" w:space="0" w:color="auto"/>
              <w:left w:val="single" w:sz="4" w:space="0" w:color="auto"/>
              <w:bottom w:val="single" w:sz="4" w:space="0" w:color="auto"/>
              <w:right w:val="single" w:sz="4" w:space="0" w:color="auto"/>
            </w:tcBorders>
            <w:hideMark/>
          </w:tcPr>
          <w:p w14:paraId="2A5F4C2F" w14:textId="77777777" w:rsidR="003D5C99" w:rsidRPr="00AC3142" w:rsidRDefault="003D5C99" w:rsidP="00EF6519">
            <w:pPr>
              <w:pStyle w:val="LndNormale1"/>
              <w:jc w:val="center"/>
              <w:rPr>
                <w:color w:val="002060"/>
              </w:rPr>
            </w:pPr>
            <w:r w:rsidRPr="00AC3142">
              <w:rPr>
                <w:color w:val="002060"/>
              </w:rPr>
              <w:t>Nascita</w:t>
            </w:r>
          </w:p>
        </w:tc>
        <w:tc>
          <w:tcPr>
            <w:tcW w:w="1222" w:type="dxa"/>
            <w:tcBorders>
              <w:top w:val="single" w:sz="4" w:space="0" w:color="auto"/>
              <w:left w:val="single" w:sz="4" w:space="0" w:color="auto"/>
              <w:bottom w:val="single" w:sz="4" w:space="0" w:color="auto"/>
              <w:right w:val="single" w:sz="4" w:space="0" w:color="auto"/>
            </w:tcBorders>
            <w:hideMark/>
          </w:tcPr>
          <w:p w14:paraId="24FA6AF6" w14:textId="77777777" w:rsidR="003D5C99" w:rsidRPr="00AC3142" w:rsidRDefault="003D5C99" w:rsidP="00EF6519">
            <w:pPr>
              <w:pStyle w:val="LndNormale1"/>
              <w:jc w:val="center"/>
              <w:rPr>
                <w:color w:val="002060"/>
              </w:rPr>
            </w:pPr>
            <w:r w:rsidRPr="00AC3142">
              <w:rPr>
                <w:color w:val="002060"/>
              </w:rPr>
              <w:t>Matr.soc.</w:t>
            </w:r>
          </w:p>
        </w:tc>
        <w:tc>
          <w:tcPr>
            <w:tcW w:w="3436" w:type="dxa"/>
            <w:tcBorders>
              <w:top w:val="single" w:sz="4" w:space="0" w:color="auto"/>
              <w:left w:val="single" w:sz="4" w:space="0" w:color="auto"/>
              <w:bottom w:val="single" w:sz="4" w:space="0" w:color="auto"/>
              <w:right w:val="single" w:sz="4" w:space="0" w:color="auto"/>
            </w:tcBorders>
            <w:hideMark/>
          </w:tcPr>
          <w:p w14:paraId="35E62893" w14:textId="77777777" w:rsidR="003D5C99" w:rsidRPr="00AC3142" w:rsidRDefault="003D5C99" w:rsidP="00EF6519">
            <w:pPr>
              <w:pStyle w:val="LndNormale1"/>
              <w:jc w:val="center"/>
              <w:rPr>
                <w:color w:val="002060"/>
              </w:rPr>
            </w:pPr>
            <w:r w:rsidRPr="00AC3142">
              <w:rPr>
                <w:color w:val="002060"/>
              </w:rPr>
              <w:t>Società</w:t>
            </w:r>
          </w:p>
        </w:tc>
      </w:tr>
      <w:tr w:rsidR="00AC3142" w:rsidRPr="00AC3142" w14:paraId="516244D3" w14:textId="77777777" w:rsidTr="003D5C99">
        <w:tc>
          <w:tcPr>
            <w:tcW w:w="1265" w:type="dxa"/>
            <w:tcBorders>
              <w:top w:val="single" w:sz="4" w:space="0" w:color="auto"/>
              <w:left w:val="single" w:sz="4" w:space="0" w:color="auto"/>
              <w:bottom w:val="single" w:sz="4" w:space="0" w:color="auto"/>
              <w:right w:val="single" w:sz="4" w:space="0" w:color="auto"/>
            </w:tcBorders>
            <w:hideMark/>
          </w:tcPr>
          <w:p w14:paraId="364EC4C3" w14:textId="77777777" w:rsidR="003D5C99" w:rsidRPr="00AC3142" w:rsidRDefault="003D5C99" w:rsidP="00EF6519">
            <w:pPr>
              <w:pStyle w:val="LndNormale1"/>
              <w:jc w:val="left"/>
              <w:textAlignment w:val="baseline"/>
              <w:rPr>
                <w:color w:val="002060"/>
                <w:sz w:val="20"/>
              </w:rPr>
            </w:pPr>
            <w:r w:rsidRPr="00AC3142">
              <w:rPr>
                <w:color w:val="002060"/>
                <w:sz w:val="20"/>
              </w:rPr>
              <w:t>1003627</w:t>
            </w:r>
          </w:p>
        </w:tc>
        <w:tc>
          <w:tcPr>
            <w:tcW w:w="2717" w:type="dxa"/>
            <w:tcBorders>
              <w:top w:val="single" w:sz="4" w:space="0" w:color="auto"/>
              <w:left w:val="single" w:sz="4" w:space="0" w:color="auto"/>
              <w:bottom w:val="single" w:sz="4" w:space="0" w:color="auto"/>
              <w:right w:val="single" w:sz="4" w:space="0" w:color="auto"/>
            </w:tcBorders>
            <w:hideMark/>
          </w:tcPr>
          <w:p w14:paraId="06DF34A0" w14:textId="77777777" w:rsidR="003D5C99" w:rsidRPr="00AC3142" w:rsidRDefault="003D5C99" w:rsidP="00EF6519">
            <w:pPr>
              <w:pStyle w:val="LndNormale1"/>
              <w:jc w:val="left"/>
              <w:textAlignment w:val="baseline"/>
              <w:rPr>
                <w:color w:val="002060"/>
                <w:sz w:val="20"/>
              </w:rPr>
            </w:pPr>
            <w:r w:rsidRPr="00AC3142">
              <w:rPr>
                <w:color w:val="002060"/>
                <w:sz w:val="20"/>
              </w:rPr>
              <w:t>SINDIC LUKA</w:t>
            </w:r>
          </w:p>
        </w:tc>
        <w:tc>
          <w:tcPr>
            <w:tcW w:w="1272" w:type="dxa"/>
            <w:tcBorders>
              <w:top w:val="single" w:sz="4" w:space="0" w:color="auto"/>
              <w:left w:val="single" w:sz="4" w:space="0" w:color="auto"/>
              <w:bottom w:val="single" w:sz="4" w:space="0" w:color="auto"/>
              <w:right w:val="single" w:sz="4" w:space="0" w:color="auto"/>
            </w:tcBorders>
            <w:hideMark/>
          </w:tcPr>
          <w:p w14:paraId="3BF2920D" w14:textId="77777777" w:rsidR="003D5C99" w:rsidRPr="00AC3142" w:rsidRDefault="003D5C99" w:rsidP="00EF6519">
            <w:pPr>
              <w:pStyle w:val="LndNormale1"/>
              <w:jc w:val="center"/>
              <w:textAlignment w:val="baseline"/>
              <w:rPr>
                <w:color w:val="002060"/>
                <w:sz w:val="20"/>
              </w:rPr>
            </w:pPr>
            <w:r w:rsidRPr="00AC3142">
              <w:rPr>
                <w:color w:val="002060"/>
                <w:sz w:val="20"/>
              </w:rPr>
              <w:t>19.09.1993</w:t>
            </w:r>
          </w:p>
        </w:tc>
        <w:tc>
          <w:tcPr>
            <w:tcW w:w="1222" w:type="dxa"/>
            <w:tcBorders>
              <w:top w:val="single" w:sz="4" w:space="0" w:color="auto"/>
              <w:left w:val="single" w:sz="4" w:space="0" w:color="auto"/>
              <w:bottom w:val="single" w:sz="4" w:space="0" w:color="auto"/>
              <w:right w:val="single" w:sz="4" w:space="0" w:color="auto"/>
            </w:tcBorders>
            <w:hideMark/>
          </w:tcPr>
          <w:p w14:paraId="63D9D1D7" w14:textId="77777777" w:rsidR="003D5C99" w:rsidRPr="00AC3142" w:rsidRDefault="003D5C99" w:rsidP="00EF6519">
            <w:pPr>
              <w:pStyle w:val="LndNormale1"/>
              <w:textAlignment w:val="baseline"/>
              <w:rPr>
                <w:color w:val="002060"/>
                <w:sz w:val="20"/>
              </w:rPr>
            </w:pPr>
            <w:r w:rsidRPr="00AC3142">
              <w:rPr>
                <w:color w:val="002060"/>
                <w:sz w:val="20"/>
              </w:rPr>
              <w:t>700622</w:t>
            </w:r>
          </w:p>
        </w:tc>
        <w:tc>
          <w:tcPr>
            <w:tcW w:w="3436" w:type="dxa"/>
            <w:tcBorders>
              <w:top w:val="single" w:sz="4" w:space="0" w:color="auto"/>
              <w:left w:val="single" w:sz="4" w:space="0" w:color="auto"/>
              <w:bottom w:val="single" w:sz="4" w:space="0" w:color="auto"/>
              <w:right w:val="single" w:sz="4" w:space="0" w:color="auto"/>
            </w:tcBorders>
            <w:hideMark/>
          </w:tcPr>
          <w:p w14:paraId="36540C22" w14:textId="77777777" w:rsidR="003D5C99" w:rsidRPr="00AC3142" w:rsidRDefault="003D5C99" w:rsidP="00EF6519">
            <w:pPr>
              <w:pStyle w:val="LndNormale1"/>
              <w:jc w:val="left"/>
              <w:textAlignment w:val="baseline"/>
              <w:rPr>
                <w:color w:val="002060"/>
                <w:sz w:val="20"/>
              </w:rPr>
            </w:pPr>
            <w:r w:rsidRPr="00AC3142">
              <w:rPr>
                <w:color w:val="002060"/>
                <w:sz w:val="20"/>
              </w:rPr>
              <w:t>M.C.C. MONTEGRANARO SSDRL</w:t>
            </w:r>
          </w:p>
        </w:tc>
      </w:tr>
    </w:tbl>
    <w:p w14:paraId="41F72FA3" w14:textId="77777777" w:rsidR="003D5C99" w:rsidRPr="00AC3142" w:rsidRDefault="003D5C99" w:rsidP="003D5C99">
      <w:pPr>
        <w:pStyle w:val="LndNormale1"/>
        <w:rPr>
          <w:rFonts w:cs="Arial"/>
          <w:color w:val="002060"/>
        </w:rPr>
      </w:pPr>
    </w:p>
    <w:p w14:paraId="42EB6A04" w14:textId="77777777" w:rsidR="003D5C99" w:rsidRPr="00AC3142" w:rsidRDefault="003D5C99" w:rsidP="003D5C99">
      <w:pPr>
        <w:pStyle w:val="LndNormale1"/>
        <w:rPr>
          <w:color w:val="002060"/>
          <w:szCs w:val="22"/>
        </w:rPr>
      </w:pPr>
    </w:p>
    <w:p w14:paraId="5C4EE136" w14:textId="77777777" w:rsidR="003D5C99" w:rsidRPr="00AC3142" w:rsidRDefault="003D5C99" w:rsidP="003D5C99">
      <w:pPr>
        <w:pStyle w:val="LndNormale1"/>
        <w:rPr>
          <w:b/>
          <w:color w:val="002060"/>
          <w:sz w:val="28"/>
          <w:szCs w:val="28"/>
          <w:u w:val="single"/>
        </w:rPr>
      </w:pPr>
      <w:r w:rsidRPr="00AC3142">
        <w:rPr>
          <w:b/>
          <w:color w:val="002060"/>
          <w:sz w:val="28"/>
          <w:szCs w:val="28"/>
          <w:u w:val="single"/>
        </w:rPr>
        <w:t>AUTORIZZAZIONE TORNEI</w:t>
      </w:r>
    </w:p>
    <w:p w14:paraId="5922B293" w14:textId="77777777" w:rsidR="003D5C99" w:rsidRPr="00AC3142" w:rsidRDefault="003D5C99" w:rsidP="003D5C99">
      <w:pPr>
        <w:pStyle w:val="LndNormale1"/>
        <w:rPr>
          <w:color w:val="002060"/>
          <w:szCs w:val="22"/>
        </w:rPr>
      </w:pPr>
    </w:p>
    <w:p w14:paraId="2329A911" w14:textId="77777777" w:rsidR="003D5C99" w:rsidRPr="00AC3142" w:rsidRDefault="003D5C99" w:rsidP="003D5C99">
      <w:pPr>
        <w:pStyle w:val="LndNormale1"/>
        <w:rPr>
          <w:color w:val="002060"/>
        </w:rPr>
      </w:pPr>
      <w:r w:rsidRPr="00AC3142">
        <w:rPr>
          <w:color w:val="002060"/>
        </w:rPr>
        <w:t>Il Comitato Regionale Marche ha autorizzato l’effettuazione del sottonotato Torneio organizzato dalla Società sportiva, approvandone il regolamento:</w:t>
      </w:r>
    </w:p>
    <w:p w14:paraId="1047A7BA" w14:textId="77777777" w:rsidR="003D5C99" w:rsidRPr="00AC3142" w:rsidRDefault="003D5C99" w:rsidP="003D5C99">
      <w:pPr>
        <w:pStyle w:val="LndNormale1"/>
        <w:ind w:left="2832" w:hanging="2832"/>
        <w:rPr>
          <w:color w:val="002060"/>
        </w:rPr>
      </w:pPr>
    </w:p>
    <w:p w14:paraId="27FA470A" w14:textId="77777777" w:rsidR="003D5C99" w:rsidRPr="00AC3142" w:rsidRDefault="003D5C99" w:rsidP="003D5C99">
      <w:pPr>
        <w:pStyle w:val="LndNormale1"/>
        <w:tabs>
          <w:tab w:val="left" w:pos="2895"/>
        </w:tabs>
        <w:rPr>
          <w:b/>
          <w:color w:val="002060"/>
          <w:szCs w:val="22"/>
          <w:u w:val="single"/>
        </w:rPr>
      </w:pPr>
      <w:r w:rsidRPr="00AC3142">
        <w:rPr>
          <w:b/>
          <w:color w:val="002060"/>
          <w:szCs w:val="22"/>
          <w:u w:val="single"/>
        </w:rPr>
        <w:t>TORNEI S.G.S.</w:t>
      </w:r>
    </w:p>
    <w:p w14:paraId="47841483" w14:textId="77777777" w:rsidR="003D5C99" w:rsidRPr="00AC3142" w:rsidRDefault="003D5C99" w:rsidP="003D5C99">
      <w:pPr>
        <w:pStyle w:val="LndNormale1"/>
        <w:ind w:left="2832" w:hanging="2832"/>
        <w:rPr>
          <w:b/>
          <w:color w:val="002060"/>
        </w:rPr>
      </w:pPr>
      <w:r w:rsidRPr="00AC3142">
        <w:rPr>
          <w:color w:val="002060"/>
        </w:rPr>
        <w:t xml:space="preserve">Denominazione Torneo: </w:t>
      </w:r>
      <w:r w:rsidRPr="00AC3142">
        <w:rPr>
          <w:color w:val="002060"/>
        </w:rPr>
        <w:tab/>
      </w:r>
      <w:r w:rsidRPr="00AC3142">
        <w:rPr>
          <w:b/>
          <w:color w:val="002060"/>
        </w:rPr>
        <w:t>31° TORNEO CITTA’ DI CASTEL DI LAM “TROFEO SERGIO VITELLI – 8° MEMORIAL MARIO LELLI”</w:t>
      </w:r>
    </w:p>
    <w:p w14:paraId="3113C32D" w14:textId="77777777" w:rsidR="003D5C99" w:rsidRPr="00AC3142" w:rsidRDefault="003D5C99" w:rsidP="003D5C99">
      <w:pPr>
        <w:pStyle w:val="LndNormale1"/>
        <w:ind w:left="2832" w:hanging="2832"/>
        <w:rPr>
          <w:color w:val="002060"/>
        </w:rPr>
      </w:pPr>
      <w:r w:rsidRPr="00AC3142">
        <w:rPr>
          <w:color w:val="002060"/>
        </w:rPr>
        <w:t>Periodo di svolgimento:</w:t>
      </w:r>
      <w:r w:rsidRPr="00AC3142">
        <w:rPr>
          <w:color w:val="002060"/>
        </w:rPr>
        <w:tab/>
        <w:t>05.09 - 07.09.2025</w:t>
      </w:r>
    </w:p>
    <w:p w14:paraId="5E336A2A" w14:textId="77777777" w:rsidR="003D5C99" w:rsidRPr="00AC3142" w:rsidRDefault="003D5C99" w:rsidP="003D5C99">
      <w:pPr>
        <w:pStyle w:val="LndNormale1"/>
        <w:ind w:left="2832" w:hanging="2832"/>
        <w:rPr>
          <w:color w:val="002060"/>
        </w:rPr>
      </w:pPr>
      <w:r w:rsidRPr="00AC3142">
        <w:rPr>
          <w:color w:val="002060"/>
        </w:rPr>
        <w:t>Categoria:</w:t>
      </w:r>
      <w:r w:rsidRPr="00AC3142">
        <w:rPr>
          <w:color w:val="002060"/>
        </w:rPr>
        <w:tab/>
        <w:t>Under 15</w:t>
      </w:r>
    </w:p>
    <w:p w14:paraId="757CBEC5" w14:textId="77777777" w:rsidR="003D5C99" w:rsidRPr="00AC3142" w:rsidRDefault="003D5C99" w:rsidP="003D5C99">
      <w:pPr>
        <w:pStyle w:val="LndNormale1"/>
        <w:ind w:left="2832" w:hanging="2832"/>
        <w:rPr>
          <w:color w:val="002060"/>
        </w:rPr>
      </w:pPr>
      <w:r w:rsidRPr="00AC3142">
        <w:rPr>
          <w:color w:val="002060"/>
        </w:rPr>
        <w:t xml:space="preserve">Carattere </w:t>
      </w:r>
      <w:r w:rsidRPr="00AC3142">
        <w:rPr>
          <w:color w:val="002060"/>
        </w:rPr>
        <w:tab/>
        <w:t>Nazionale</w:t>
      </w:r>
    </w:p>
    <w:p w14:paraId="4DAF92E3" w14:textId="77777777" w:rsidR="003D5C99" w:rsidRPr="00AC3142" w:rsidRDefault="003D5C99" w:rsidP="003D5C99">
      <w:pPr>
        <w:pStyle w:val="LndNormale1"/>
        <w:ind w:left="2832" w:hanging="2832"/>
        <w:rPr>
          <w:color w:val="002060"/>
        </w:rPr>
      </w:pPr>
      <w:r w:rsidRPr="00AC3142">
        <w:rPr>
          <w:color w:val="002060"/>
        </w:rPr>
        <w:t>Organizzazione:</w:t>
      </w:r>
      <w:r w:rsidRPr="00AC3142">
        <w:rPr>
          <w:color w:val="002060"/>
        </w:rPr>
        <w:tab/>
        <w:t xml:space="preserve">A.S.D. CASTEL DI LAMA </w:t>
      </w:r>
    </w:p>
    <w:p w14:paraId="49B30C44" w14:textId="77777777" w:rsidR="000B3082" w:rsidRDefault="000B3082" w:rsidP="00E5572D">
      <w:pPr>
        <w:rPr>
          <w:rFonts w:ascii="Arial" w:hAnsi="Arial" w:cs="Arial"/>
          <w:b/>
          <w:color w:val="002060"/>
          <w:sz w:val="28"/>
          <w:szCs w:val="28"/>
          <w:u w:val="single"/>
        </w:rPr>
      </w:pPr>
    </w:p>
    <w:p w14:paraId="22A22CF4" w14:textId="77777777" w:rsidR="003D5C99" w:rsidRPr="00FB6A0F" w:rsidRDefault="003D5C99" w:rsidP="00E5572D">
      <w:pPr>
        <w:rPr>
          <w:rFonts w:ascii="Arial" w:hAnsi="Arial" w:cs="Arial"/>
          <w:b/>
          <w:color w:val="002060"/>
          <w:sz w:val="28"/>
          <w:szCs w:val="28"/>
          <w:u w:val="single"/>
        </w:rPr>
      </w:pPr>
    </w:p>
    <w:p w14:paraId="5DA09708" w14:textId="6083DA80" w:rsidR="00E5572D" w:rsidRPr="00FB6A0F" w:rsidRDefault="00E5572D" w:rsidP="00E5572D">
      <w:pPr>
        <w:rPr>
          <w:rFonts w:ascii="Arial" w:hAnsi="Arial" w:cs="Arial"/>
          <w:b/>
          <w:color w:val="002060"/>
          <w:sz w:val="28"/>
          <w:szCs w:val="28"/>
          <w:u w:val="single"/>
        </w:rPr>
      </w:pPr>
      <w:r w:rsidRPr="00FB6A0F">
        <w:rPr>
          <w:rFonts w:ascii="Arial" w:hAnsi="Arial" w:cs="Arial"/>
          <w:b/>
          <w:color w:val="002060"/>
          <w:sz w:val="28"/>
          <w:szCs w:val="28"/>
          <w:u w:val="single"/>
        </w:rPr>
        <w:t>GUIDE RAPIDE ANAGRAFE FEDERALE ONLINE – PORTALE SERVIZI FIGC, PORTALE SOCIETA’ LND, CENSIMENTO CALCIATORI E CALCIATRICI</w:t>
      </w:r>
    </w:p>
    <w:p w14:paraId="74CF008B" w14:textId="77777777" w:rsidR="00E5572D" w:rsidRPr="00FB6A0F" w:rsidRDefault="00E5572D" w:rsidP="00E5572D">
      <w:pPr>
        <w:rPr>
          <w:rFonts w:ascii="Arial" w:hAnsi="Arial" w:cs="Arial"/>
          <w:b/>
          <w:color w:val="002060"/>
          <w:sz w:val="28"/>
          <w:szCs w:val="28"/>
          <w:u w:val="single"/>
        </w:rPr>
      </w:pPr>
    </w:p>
    <w:p w14:paraId="4454D140" w14:textId="77777777" w:rsidR="00E5572D" w:rsidRPr="00FB6A0F" w:rsidRDefault="00E5572D" w:rsidP="00E5572D">
      <w:pPr>
        <w:pStyle w:val="LndNormale1"/>
        <w:rPr>
          <w:rFonts w:cs="Arial"/>
          <w:color w:val="002060"/>
          <w:szCs w:val="22"/>
        </w:rPr>
      </w:pPr>
      <w:r w:rsidRPr="00FB6A0F">
        <w:rPr>
          <w:color w:val="002060"/>
          <w:szCs w:val="22"/>
        </w:rPr>
        <w:t xml:space="preserve">Si ricorda a tutte le Società che in allegato al Comunicato Ufficiale n° 03 del 04/07/2025 sono state pubblicate le </w:t>
      </w:r>
      <w:r w:rsidRPr="00FB6A0F">
        <w:rPr>
          <w:b/>
          <w:bCs/>
          <w:color w:val="002060"/>
          <w:szCs w:val="22"/>
        </w:rPr>
        <w:t>guide rapide</w:t>
      </w:r>
      <w:r w:rsidRPr="00FB6A0F">
        <w:rPr>
          <w:color w:val="002060"/>
          <w:szCs w:val="22"/>
        </w:rPr>
        <w:t xml:space="preserve"> in epigrafe contenente tutti le procedure da effettuare ad inizio stagione per ottemperare alle </w:t>
      </w:r>
      <w:r w:rsidRPr="00FB6A0F">
        <w:rPr>
          <w:b/>
          <w:bCs/>
          <w:color w:val="002060"/>
          <w:szCs w:val="22"/>
        </w:rPr>
        <w:t>pratiche di Anagrafe Federale</w:t>
      </w:r>
      <w:r w:rsidRPr="00FB6A0F">
        <w:rPr>
          <w:color w:val="002060"/>
          <w:szCs w:val="22"/>
        </w:rPr>
        <w:t xml:space="preserve">, alle </w:t>
      </w:r>
      <w:r w:rsidRPr="00FB6A0F">
        <w:rPr>
          <w:b/>
          <w:bCs/>
          <w:color w:val="002060"/>
          <w:szCs w:val="22"/>
        </w:rPr>
        <w:t>iscrizioni ed al tesseramento degli atleti</w:t>
      </w:r>
      <w:r w:rsidRPr="00FB6A0F">
        <w:rPr>
          <w:color w:val="002060"/>
          <w:szCs w:val="22"/>
        </w:rPr>
        <w:t>.</w:t>
      </w:r>
    </w:p>
    <w:p w14:paraId="04EC6EBA" w14:textId="77777777" w:rsidR="00E5572D" w:rsidRPr="00FB6A0F" w:rsidRDefault="00E5572D" w:rsidP="00E5572D">
      <w:pPr>
        <w:pStyle w:val="LndNormale1"/>
        <w:rPr>
          <w:color w:val="002060"/>
          <w:szCs w:val="22"/>
        </w:rPr>
      </w:pPr>
      <w:r w:rsidRPr="00FB6A0F">
        <w:rPr>
          <w:color w:val="002060"/>
          <w:szCs w:val="22"/>
        </w:rPr>
        <w:lastRenderedPageBreak/>
        <w:t xml:space="preserve">Si fa presente che le suddette guide sono sempre consultabili ed aggiornate all’interno del menù “Guide Rapide” sito nella home page del portale </w:t>
      </w:r>
      <w:hyperlink r:id="rId9" w:history="1">
        <w:r w:rsidRPr="00FB6A0F">
          <w:rPr>
            <w:rStyle w:val="Collegamentoipertestuale"/>
            <w:color w:val="002060"/>
            <w:szCs w:val="22"/>
          </w:rPr>
          <w:t>www.figcmarche.it</w:t>
        </w:r>
      </w:hyperlink>
      <w:r w:rsidRPr="00FB6A0F">
        <w:rPr>
          <w:color w:val="002060"/>
          <w:szCs w:val="22"/>
        </w:rPr>
        <w:t>.</w:t>
      </w:r>
    </w:p>
    <w:p w14:paraId="7D608D50" w14:textId="77777777" w:rsidR="00E5572D" w:rsidRPr="00FB6A0F" w:rsidRDefault="00E5572D" w:rsidP="00E5572D">
      <w:pPr>
        <w:pStyle w:val="LndNormale1"/>
        <w:rPr>
          <w:color w:val="002060"/>
          <w:szCs w:val="22"/>
        </w:rPr>
      </w:pPr>
      <w:r w:rsidRPr="00FB6A0F">
        <w:rPr>
          <w:color w:val="002060"/>
          <w:szCs w:val="22"/>
        </w:rPr>
        <w:t xml:space="preserve">Di seguito si riporta il link: </w:t>
      </w:r>
    </w:p>
    <w:p w14:paraId="7C1A3BA8" w14:textId="77777777" w:rsidR="00E5572D" w:rsidRPr="00FB6A0F" w:rsidRDefault="00E5572D" w:rsidP="00E5572D">
      <w:pPr>
        <w:pStyle w:val="LndNormale1"/>
        <w:rPr>
          <w:b/>
          <w:color w:val="002060"/>
          <w:szCs w:val="22"/>
          <w:u w:val="single"/>
        </w:rPr>
      </w:pPr>
      <w:r w:rsidRPr="00FB6A0F">
        <w:rPr>
          <w:b/>
          <w:color w:val="002060"/>
          <w:szCs w:val="22"/>
          <w:u w:val="single"/>
        </w:rPr>
        <w:t>https://www.figcmarche.it/guide-rapide</w:t>
      </w:r>
    </w:p>
    <w:p w14:paraId="156F9724" w14:textId="77777777" w:rsidR="00E5572D" w:rsidRDefault="00E5572D" w:rsidP="00E5572D">
      <w:pPr>
        <w:rPr>
          <w:color w:val="002060"/>
        </w:rPr>
      </w:pPr>
    </w:p>
    <w:p w14:paraId="79A4B13A" w14:textId="77777777" w:rsidR="00EB61A2" w:rsidRPr="00FB6A0F" w:rsidRDefault="00EB61A2" w:rsidP="00E5572D">
      <w:pPr>
        <w:rPr>
          <w:color w:val="002060"/>
        </w:rPr>
      </w:pPr>
    </w:p>
    <w:p w14:paraId="67E8E209" w14:textId="77777777" w:rsidR="00D700F0" w:rsidRPr="00FB6A0F" w:rsidRDefault="00D700F0" w:rsidP="00D700F0">
      <w:pPr>
        <w:rPr>
          <w:rFonts w:ascii="Arial" w:hAnsi="Arial" w:cs="Arial"/>
          <w:b/>
          <w:color w:val="002060"/>
          <w:sz w:val="28"/>
          <w:szCs w:val="28"/>
          <w:u w:val="single"/>
        </w:rPr>
      </w:pPr>
      <w:r w:rsidRPr="00FB6A0F">
        <w:rPr>
          <w:rFonts w:ascii="Arial" w:hAnsi="Arial" w:cs="Arial"/>
          <w:b/>
          <w:color w:val="002060"/>
          <w:sz w:val="28"/>
          <w:szCs w:val="28"/>
          <w:u w:val="single"/>
        </w:rPr>
        <w:t>SPORTELLO DELLE SOCIETA’</w:t>
      </w:r>
    </w:p>
    <w:p w14:paraId="6C3462AF" w14:textId="77777777" w:rsidR="00D700F0" w:rsidRPr="00FB6A0F" w:rsidRDefault="00D700F0" w:rsidP="00D700F0">
      <w:pPr>
        <w:rPr>
          <w:bCs/>
          <w:iCs/>
          <w:color w:val="002060"/>
          <w:sz w:val="22"/>
          <w:szCs w:val="22"/>
        </w:rPr>
      </w:pPr>
      <w:r w:rsidRPr="00FB6A0F">
        <w:rPr>
          <w:bCs/>
          <w:iCs/>
          <w:color w:val="002060"/>
          <w:sz w:val="22"/>
          <w:szCs w:val="22"/>
        </w:rPr>
        <w:t xml:space="preserve"> </w:t>
      </w:r>
    </w:p>
    <w:p w14:paraId="30BAD799" w14:textId="77777777" w:rsidR="00D700F0" w:rsidRPr="00FB6A0F" w:rsidRDefault="00D700F0" w:rsidP="00D700F0">
      <w:pPr>
        <w:rPr>
          <w:rFonts w:ascii="Arial" w:hAnsi="Arial" w:cs="Arial"/>
          <w:bCs/>
          <w:iCs/>
          <w:color w:val="002060"/>
          <w:sz w:val="22"/>
          <w:szCs w:val="22"/>
        </w:rPr>
      </w:pPr>
      <w:r w:rsidRPr="00FB6A0F">
        <w:rPr>
          <w:rFonts w:ascii="Arial" w:hAnsi="Arial" w:cs="Arial"/>
          <w:bCs/>
          <w:iCs/>
          <w:color w:val="002060"/>
          <w:sz w:val="22"/>
          <w:szCs w:val="22"/>
        </w:rPr>
        <w:t xml:space="preserve">Si ricorda alle Società che è attivo presso questo Comitato Regionale lo </w:t>
      </w:r>
      <w:r w:rsidRPr="00FB6A0F">
        <w:rPr>
          <w:rFonts w:ascii="Arial" w:hAnsi="Arial" w:cs="Arial"/>
          <w:b/>
          <w:bCs/>
          <w:iCs/>
          <w:color w:val="002060"/>
          <w:sz w:val="22"/>
          <w:szCs w:val="22"/>
          <w:u w:val="single"/>
        </w:rPr>
        <w:t xml:space="preserve">SPORTELLO DELLE SOCIETA’ </w:t>
      </w:r>
      <w:r w:rsidRPr="00FB6A0F">
        <w:rPr>
          <w:rFonts w:ascii="Arial" w:hAnsi="Arial" w:cs="Arial"/>
          <w:bCs/>
          <w:iCs/>
          <w:color w:val="002060"/>
          <w:sz w:val="22"/>
          <w:szCs w:val="22"/>
        </w:rPr>
        <w:t>che è operativo tutti i giorni.</w:t>
      </w:r>
    </w:p>
    <w:p w14:paraId="0AEDE486" w14:textId="77777777" w:rsidR="00D700F0" w:rsidRPr="00FB6A0F" w:rsidRDefault="00D700F0" w:rsidP="00D700F0">
      <w:pPr>
        <w:rPr>
          <w:rFonts w:ascii="Arial" w:hAnsi="Arial" w:cs="Arial"/>
          <w:b/>
          <w:i/>
          <w:color w:val="002060"/>
          <w:sz w:val="22"/>
          <w:szCs w:val="22"/>
        </w:rPr>
      </w:pPr>
      <w:r w:rsidRPr="00FB6A0F">
        <w:rPr>
          <w:rFonts w:ascii="Arial" w:hAnsi="Arial" w:cs="Arial"/>
          <w:bCs/>
          <w:color w:val="002060"/>
          <w:sz w:val="22"/>
          <w:szCs w:val="22"/>
        </w:rPr>
        <w:t xml:space="preserve">Per accedervi è sufficiente inviare </w:t>
      </w:r>
      <w:r w:rsidRPr="00FB6A0F">
        <w:rPr>
          <w:rFonts w:ascii="Arial" w:hAnsi="Arial" w:cs="Arial"/>
          <w:color w:val="002060"/>
          <w:sz w:val="22"/>
          <w:szCs w:val="22"/>
        </w:rPr>
        <w:t xml:space="preserve">una mail con il proprio </w:t>
      </w:r>
      <w:r w:rsidRPr="00FB6A0F">
        <w:rPr>
          <w:rFonts w:ascii="Arial" w:hAnsi="Arial" w:cs="Arial"/>
          <w:b/>
          <w:color w:val="002060"/>
          <w:sz w:val="22"/>
          <w:szCs w:val="22"/>
        </w:rPr>
        <w:t xml:space="preserve">quesito </w:t>
      </w:r>
      <w:r w:rsidRPr="00FB6A0F">
        <w:rPr>
          <w:rFonts w:ascii="Arial" w:hAnsi="Arial" w:cs="Arial"/>
          <w:bCs/>
          <w:color w:val="002060"/>
          <w:sz w:val="22"/>
          <w:szCs w:val="22"/>
        </w:rPr>
        <w:t xml:space="preserve">o richiedere un </w:t>
      </w:r>
      <w:r w:rsidRPr="00FB6A0F">
        <w:rPr>
          <w:rFonts w:ascii="Arial" w:hAnsi="Arial" w:cs="Arial"/>
          <w:b/>
          <w:bCs/>
          <w:color w:val="002060"/>
          <w:sz w:val="22"/>
          <w:szCs w:val="22"/>
        </w:rPr>
        <w:t xml:space="preserve">appuntamento </w:t>
      </w:r>
      <w:r w:rsidRPr="00FB6A0F">
        <w:rPr>
          <w:rFonts w:ascii="Arial" w:hAnsi="Arial" w:cs="Arial"/>
          <w:color w:val="002060"/>
          <w:sz w:val="22"/>
          <w:szCs w:val="22"/>
        </w:rPr>
        <w:t xml:space="preserve">all’indirizzo mail </w:t>
      </w:r>
      <w:hyperlink r:id="rId10" w:history="1">
        <w:r w:rsidRPr="00FB6A0F">
          <w:rPr>
            <w:rStyle w:val="Collegamentoipertestuale"/>
            <w:rFonts w:ascii="Arial" w:hAnsi="Arial" w:cs="Arial"/>
            <w:b/>
            <w:i/>
            <w:color w:val="002060"/>
            <w:sz w:val="22"/>
            <w:szCs w:val="22"/>
          </w:rPr>
          <w:t>sportellomarche@lnd.it</w:t>
        </w:r>
      </w:hyperlink>
    </w:p>
    <w:p w14:paraId="63649749" w14:textId="77777777" w:rsidR="00D700F0" w:rsidRPr="00FB6A0F" w:rsidRDefault="00D700F0" w:rsidP="00D700F0">
      <w:pPr>
        <w:rPr>
          <w:color w:val="002060"/>
        </w:rPr>
      </w:pPr>
      <w:r w:rsidRPr="00FB6A0F">
        <w:rPr>
          <w:rFonts w:ascii="Arial" w:hAnsi="Arial" w:cs="Arial"/>
          <w:bCs/>
          <w:color w:val="002060"/>
          <w:sz w:val="22"/>
          <w:szCs w:val="22"/>
        </w:rPr>
        <w:t>Il coordinatore e responsabile del servizio è l’Avvocato Giammario Schippa, Consigliere del Comitato</w:t>
      </w:r>
    </w:p>
    <w:p w14:paraId="73A3A474" w14:textId="77777777" w:rsidR="00D700F0" w:rsidRPr="00FB6A0F" w:rsidRDefault="00D700F0" w:rsidP="00E5572D">
      <w:pPr>
        <w:rPr>
          <w:color w:val="002060"/>
        </w:rPr>
      </w:pPr>
    </w:p>
    <w:p w14:paraId="66D56CE2" w14:textId="77777777" w:rsidR="00FB6A0F" w:rsidRDefault="00FB6A0F" w:rsidP="008001EB">
      <w:pPr>
        <w:pStyle w:val="LndNormale1"/>
        <w:rPr>
          <w:b/>
          <w:color w:val="002060"/>
          <w:sz w:val="28"/>
          <w:szCs w:val="28"/>
          <w:u w:val="single"/>
        </w:rPr>
      </w:pPr>
    </w:p>
    <w:p w14:paraId="1C7D8E7D" w14:textId="79D7CCB6" w:rsidR="008001EB" w:rsidRPr="00701369" w:rsidRDefault="008001EB" w:rsidP="008001EB">
      <w:pPr>
        <w:pStyle w:val="LndNormale1"/>
        <w:rPr>
          <w:b/>
          <w:color w:val="002060"/>
          <w:sz w:val="28"/>
          <w:szCs w:val="28"/>
          <w:u w:val="single"/>
        </w:rPr>
      </w:pPr>
      <w:r w:rsidRPr="00701369">
        <w:rPr>
          <w:b/>
          <w:color w:val="002060"/>
          <w:sz w:val="28"/>
          <w:szCs w:val="28"/>
          <w:u w:val="single"/>
        </w:rPr>
        <w:t>ORARIO UFFICI</w:t>
      </w:r>
    </w:p>
    <w:p w14:paraId="17CFFFDE" w14:textId="77777777" w:rsidR="008001EB" w:rsidRPr="00DE1EF7" w:rsidRDefault="008001EB" w:rsidP="008001EB">
      <w:pPr>
        <w:pStyle w:val="LndNormale1"/>
        <w:rPr>
          <w:color w:val="002060"/>
        </w:rPr>
      </w:pPr>
    </w:p>
    <w:p w14:paraId="2197B2CE" w14:textId="77777777" w:rsidR="008001EB" w:rsidRPr="00DE1EF7" w:rsidRDefault="008001EB" w:rsidP="008001EB">
      <w:pPr>
        <w:pStyle w:val="LndNormale1"/>
        <w:rPr>
          <w:color w:val="002060"/>
          <w:szCs w:val="22"/>
        </w:rPr>
      </w:pPr>
      <w:r w:rsidRPr="00DE1EF7">
        <w:rPr>
          <w:color w:val="002060"/>
          <w:szCs w:val="22"/>
        </w:rPr>
        <w:t>L’orario di apertura degli uffici del Comitato Regionale Marche è il seguente:</w:t>
      </w:r>
    </w:p>
    <w:p w14:paraId="53B3436E" w14:textId="77777777" w:rsidR="008001EB" w:rsidRDefault="008001EB" w:rsidP="008001EB">
      <w:pPr>
        <w:pStyle w:val="LndNormale1"/>
        <w:rPr>
          <w:color w:val="00206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4"/>
        <w:gridCol w:w="1524"/>
      </w:tblGrid>
      <w:tr w:rsidR="008001EB" w:rsidRPr="005A40C2" w14:paraId="3A9CA811" w14:textId="77777777" w:rsidTr="00894FB5">
        <w:trPr>
          <w:jc w:val="center"/>
        </w:trPr>
        <w:tc>
          <w:tcPr>
            <w:tcW w:w="0" w:type="auto"/>
            <w:tcBorders>
              <w:top w:val="single" w:sz="4" w:space="0" w:color="auto"/>
              <w:left w:val="single" w:sz="4" w:space="0" w:color="auto"/>
              <w:bottom w:val="single" w:sz="4" w:space="0" w:color="auto"/>
              <w:right w:val="single" w:sz="4" w:space="0" w:color="auto"/>
            </w:tcBorders>
          </w:tcPr>
          <w:p w14:paraId="1F2EAE73" w14:textId="77777777" w:rsidR="008001EB" w:rsidRPr="005A40C2" w:rsidRDefault="008001EB" w:rsidP="00894FB5">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5CE7434C" w14:textId="77777777" w:rsidR="008001EB" w:rsidRPr="005A40C2" w:rsidRDefault="008001EB" w:rsidP="00894FB5">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2F0DAC6D" w14:textId="77777777" w:rsidR="008001EB" w:rsidRPr="005A40C2" w:rsidRDefault="008001EB" w:rsidP="00894FB5">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8001EB" w:rsidRPr="005A40C2" w14:paraId="7EF07987" w14:textId="77777777" w:rsidTr="00894FB5">
        <w:trPr>
          <w:jc w:val="center"/>
        </w:trPr>
        <w:tc>
          <w:tcPr>
            <w:tcW w:w="0" w:type="auto"/>
            <w:tcBorders>
              <w:top w:val="single" w:sz="4" w:space="0" w:color="auto"/>
              <w:left w:val="single" w:sz="4" w:space="0" w:color="auto"/>
              <w:bottom w:val="single" w:sz="4" w:space="0" w:color="auto"/>
              <w:right w:val="single" w:sz="4" w:space="0" w:color="auto"/>
            </w:tcBorders>
            <w:hideMark/>
          </w:tcPr>
          <w:p w14:paraId="26E85F2E" w14:textId="77777777" w:rsidR="008001EB" w:rsidRPr="005A40C2" w:rsidRDefault="008001EB" w:rsidP="00894FB5">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3B983ABB" w14:textId="77777777" w:rsidR="008001EB" w:rsidRPr="005A40C2" w:rsidRDefault="008001EB" w:rsidP="00894FB5">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5A11FBA9" w14:textId="77777777" w:rsidR="008001EB" w:rsidRPr="005A40C2" w:rsidRDefault="008001EB" w:rsidP="00894FB5">
            <w:pPr>
              <w:overflowPunct w:val="0"/>
              <w:autoSpaceDE w:val="0"/>
              <w:jc w:val="center"/>
              <w:textAlignment w:val="baseline"/>
              <w:rPr>
                <w:rFonts w:asciiTheme="minorHAnsi" w:eastAsia="Calibri" w:hAnsiTheme="minorHAnsi" w:cs="Arial"/>
                <w:smallCaps/>
                <w:color w:val="002060"/>
                <w:sz w:val="24"/>
              </w:rPr>
            </w:pPr>
            <w:r>
              <w:rPr>
                <w:rFonts w:asciiTheme="minorHAnsi" w:eastAsia="Calibri" w:hAnsiTheme="minorHAnsi" w:cs="Arial"/>
                <w:smallCaps/>
                <w:color w:val="002060"/>
                <w:sz w:val="24"/>
              </w:rPr>
              <w:t>15:00 – 17:00</w:t>
            </w:r>
          </w:p>
        </w:tc>
      </w:tr>
      <w:tr w:rsidR="008001EB" w:rsidRPr="005A40C2" w14:paraId="4B1B1ADA" w14:textId="77777777" w:rsidTr="00894FB5">
        <w:trPr>
          <w:jc w:val="center"/>
        </w:trPr>
        <w:tc>
          <w:tcPr>
            <w:tcW w:w="0" w:type="auto"/>
            <w:tcBorders>
              <w:top w:val="single" w:sz="4" w:space="0" w:color="auto"/>
              <w:left w:val="single" w:sz="4" w:space="0" w:color="auto"/>
              <w:bottom w:val="single" w:sz="4" w:space="0" w:color="auto"/>
              <w:right w:val="single" w:sz="4" w:space="0" w:color="auto"/>
            </w:tcBorders>
            <w:hideMark/>
          </w:tcPr>
          <w:p w14:paraId="6A7328E6" w14:textId="77777777" w:rsidR="008001EB" w:rsidRPr="005A40C2" w:rsidRDefault="008001EB" w:rsidP="00894FB5">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5EF4FF4E" w14:textId="77777777" w:rsidR="008001EB" w:rsidRPr="005A40C2" w:rsidRDefault="008001EB" w:rsidP="00894FB5">
            <w:pPr>
              <w:jc w:val="center"/>
              <w:rPr>
                <w:color w:val="002060"/>
                <w:sz w:val="24"/>
              </w:rPr>
            </w:pPr>
            <w:r>
              <w:rPr>
                <w:rFonts w:asciiTheme="minorHAnsi" w:eastAsia="Calibri" w:hAnsiTheme="minorHAnsi" w:cs="Arial"/>
                <w:smallCaps/>
                <w:color w:val="002060"/>
                <w:sz w:val="24"/>
              </w:rPr>
              <w:t>10:00 – 12:00</w:t>
            </w:r>
          </w:p>
        </w:tc>
        <w:tc>
          <w:tcPr>
            <w:tcW w:w="0" w:type="auto"/>
            <w:tcBorders>
              <w:top w:val="single" w:sz="4" w:space="0" w:color="auto"/>
              <w:left w:val="single" w:sz="4" w:space="0" w:color="auto"/>
              <w:bottom w:val="single" w:sz="4" w:space="0" w:color="auto"/>
              <w:right w:val="single" w:sz="4" w:space="0" w:color="auto"/>
            </w:tcBorders>
            <w:hideMark/>
          </w:tcPr>
          <w:p w14:paraId="77F347EC" w14:textId="77777777" w:rsidR="008001EB" w:rsidRPr="005A40C2" w:rsidRDefault="008001EB" w:rsidP="00894FB5">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r w:rsidR="008001EB" w:rsidRPr="005A40C2" w14:paraId="1A277178" w14:textId="77777777" w:rsidTr="00894FB5">
        <w:trPr>
          <w:jc w:val="center"/>
        </w:trPr>
        <w:tc>
          <w:tcPr>
            <w:tcW w:w="0" w:type="auto"/>
            <w:tcBorders>
              <w:top w:val="single" w:sz="4" w:space="0" w:color="auto"/>
              <w:left w:val="single" w:sz="4" w:space="0" w:color="auto"/>
              <w:bottom w:val="single" w:sz="4" w:space="0" w:color="auto"/>
              <w:right w:val="single" w:sz="4" w:space="0" w:color="auto"/>
            </w:tcBorders>
            <w:hideMark/>
          </w:tcPr>
          <w:p w14:paraId="69E1E93F" w14:textId="77777777" w:rsidR="008001EB" w:rsidRPr="005A40C2" w:rsidRDefault="008001EB" w:rsidP="00894FB5">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1ABDFDBD" w14:textId="77777777" w:rsidR="008001EB" w:rsidRPr="005A40C2" w:rsidRDefault="008001EB" w:rsidP="00894FB5">
            <w:pPr>
              <w:jc w:val="center"/>
              <w:rPr>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05BC0C10" w14:textId="77777777" w:rsidR="008001EB" w:rsidRPr="005A40C2" w:rsidRDefault="008001EB" w:rsidP="00894FB5">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r w:rsidR="008001EB" w:rsidRPr="005A40C2" w14:paraId="46F6AE1C" w14:textId="77777777" w:rsidTr="00894FB5">
        <w:trPr>
          <w:jc w:val="center"/>
        </w:trPr>
        <w:tc>
          <w:tcPr>
            <w:tcW w:w="0" w:type="auto"/>
            <w:tcBorders>
              <w:top w:val="single" w:sz="4" w:space="0" w:color="auto"/>
              <w:left w:val="single" w:sz="4" w:space="0" w:color="auto"/>
              <w:bottom w:val="single" w:sz="4" w:space="0" w:color="auto"/>
              <w:right w:val="single" w:sz="4" w:space="0" w:color="auto"/>
            </w:tcBorders>
            <w:hideMark/>
          </w:tcPr>
          <w:p w14:paraId="7638D026" w14:textId="77777777" w:rsidR="008001EB" w:rsidRPr="005A40C2" w:rsidRDefault="008001EB" w:rsidP="00894FB5">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7C962D8C" w14:textId="77777777" w:rsidR="008001EB" w:rsidRPr="005A40C2" w:rsidRDefault="008001EB" w:rsidP="00894FB5">
            <w:pPr>
              <w:jc w:val="center"/>
              <w:rPr>
                <w:color w:val="002060"/>
                <w:sz w:val="24"/>
              </w:rPr>
            </w:pPr>
            <w:r>
              <w:rPr>
                <w:rFonts w:asciiTheme="minorHAnsi" w:eastAsia="Calibri" w:hAnsiTheme="minorHAnsi" w:cs="Arial"/>
                <w:smallCaps/>
                <w:color w:val="002060"/>
                <w:sz w:val="24"/>
              </w:rPr>
              <w:t>10:00 – 12:00</w:t>
            </w:r>
          </w:p>
        </w:tc>
        <w:tc>
          <w:tcPr>
            <w:tcW w:w="0" w:type="auto"/>
            <w:tcBorders>
              <w:top w:val="single" w:sz="4" w:space="0" w:color="auto"/>
              <w:left w:val="single" w:sz="4" w:space="0" w:color="auto"/>
              <w:bottom w:val="single" w:sz="4" w:space="0" w:color="auto"/>
              <w:right w:val="single" w:sz="4" w:space="0" w:color="auto"/>
            </w:tcBorders>
            <w:hideMark/>
          </w:tcPr>
          <w:p w14:paraId="285E5BDB" w14:textId="77777777" w:rsidR="008001EB" w:rsidRPr="005A40C2" w:rsidRDefault="008001EB" w:rsidP="00894FB5">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r w:rsidR="008001EB" w:rsidRPr="005A40C2" w14:paraId="257798F6" w14:textId="77777777" w:rsidTr="00894FB5">
        <w:trPr>
          <w:jc w:val="center"/>
        </w:trPr>
        <w:tc>
          <w:tcPr>
            <w:tcW w:w="0" w:type="auto"/>
            <w:tcBorders>
              <w:top w:val="single" w:sz="4" w:space="0" w:color="auto"/>
              <w:left w:val="single" w:sz="4" w:space="0" w:color="auto"/>
              <w:bottom w:val="single" w:sz="4" w:space="0" w:color="auto"/>
              <w:right w:val="single" w:sz="4" w:space="0" w:color="auto"/>
            </w:tcBorders>
            <w:hideMark/>
          </w:tcPr>
          <w:p w14:paraId="008241F1" w14:textId="77777777" w:rsidR="008001EB" w:rsidRPr="005A40C2" w:rsidRDefault="008001EB" w:rsidP="00894FB5">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20285EE5" w14:textId="77777777" w:rsidR="008001EB" w:rsidRPr="005A40C2" w:rsidRDefault="008001EB" w:rsidP="00894FB5">
            <w:pPr>
              <w:jc w:val="center"/>
              <w:rPr>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47CD2E57" w14:textId="77777777" w:rsidR="008001EB" w:rsidRPr="005A40C2" w:rsidRDefault="008001EB" w:rsidP="00894FB5">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r w:rsidR="008001EB" w:rsidRPr="005A40C2" w14:paraId="038902EC" w14:textId="77777777" w:rsidTr="00894FB5">
        <w:trPr>
          <w:jc w:val="center"/>
        </w:trPr>
        <w:tc>
          <w:tcPr>
            <w:tcW w:w="0" w:type="auto"/>
            <w:tcBorders>
              <w:top w:val="single" w:sz="4" w:space="0" w:color="auto"/>
              <w:left w:val="single" w:sz="4" w:space="0" w:color="auto"/>
              <w:bottom w:val="single" w:sz="4" w:space="0" w:color="auto"/>
              <w:right w:val="single" w:sz="4" w:space="0" w:color="auto"/>
            </w:tcBorders>
            <w:hideMark/>
          </w:tcPr>
          <w:p w14:paraId="7833CCF6" w14:textId="77777777" w:rsidR="008001EB" w:rsidRPr="005A40C2" w:rsidRDefault="008001EB" w:rsidP="00894FB5">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764AF106" w14:textId="77777777" w:rsidR="008001EB" w:rsidRPr="005A40C2" w:rsidRDefault="008001EB" w:rsidP="00894FB5">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340D7688" w14:textId="77777777" w:rsidR="008001EB" w:rsidRPr="005A40C2" w:rsidRDefault="008001EB" w:rsidP="00894FB5">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3A41BE19" w14:textId="77777777" w:rsidR="008001EB" w:rsidRDefault="008001EB" w:rsidP="008001EB">
      <w:pPr>
        <w:pStyle w:val="LndNormale1"/>
        <w:rPr>
          <w:color w:val="002060"/>
          <w:szCs w:val="22"/>
        </w:rPr>
      </w:pPr>
    </w:p>
    <w:p w14:paraId="07269EED" w14:textId="77777777" w:rsidR="008001EB" w:rsidRPr="00DE1EF7" w:rsidRDefault="008001EB" w:rsidP="008001EB">
      <w:pPr>
        <w:pStyle w:val="LndNormale1"/>
        <w:rPr>
          <w:color w:val="002060"/>
          <w:szCs w:val="22"/>
        </w:rPr>
      </w:pPr>
    </w:p>
    <w:p w14:paraId="6FAB9567" w14:textId="77777777" w:rsidR="008001EB" w:rsidRPr="00DE1EF7" w:rsidRDefault="008001EB" w:rsidP="008001EB">
      <w:pPr>
        <w:pStyle w:val="LndNormale1"/>
        <w:rPr>
          <w:b/>
          <w:color w:val="002060"/>
          <w:szCs w:val="22"/>
        </w:rPr>
      </w:pPr>
      <w:r w:rsidRPr="00DE1EF7">
        <w:rPr>
          <w:b/>
          <w:color w:val="002060"/>
          <w:szCs w:val="22"/>
        </w:rPr>
        <w:t xml:space="preserve">E’ comunque attivo durante i suddetti orari, </w:t>
      </w:r>
      <w:r w:rsidRPr="00DE1EF7">
        <w:rPr>
          <w:b/>
          <w:color w:val="002060"/>
          <w:szCs w:val="22"/>
          <w:u w:val="single"/>
        </w:rPr>
        <w:t>salvo assenza degli addetti,</w:t>
      </w:r>
      <w:r w:rsidRPr="00DE1EF7">
        <w:rPr>
          <w:b/>
          <w:color w:val="002060"/>
          <w:szCs w:val="22"/>
        </w:rPr>
        <w:t xml:space="preserve"> anche il servizio telefonico ai seguenti numeri:</w:t>
      </w:r>
    </w:p>
    <w:p w14:paraId="248F902C" w14:textId="77777777" w:rsidR="008001EB" w:rsidRPr="00DE1EF7" w:rsidRDefault="008001EB" w:rsidP="008001EB">
      <w:pPr>
        <w:pStyle w:val="LndNormale1"/>
        <w:rPr>
          <w:color w:val="002060"/>
          <w:szCs w:val="22"/>
        </w:rPr>
      </w:pPr>
      <w:r w:rsidRPr="00DE1EF7">
        <w:rPr>
          <w:color w:val="002060"/>
          <w:szCs w:val="22"/>
        </w:rPr>
        <w:t>Ufficio Segreteria</w:t>
      </w:r>
      <w:r>
        <w:rPr>
          <w:color w:val="002060"/>
          <w:szCs w:val="22"/>
        </w:rPr>
        <w:t xml:space="preserve"> Generale</w:t>
      </w:r>
      <w:r w:rsidRPr="00DE1EF7">
        <w:rPr>
          <w:color w:val="002060"/>
          <w:szCs w:val="22"/>
        </w:rPr>
        <w:tab/>
        <w:t>071/28560404</w:t>
      </w:r>
      <w:r>
        <w:rPr>
          <w:color w:val="002060"/>
          <w:szCs w:val="22"/>
        </w:rPr>
        <w:tab/>
      </w:r>
      <w:r>
        <w:rPr>
          <w:color w:val="002060"/>
          <w:szCs w:val="22"/>
        </w:rPr>
        <w:tab/>
        <w:t>cr.marche01@lnd.it</w:t>
      </w:r>
    </w:p>
    <w:p w14:paraId="329AB649" w14:textId="77777777" w:rsidR="008001EB" w:rsidRDefault="008001EB" w:rsidP="008001EB">
      <w:pPr>
        <w:pStyle w:val="LndNormale1"/>
        <w:rPr>
          <w:color w:val="002060"/>
          <w:szCs w:val="22"/>
        </w:rPr>
      </w:pPr>
      <w:r>
        <w:rPr>
          <w:color w:val="002060"/>
          <w:szCs w:val="22"/>
        </w:rPr>
        <w:t>Ufficio Calcio a Cinque</w:t>
      </w:r>
      <w:r>
        <w:rPr>
          <w:color w:val="002060"/>
          <w:szCs w:val="22"/>
        </w:rPr>
        <w:tab/>
        <w:t>071/28560407</w:t>
      </w:r>
      <w:r>
        <w:rPr>
          <w:color w:val="002060"/>
          <w:szCs w:val="22"/>
        </w:rPr>
        <w:tab/>
      </w:r>
      <w:r>
        <w:rPr>
          <w:color w:val="002060"/>
          <w:szCs w:val="22"/>
        </w:rPr>
        <w:tab/>
        <w:t>c5marche@lnd.it</w:t>
      </w:r>
    </w:p>
    <w:p w14:paraId="744FE13D" w14:textId="77777777" w:rsidR="008001EB" w:rsidRPr="00DE1EF7" w:rsidRDefault="008001EB" w:rsidP="008001EB">
      <w:pPr>
        <w:pStyle w:val="LndNormale1"/>
        <w:rPr>
          <w:color w:val="002060"/>
          <w:szCs w:val="22"/>
        </w:rPr>
      </w:pPr>
      <w:r w:rsidRPr="00DE1EF7">
        <w:rPr>
          <w:color w:val="002060"/>
          <w:szCs w:val="22"/>
        </w:rPr>
        <w:t>Ufficio Amministrazione</w:t>
      </w:r>
      <w:r w:rsidRPr="00DE1EF7">
        <w:rPr>
          <w:color w:val="002060"/>
          <w:szCs w:val="22"/>
        </w:rPr>
        <w:tab/>
        <w:t xml:space="preserve">071/28560322 </w:t>
      </w:r>
      <w:r>
        <w:rPr>
          <w:color w:val="002060"/>
          <w:szCs w:val="22"/>
        </w:rPr>
        <w:tab/>
        <w:t>cr.marche02@lnd.it</w:t>
      </w:r>
    </w:p>
    <w:p w14:paraId="3780CF61" w14:textId="77777777" w:rsidR="008001EB" w:rsidRPr="00DE1EF7" w:rsidRDefault="008001EB" w:rsidP="008001EB">
      <w:pPr>
        <w:pStyle w:val="LndNormale1"/>
        <w:rPr>
          <w:color w:val="002060"/>
          <w:szCs w:val="22"/>
        </w:rPr>
      </w:pPr>
      <w:r w:rsidRPr="00DE1EF7">
        <w:rPr>
          <w:color w:val="002060"/>
          <w:szCs w:val="22"/>
        </w:rPr>
        <w:t xml:space="preserve">Ufficio Tesseramento </w:t>
      </w:r>
      <w:r w:rsidRPr="00DE1EF7">
        <w:rPr>
          <w:color w:val="002060"/>
          <w:szCs w:val="22"/>
        </w:rPr>
        <w:tab/>
        <w:t xml:space="preserve">071/28560408 </w:t>
      </w:r>
    </w:p>
    <w:p w14:paraId="63A09D91" w14:textId="77777777" w:rsidR="008001EB" w:rsidRDefault="008001EB" w:rsidP="008001EB">
      <w:pPr>
        <w:pStyle w:val="LndNormale1"/>
        <w:rPr>
          <w:color w:val="002060"/>
          <w:szCs w:val="22"/>
        </w:rPr>
      </w:pPr>
      <w:r w:rsidRPr="00DE1EF7">
        <w:rPr>
          <w:color w:val="002060"/>
          <w:szCs w:val="22"/>
        </w:rPr>
        <w:t>Ufficio Emissione Tessere</w:t>
      </w:r>
      <w:r w:rsidRPr="00DE1EF7">
        <w:rPr>
          <w:color w:val="002060"/>
          <w:szCs w:val="22"/>
        </w:rPr>
        <w:tab/>
        <w:t>071/28560401</w:t>
      </w:r>
    </w:p>
    <w:p w14:paraId="23C9C202" w14:textId="77777777" w:rsidR="008001EB" w:rsidRPr="00DE1EF7" w:rsidRDefault="008001EB" w:rsidP="008001EB">
      <w:pPr>
        <w:pStyle w:val="LndNormale1"/>
        <w:rPr>
          <w:color w:val="002060"/>
          <w:szCs w:val="22"/>
        </w:rPr>
      </w:pPr>
      <w:r>
        <w:rPr>
          <w:color w:val="002060"/>
          <w:szCs w:val="22"/>
        </w:rPr>
        <w:t>Sportello delle Società</w:t>
      </w:r>
      <w:r>
        <w:rPr>
          <w:color w:val="002060"/>
          <w:szCs w:val="22"/>
        </w:rPr>
        <w:tab/>
      </w:r>
      <w:r>
        <w:rPr>
          <w:color w:val="002060"/>
          <w:szCs w:val="22"/>
        </w:rPr>
        <w:tab/>
      </w:r>
      <w:r>
        <w:rPr>
          <w:color w:val="002060"/>
          <w:szCs w:val="22"/>
        </w:rPr>
        <w:tab/>
      </w:r>
      <w:r>
        <w:rPr>
          <w:color w:val="002060"/>
          <w:szCs w:val="22"/>
        </w:rPr>
        <w:tab/>
        <w:t>sportellomarche@lnd.it</w:t>
      </w:r>
    </w:p>
    <w:p w14:paraId="256F16B8" w14:textId="77777777" w:rsidR="00BA1EB6" w:rsidRDefault="00BA1EB6" w:rsidP="00F00F9C">
      <w:pPr>
        <w:rPr>
          <w:rFonts w:ascii="Arial" w:hAnsi="Arial" w:cs="Arial"/>
          <w:b/>
          <w:color w:val="002060"/>
          <w:sz w:val="22"/>
          <w:szCs w:val="22"/>
        </w:rPr>
      </w:pPr>
    </w:p>
    <w:p w14:paraId="73FCE23A" w14:textId="77777777" w:rsidR="008001EB" w:rsidRDefault="008001EB" w:rsidP="00F00F9C">
      <w:pPr>
        <w:rPr>
          <w:rFonts w:ascii="Arial" w:hAnsi="Arial" w:cs="Arial"/>
          <w:b/>
          <w:color w:val="002060"/>
          <w:sz w:val="22"/>
          <w:szCs w:val="22"/>
        </w:rPr>
      </w:pPr>
    </w:p>
    <w:p w14:paraId="0D91F67A" w14:textId="77777777" w:rsidR="00030BBA" w:rsidRDefault="00030BBA" w:rsidP="00F00F9C">
      <w:pPr>
        <w:rPr>
          <w:rFonts w:ascii="Arial" w:hAnsi="Arial" w:cs="Arial"/>
          <w:b/>
          <w:color w:val="002060"/>
          <w:sz w:val="22"/>
          <w:szCs w:val="22"/>
        </w:rPr>
      </w:pPr>
    </w:p>
    <w:p w14:paraId="65EFF1FC" w14:textId="77777777" w:rsidR="005F1094" w:rsidRPr="006474D6" w:rsidRDefault="005F1094" w:rsidP="005F1094">
      <w:pPr>
        <w:pStyle w:val="Comunicato1"/>
      </w:pPr>
      <w:bookmarkStart w:id="12" w:name="_Toc203551732"/>
      <w:r w:rsidRPr="006474D6">
        <w:t>COMUNICAZIONI DELLA DELEGAZIONE PROVINCIALE</w:t>
      </w:r>
      <w:bookmarkEnd w:id="12"/>
    </w:p>
    <w:p w14:paraId="41233939" w14:textId="77777777" w:rsidR="00FA28A3" w:rsidRDefault="00FA28A3" w:rsidP="0057764C">
      <w:pPr>
        <w:overflowPunct w:val="0"/>
        <w:autoSpaceDE w:val="0"/>
        <w:textAlignment w:val="baseline"/>
        <w:outlineLvl w:val="0"/>
        <w:rPr>
          <w:rFonts w:ascii="Arial" w:hAnsi="Arial" w:cs="Arial"/>
          <w:b/>
          <w:color w:val="002060"/>
          <w:sz w:val="28"/>
          <w:u w:val="single"/>
        </w:rPr>
      </w:pPr>
    </w:p>
    <w:p w14:paraId="6A37548D" w14:textId="77777777" w:rsidR="009B37DA" w:rsidRPr="00AE63C5" w:rsidRDefault="009B37DA" w:rsidP="009B37DA">
      <w:pPr>
        <w:pStyle w:val="LndNormale1"/>
        <w:rPr>
          <w:rFonts w:cs="Arial"/>
          <w:b/>
          <w:color w:val="002060"/>
          <w:sz w:val="28"/>
          <w:szCs w:val="28"/>
          <w:u w:val="single"/>
        </w:rPr>
      </w:pPr>
      <w:r w:rsidRPr="00AE63C5">
        <w:rPr>
          <w:rFonts w:cs="Arial"/>
          <w:b/>
          <w:color w:val="002060"/>
          <w:sz w:val="28"/>
          <w:szCs w:val="28"/>
          <w:u w:val="single"/>
        </w:rPr>
        <w:t>ISCRIZIONE AI CAMPIONATI REGIONALI 2025/2026</w:t>
      </w:r>
    </w:p>
    <w:p w14:paraId="67B389C6" w14:textId="77777777" w:rsidR="009B37DA" w:rsidRPr="00AE63C5" w:rsidRDefault="009B37DA" w:rsidP="009B37DA">
      <w:pPr>
        <w:pStyle w:val="LndNormale1"/>
        <w:rPr>
          <w:b/>
          <w:color w:val="002060"/>
        </w:rPr>
      </w:pPr>
    </w:p>
    <w:p w14:paraId="6DB967FD" w14:textId="77777777" w:rsidR="009B37DA" w:rsidRPr="00AE63C5" w:rsidRDefault="009B37DA" w:rsidP="009B37DA">
      <w:pPr>
        <w:pStyle w:val="Nessunaspaziatura"/>
        <w:jc w:val="both"/>
        <w:rPr>
          <w:rFonts w:ascii="Arial" w:hAnsi="Arial" w:cs="Arial"/>
          <w:color w:val="002060"/>
        </w:rPr>
      </w:pPr>
      <w:r w:rsidRPr="00AE63C5">
        <w:rPr>
          <w:rFonts w:ascii="Arial" w:hAnsi="Arial" w:cs="Arial"/>
          <w:color w:val="002060"/>
        </w:rPr>
        <w:t xml:space="preserve">Il Consiglio Direttivo del Comitato Regionale Marche, nella riunione del </w:t>
      </w:r>
      <w:proofErr w:type="gramStart"/>
      <w:r w:rsidRPr="00AE63C5">
        <w:rPr>
          <w:rFonts w:ascii="Arial" w:hAnsi="Arial" w:cs="Arial"/>
          <w:color w:val="002060"/>
        </w:rPr>
        <w:t>1 luglio</w:t>
      </w:r>
      <w:proofErr w:type="gramEnd"/>
      <w:r w:rsidRPr="00AE63C5">
        <w:rPr>
          <w:rFonts w:ascii="Arial" w:hAnsi="Arial" w:cs="Arial"/>
          <w:color w:val="002060"/>
        </w:rPr>
        <w:t xml:space="preserve"> 2025, ha deciso le date entro cui saranno possibili le iscrizioni ai campionati che, come sopra riportato, dovranno essere eseguite con le consuete modalità “on line” attraverso la propria area riservata nel sito </w:t>
      </w:r>
      <w:hyperlink r:id="rId11" w:history="1">
        <w:r w:rsidRPr="00AE63C5">
          <w:rPr>
            <w:rStyle w:val="Collegamentoipertestuale"/>
            <w:rFonts w:ascii="Arial" w:hAnsi="Arial" w:cs="Arial"/>
            <w:color w:val="002060"/>
          </w:rPr>
          <w:t>www.lnd.it</w:t>
        </w:r>
      </w:hyperlink>
    </w:p>
    <w:p w14:paraId="7CD746CC" w14:textId="77777777" w:rsidR="009B37DA" w:rsidRDefault="009B37DA" w:rsidP="009B37DA">
      <w:pPr>
        <w:pStyle w:val="LndNormale1"/>
        <w:rPr>
          <w:color w:val="002060"/>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pct25" w:color="FFFF00" w:fill="FFFFFF"/>
        <w:tblCellMar>
          <w:left w:w="70" w:type="dxa"/>
          <w:right w:w="70" w:type="dxa"/>
        </w:tblCellMar>
        <w:tblLook w:val="00A0" w:firstRow="1" w:lastRow="0" w:firstColumn="1" w:lastColumn="0" w:noHBand="0" w:noVBand="0"/>
      </w:tblPr>
      <w:tblGrid>
        <w:gridCol w:w="241"/>
        <w:gridCol w:w="2157"/>
        <w:gridCol w:w="7504"/>
      </w:tblGrid>
      <w:tr w:rsidR="009B37DA" w:rsidRPr="00F7438F" w14:paraId="1405385C" w14:textId="77777777" w:rsidTr="00EF6519">
        <w:trPr>
          <w:trHeight w:val="1310"/>
        </w:trPr>
        <w:tc>
          <w:tcPr>
            <w:tcW w:w="122" w:type="pct"/>
            <w:shd w:val="pct25" w:color="000000" w:fill="FFFFFF"/>
          </w:tcPr>
          <w:p w14:paraId="69C403E8" w14:textId="77777777" w:rsidR="009B37DA" w:rsidRPr="00F7438F" w:rsidRDefault="009B37DA" w:rsidP="00EF6519">
            <w:pPr>
              <w:pStyle w:val="Nessunaspaziatura"/>
              <w:spacing w:before="40" w:after="40"/>
              <w:rPr>
                <w:rFonts w:ascii="Arial" w:hAnsi="Arial" w:cs="Arial"/>
                <w:color w:val="002060"/>
                <w:sz w:val="20"/>
                <w:szCs w:val="20"/>
              </w:rPr>
            </w:pPr>
          </w:p>
          <w:p w14:paraId="1FD6C89B" w14:textId="77777777" w:rsidR="009B37DA" w:rsidRPr="00F7438F" w:rsidRDefault="009B37DA" w:rsidP="00EF6519">
            <w:pPr>
              <w:pStyle w:val="Nessunaspaziatura"/>
              <w:spacing w:before="40" w:after="40"/>
              <w:rPr>
                <w:rFonts w:ascii="Arial" w:hAnsi="Arial" w:cs="Arial"/>
                <w:color w:val="002060"/>
                <w:sz w:val="20"/>
                <w:szCs w:val="20"/>
              </w:rPr>
            </w:pPr>
          </w:p>
          <w:p w14:paraId="0DDA9650" w14:textId="77777777" w:rsidR="009B37DA" w:rsidRPr="00F7438F" w:rsidRDefault="009B37DA" w:rsidP="00EF6519">
            <w:pPr>
              <w:pStyle w:val="Nessunaspaziatura"/>
              <w:spacing w:before="40" w:after="40"/>
              <w:rPr>
                <w:rFonts w:ascii="Arial" w:hAnsi="Arial" w:cs="Arial"/>
                <w:b/>
                <w:bCs/>
                <w:color w:val="002060"/>
                <w:sz w:val="20"/>
                <w:szCs w:val="20"/>
              </w:rPr>
            </w:pPr>
          </w:p>
        </w:tc>
        <w:tc>
          <w:tcPr>
            <w:tcW w:w="1089" w:type="pct"/>
            <w:shd w:val="pct25" w:color="FFFF00" w:fill="FFFFFF"/>
            <w:vAlign w:val="center"/>
          </w:tcPr>
          <w:p w14:paraId="15C530CA" w14:textId="5FB2FEF6" w:rsidR="009B37DA" w:rsidRPr="00F7438F" w:rsidRDefault="009B37DA" w:rsidP="00EF6519">
            <w:pPr>
              <w:pStyle w:val="Nessunaspaziatura"/>
              <w:spacing w:before="40" w:after="40"/>
              <w:jc w:val="center"/>
              <w:rPr>
                <w:rFonts w:asciiTheme="minorHAnsi" w:hAnsiTheme="minorHAnsi" w:cs="Arial"/>
                <w:b/>
                <w:color w:val="002060"/>
                <w:sz w:val="24"/>
                <w:szCs w:val="24"/>
                <w:u w:val="single"/>
              </w:rPr>
            </w:pPr>
            <w:r w:rsidRPr="00F7438F">
              <w:rPr>
                <w:rFonts w:asciiTheme="minorHAnsi" w:hAnsiTheme="minorHAnsi" w:cs="Arial"/>
                <w:b/>
                <w:color w:val="002060"/>
                <w:sz w:val="24"/>
                <w:szCs w:val="24"/>
                <w:u w:val="single"/>
              </w:rPr>
              <w:t xml:space="preserve">Dal </w:t>
            </w:r>
            <w:r>
              <w:rPr>
                <w:rFonts w:asciiTheme="minorHAnsi" w:hAnsiTheme="minorHAnsi" w:cs="Arial"/>
                <w:b/>
                <w:color w:val="002060"/>
                <w:sz w:val="24"/>
                <w:szCs w:val="24"/>
                <w:u w:val="single"/>
              </w:rPr>
              <w:t>1</w:t>
            </w:r>
            <w:r w:rsidR="001114D8">
              <w:rPr>
                <w:rFonts w:asciiTheme="minorHAnsi" w:hAnsiTheme="minorHAnsi" w:cs="Arial"/>
                <w:b/>
                <w:color w:val="002060"/>
                <w:sz w:val="24"/>
                <w:szCs w:val="24"/>
                <w:u w:val="single"/>
              </w:rPr>
              <w:t>°</w:t>
            </w:r>
            <w:r w:rsidRPr="00F7438F">
              <w:rPr>
                <w:rFonts w:asciiTheme="minorHAnsi" w:hAnsiTheme="minorHAnsi" w:cs="Arial"/>
                <w:b/>
                <w:color w:val="002060"/>
                <w:sz w:val="24"/>
                <w:szCs w:val="24"/>
                <w:u w:val="single"/>
              </w:rPr>
              <w:t xml:space="preserve"> </w:t>
            </w:r>
            <w:r>
              <w:rPr>
                <w:rFonts w:asciiTheme="minorHAnsi" w:hAnsiTheme="minorHAnsi" w:cs="Arial"/>
                <w:b/>
                <w:color w:val="002060"/>
                <w:sz w:val="24"/>
                <w:szCs w:val="24"/>
                <w:u w:val="single"/>
              </w:rPr>
              <w:t>Agosto</w:t>
            </w:r>
            <w:r w:rsidRPr="00F7438F">
              <w:rPr>
                <w:rFonts w:asciiTheme="minorHAnsi" w:hAnsiTheme="minorHAnsi" w:cs="Arial"/>
                <w:b/>
                <w:color w:val="002060"/>
                <w:sz w:val="24"/>
                <w:szCs w:val="24"/>
                <w:u w:val="single"/>
              </w:rPr>
              <w:t xml:space="preserve"> al</w:t>
            </w:r>
          </w:p>
          <w:p w14:paraId="48ED71ED" w14:textId="12CAB396" w:rsidR="009B37DA" w:rsidRPr="00F7438F" w:rsidRDefault="009B37DA" w:rsidP="00EF6519">
            <w:pPr>
              <w:pStyle w:val="Nessunaspaziatura"/>
              <w:spacing w:before="40" w:after="40"/>
              <w:jc w:val="center"/>
              <w:rPr>
                <w:rFonts w:asciiTheme="minorHAnsi" w:hAnsiTheme="minorHAnsi" w:cs="Arial"/>
                <w:b/>
                <w:color w:val="002060"/>
                <w:sz w:val="24"/>
                <w:szCs w:val="24"/>
                <w:u w:val="single"/>
              </w:rPr>
            </w:pPr>
            <w:r w:rsidRPr="00F7438F">
              <w:rPr>
                <w:rFonts w:asciiTheme="minorHAnsi" w:hAnsiTheme="minorHAnsi" w:cs="Arial"/>
                <w:b/>
                <w:color w:val="002060"/>
                <w:sz w:val="24"/>
                <w:szCs w:val="24"/>
                <w:u w:val="single"/>
              </w:rPr>
              <w:t xml:space="preserve">22 </w:t>
            </w:r>
            <w:r>
              <w:rPr>
                <w:rFonts w:asciiTheme="minorHAnsi" w:hAnsiTheme="minorHAnsi" w:cs="Arial"/>
                <w:b/>
                <w:color w:val="002060"/>
                <w:sz w:val="24"/>
                <w:szCs w:val="24"/>
                <w:u w:val="single"/>
              </w:rPr>
              <w:t>Agosto</w:t>
            </w:r>
            <w:r w:rsidRPr="00F7438F">
              <w:rPr>
                <w:rFonts w:asciiTheme="minorHAnsi" w:hAnsiTheme="minorHAnsi" w:cs="Arial"/>
                <w:b/>
                <w:color w:val="002060"/>
                <w:sz w:val="24"/>
                <w:szCs w:val="24"/>
                <w:u w:val="single"/>
              </w:rPr>
              <w:t xml:space="preserve"> </w:t>
            </w:r>
            <w:r>
              <w:rPr>
                <w:rFonts w:asciiTheme="minorHAnsi" w:hAnsiTheme="minorHAnsi" w:cs="Arial"/>
                <w:b/>
                <w:color w:val="002060"/>
                <w:sz w:val="24"/>
                <w:szCs w:val="24"/>
                <w:u w:val="single"/>
              </w:rPr>
              <w:t>2025</w:t>
            </w:r>
          </w:p>
          <w:p w14:paraId="583861F2" w14:textId="77777777" w:rsidR="009B37DA" w:rsidRPr="00F7438F" w:rsidRDefault="009B37DA" w:rsidP="00EF6519">
            <w:pPr>
              <w:pStyle w:val="Nessunaspaziatura"/>
              <w:spacing w:before="40" w:after="40"/>
              <w:jc w:val="center"/>
              <w:rPr>
                <w:rFonts w:asciiTheme="minorHAnsi" w:hAnsiTheme="minorHAnsi" w:cs="Arial"/>
                <w:b/>
                <w:color w:val="002060"/>
                <w:sz w:val="24"/>
                <w:szCs w:val="24"/>
                <w:u w:val="single"/>
              </w:rPr>
            </w:pPr>
            <w:r w:rsidRPr="00F7438F">
              <w:rPr>
                <w:rFonts w:asciiTheme="minorHAnsi" w:hAnsiTheme="minorHAnsi" w:cs="Arial"/>
                <w:b/>
                <w:color w:val="002060"/>
                <w:sz w:val="24"/>
                <w:szCs w:val="24"/>
                <w:u w:val="single"/>
              </w:rPr>
              <w:t>(ore 19,00)</w:t>
            </w:r>
          </w:p>
        </w:tc>
        <w:tc>
          <w:tcPr>
            <w:tcW w:w="3789" w:type="pct"/>
            <w:shd w:val="pct25" w:color="000000" w:fill="FFFFFF"/>
            <w:vAlign w:val="center"/>
          </w:tcPr>
          <w:p w14:paraId="06125A62" w14:textId="77777777" w:rsidR="009B37DA" w:rsidRPr="00F7438F" w:rsidRDefault="009B37DA" w:rsidP="00EF6519">
            <w:pPr>
              <w:pStyle w:val="Nessunaspaziatura"/>
              <w:spacing w:before="40" w:after="40"/>
              <w:rPr>
                <w:rFonts w:asciiTheme="minorHAnsi" w:hAnsiTheme="minorHAnsi" w:cs="Arial"/>
                <w:b/>
                <w:color w:val="002060"/>
                <w:sz w:val="24"/>
                <w:szCs w:val="24"/>
                <w:u w:val="single"/>
              </w:rPr>
            </w:pPr>
            <w:r w:rsidRPr="00F7438F">
              <w:rPr>
                <w:rFonts w:asciiTheme="minorHAnsi" w:hAnsiTheme="minorHAnsi" w:cs="Arial"/>
                <w:b/>
                <w:color w:val="002060"/>
                <w:sz w:val="24"/>
                <w:szCs w:val="24"/>
                <w:u w:val="single"/>
              </w:rPr>
              <w:t>Termine presentazione domande di iscrizione ai Campionati:</w:t>
            </w:r>
          </w:p>
          <w:p w14:paraId="78D9FB5B" w14:textId="77777777" w:rsidR="009B37DA" w:rsidRDefault="009B37DA" w:rsidP="00EF6519">
            <w:pPr>
              <w:pStyle w:val="Nessunaspaziatura"/>
              <w:spacing w:before="40" w:after="40"/>
              <w:rPr>
                <w:rFonts w:asciiTheme="minorHAnsi" w:hAnsiTheme="minorHAnsi" w:cs="Arial"/>
                <w:b/>
                <w:color w:val="002060"/>
                <w:sz w:val="24"/>
                <w:szCs w:val="24"/>
              </w:rPr>
            </w:pPr>
            <w:r>
              <w:rPr>
                <w:rFonts w:asciiTheme="minorHAnsi" w:hAnsiTheme="minorHAnsi" w:cs="Arial"/>
                <w:b/>
                <w:color w:val="002060"/>
                <w:sz w:val="24"/>
                <w:szCs w:val="24"/>
              </w:rPr>
              <w:t>TERZA CATEGORIA</w:t>
            </w:r>
          </w:p>
          <w:p w14:paraId="43B1E0EA" w14:textId="77777777" w:rsidR="009B37DA" w:rsidRPr="009B37DA" w:rsidRDefault="009B37DA" w:rsidP="00EF6519">
            <w:pPr>
              <w:pStyle w:val="Nessunaspaziatura"/>
              <w:spacing w:before="40" w:after="40"/>
              <w:rPr>
                <w:rFonts w:asciiTheme="minorHAnsi" w:hAnsiTheme="minorHAnsi" w:cs="Arial"/>
                <w:b/>
                <w:color w:val="002060"/>
                <w:sz w:val="24"/>
                <w:szCs w:val="24"/>
              </w:rPr>
            </w:pPr>
            <w:r w:rsidRPr="009B37DA">
              <w:rPr>
                <w:rFonts w:asciiTheme="minorHAnsi" w:hAnsiTheme="minorHAnsi" w:cs="Arial"/>
                <w:b/>
                <w:color w:val="002060"/>
                <w:sz w:val="24"/>
                <w:szCs w:val="24"/>
              </w:rPr>
              <w:t>UNDER 19 JUNIORES PROVINCIALE</w:t>
            </w:r>
          </w:p>
          <w:p w14:paraId="3AA9740E" w14:textId="77777777" w:rsidR="009B37DA" w:rsidRPr="009B37DA" w:rsidRDefault="009B37DA" w:rsidP="00EF6519">
            <w:pPr>
              <w:pStyle w:val="Nessunaspaziatura"/>
              <w:spacing w:before="40" w:after="40"/>
              <w:rPr>
                <w:rFonts w:asciiTheme="minorHAnsi" w:hAnsiTheme="minorHAnsi" w:cs="Arial"/>
                <w:b/>
                <w:color w:val="002060"/>
                <w:sz w:val="24"/>
                <w:szCs w:val="24"/>
              </w:rPr>
            </w:pPr>
            <w:r w:rsidRPr="009B37DA">
              <w:rPr>
                <w:rFonts w:asciiTheme="minorHAnsi" w:hAnsiTheme="minorHAnsi" w:cs="Arial"/>
                <w:b/>
                <w:color w:val="002060"/>
                <w:sz w:val="24"/>
                <w:szCs w:val="24"/>
              </w:rPr>
              <w:t>UNDER 17 ALLIEVI (1^ FASE)</w:t>
            </w:r>
          </w:p>
          <w:p w14:paraId="0E7B7CCE" w14:textId="77777777" w:rsidR="009B37DA" w:rsidRDefault="009B37DA" w:rsidP="00EF6519">
            <w:pPr>
              <w:pStyle w:val="Nessunaspaziatura"/>
              <w:spacing w:before="40" w:after="40"/>
              <w:rPr>
                <w:rFonts w:asciiTheme="minorHAnsi" w:hAnsiTheme="minorHAnsi" w:cs="Arial"/>
                <w:b/>
                <w:color w:val="002060"/>
                <w:sz w:val="24"/>
                <w:szCs w:val="24"/>
              </w:rPr>
            </w:pPr>
            <w:r w:rsidRPr="009B37DA">
              <w:rPr>
                <w:rFonts w:asciiTheme="minorHAnsi" w:hAnsiTheme="minorHAnsi" w:cs="Arial"/>
                <w:b/>
                <w:color w:val="002060"/>
                <w:sz w:val="24"/>
                <w:szCs w:val="24"/>
              </w:rPr>
              <w:t>UNDER 15 GIOVANISSIMI (1^ FASE)</w:t>
            </w:r>
          </w:p>
          <w:p w14:paraId="7ADD39F4" w14:textId="45DECBF1" w:rsidR="009B37DA" w:rsidRPr="00F7438F" w:rsidRDefault="009B37DA" w:rsidP="00EF6519">
            <w:pPr>
              <w:pStyle w:val="Nessunaspaziatura"/>
              <w:spacing w:before="40" w:after="40"/>
              <w:rPr>
                <w:rFonts w:ascii="Arial" w:hAnsi="Arial" w:cs="Arial"/>
                <w:color w:val="002060"/>
                <w:sz w:val="20"/>
                <w:szCs w:val="20"/>
              </w:rPr>
            </w:pPr>
            <w:r>
              <w:rPr>
                <w:rFonts w:asciiTheme="minorHAnsi" w:hAnsiTheme="minorHAnsi" w:cs="Arial"/>
                <w:b/>
                <w:color w:val="002060"/>
                <w:sz w:val="24"/>
                <w:szCs w:val="24"/>
              </w:rPr>
              <w:t>COPPA MARCHE TERZA CATEGORIA</w:t>
            </w:r>
          </w:p>
        </w:tc>
      </w:tr>
    </w:tbl>
    <w:p w14:paraId="33004990" w14:textId="77777777" w:rsidR="009B37DA" w:rsidRDefault="009B37DA" w:rsidP="009B37DA">
      <w:pPr>
        <w:pStyle w:val="LndNormale1"/>
        <w:rPr>
          <w:b/>
          <w:color w:val="002060"/>
          <w:sz w:val="28"/>
          <w:szCs w:val="28"/>
          <w:u w:val="single"/>
        </w:rPr>
      </w:pPr>
    </w:p>
    <w:p w14:paraId="68D5B96C" w14:textId="77777777" w:rsidR="009B37DA" w:rsidRDefault="009B37DA" w:rsidP="0057764C">
      <w:pPr>
        <w:overflowPunct w:val="0"/>
        <w:autoSpaceDE w:val="0"/>
        <w:textAlignment w:val="baseline"/>
        <w:outlineLvl w:val="0"/>
        <w:rPr>
          <w:rFonts w:ascii="Arial" w:hAnsi="Arial" w:cs="Arial"/>
          <w:b/>
          <w:color w:val="002060"/>
          <w:sz w:val="28"/>
          <w:u w:val="single"/>
        </w:rPr>
      </w:pPr>
    </w:p>
    <w:p w14:paraId="30B3B15A" w14:textId="77777777" w:rsidR="00AC3142" w:rsidRPr="00D261D8" w:rsidRDefault="00AC3142" w:rsidP="00AC3142">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t xml:space="preserve">ORARIO </w:t>
      </w:r>
      <w:r>
        <w:rPr>
          <w:rFonts w:ascii="Arial" w:hAnsi="Arial" w:cs="Arial"/>
          <w:b/>
          <w:color w:val="002060"/>
          <w:sz w:val="28"/>
          <w:u w:val="single"/>
        </w:rPr>
        <w:t xml:space="preserve">ESTIVO </w:t>
      </w:r>
      <w:r w:rsidRPr="00D261D8">
        <w:rPr>
          <w:rFonts w:ascii="Arial" w:hAnsi="Arial" w:cs="Arial"/>
          <w:b/>
          <w:color w:val="002060"/>
          <w:sz w:val="28"/>
          <w:u w:val="single"/>
        </w:rPr>
        <w:t>DELEGAZIONE PROVINCIALE</w:t>
      </w:r>
    </w:p>
    <w:p w14:paraId="6AE2D973" w14:textId="0A93B592" w:rsidR="00AC3142" w:rsidRDefault="00AC3142" w:rsidP="00AC3142">
      <w:pPr>
        <w:overflowPunct w:val="0"/>
        <w:autoSpaceDE w:val="0"/>
        <w:textAlignment w:val="baseline"/>
        <w:rPr>
          <w:rFonts w:ascii="Arial" w:hAnsi="Arial" w:cs="Arial"/>
          <w:color w:val="002060"/>
          <w:sz w:val="22"/>
        </w:rPr>
      </w:pPr>
      <w:r w:rsidRPr="008B498B">
        <w:rPr>
          <w:rFonts w:ascii="Arial" w:hAnsi="Arial" w:cs="Arial"/>
          <w:color w:val="002060"/>
          <w:sz w:val="22"/>
        </w:rPr>
        <w:t>Si comunica che gli Uffici della Delegazione Provinciale osserveranno i seguenti orari</w:t>
      </w:r>
      <w:r>
        <w:rPr>
          <w:rFonts w:ascii="Arial" w:hAnsi="Arial" w:cs="Arial"/>
          <w:color w:val="002060"/>
          <w:sz w:val="22"/>
        </w:rPr>
        <w:t>:</w:t>
      </w:r>
    </w:p>
    <w:p w14:paraId="00AF5EB2" w14:textId="77777777" w:rsidR="00AC3142" w:rsidRPr="006758A3" w:rsidRDefault="00AC3142" w:rsidP="00AC3142">
      <w:pPr>
        <w:overflowPunct w:val="0"/>
        <w:autoSpaceDE w:val="0"/>
        <w:textAlignment w:val="baseline"/>
        <w:rPr>
          <w:rFonts w:ascii="Arial" w:hAnsi="Arial" w:cs="Arial"/>
          <w:b/>
          <w:color w:val="002060"/>
          <w:sz w:val="22"/>
          <w:u w:val="single"/>
        </w:rPr>
      </w:pPr>
    </w:p>
    <w:p w14:paraId="1BBD0F09" w14:textId="1DBACFA3" w:rsidR="00AC3142" w:rsidRPr="006758A3" w:rsidRDefault="00AC3142" w:rsidP="00AC3142">
      <w:pPr>
        <w:jc w:val="center"/>
        <w:rPr>
          <w:rFonts w:ascii="Arial" w:hAnsi="Arial" w:cs="Arial"/>
          <w:b/>
          <w:bCs/>
          <w:color w:val="002060"/>
          <w:sz w:val="22"/>
          <w:szCs w:val="22"/>
          <w:u w:val="single"/>
        </w:rPr>
      </w:pPr>
      <w:r w:rsidRPr="006758A3">
        <w:rPr>
          <w:rFonts w:ascii="Arial" w:hAnsi="Arial" w:cs="Arial"/>
          <w:b/>
          <w:bCs/>
          <w:color w:val="002060"/>
          <w:sz w:val="22"/>
          <w:szCs w:val="22"/>
          <w:u w:val="single"/>
        </w:rPr>
        <w:t xml:space="preserve">DAL </w:t>
      </w:r>
      <w:r>
        <w:rPr>
          <w:rFonts w:ascii="Arial" w:hAnsi="Arial" w:cs="Arial"/>
          <w:b/>
          <w:bCs/>
          <w:color w:val="002060"/>
          <w:sz w:val="22"/>
          <w:szCs w:val="22"/>
          <w:u w:val="single"/>
        </w:rPr>
        <w:t>04</w:t>
      </w:r>
      <w:r w:rsidRPr="006758A3">
        <w:rPr>
          <w:rFonts w:ascii="Arial" w:hAnsi="Arial" w:cs="Arial"/>
          <w:b/>
          <w:bCs/>
          <w:color w:val="002060"/>
          <w:sz w:val="22"/>
          <w:szCs w:val="22"/>
          <w:u w:val="single"/>
        </w:rPr>
        <w:t xml:space="preserve"> AGOSTO AL </w:t>
      </w:r>
      <w:r>
        <w:rPr>
          <w:rFonts w:ascii="Arial" w:hAnsi="Arial" w:cs="Arial"/>
          <w:b/>
          <w:bCs/>
          <w:color w:val="002060"/>
          <w:sz w:val="22"/>
          <w:szCs w:val="22"/>
          <w:u w:val="single"/>
        </w:rPr>
        <w:t>14</w:t>
      </w:r>
      <w:r w:rsidRPr="006758A3">
        <w:rPr>
          <w:rFonts w:ascii="Arial" w:hAnsi="Arial" w:cs="Arial"/>
          <w:b/>
          <w:bCs/>
          <w:color w:val="002060"/>
          <w:sz w:val="22"/>
          <w:szCs w:val="22"/>
          <w:u w:val="single"/>
        </w:rPr>
        <w:t xml:space="preserve"> AGOSTO </w:t>
      </w:r>
      <w:r>
        <w:rPr>
          <w:rFonts w:ascii="Arial" w:hAnsi="Arial" w:cs="Arial"/>
          <w:b/>
          <w:bCs/>
          <w:color w:val="002060"/>
          <w:sz w:val="22"/>
          <w:szCs w:val="22"/>
          <w:u w:val="single"/>
        </w:rPr>
        <w:t>2025</w:t>
      </w:r>
    </w:p>
    <w:p w14:paraId="5AC4ACB3" w14:textId="42CEAACC" w:rsidR="00AC3142" w:rsidRPr="006758A3" w:rsidRDefault="00AC3142" w:rsidP="00AC3142">
      <w:pPr>
        <w:overflowPunct w:val="0"/>
        <w:autoSpaceDE w:val="0"/>
        <w:textAlignment w:val="baseline"/>
        <w:rPr>
          <w:rFonts w:ascii="Arial" w:hAnsi="Arial" w:cs="Arial"/>
          <w:color w:val="00206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16"/>
        <w:gridCol w:w="1284"/>
      </w:tblGrid>
      <w:tr w:rsidR="00AC3142" w:rsidRPr="00AC3142" w14:paraId="55B50D53"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tcPr>
          <w:p w14:paraId="11F14FAA"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7189ED1E" w14:textId="77777777" w:rsidR="00AC3142" w:rsidRPr="00AC3142"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AC314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535A9939" w14:textId="77777777" w:rsidR="00AC3142" w:rsidRPr="00AC3142"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AC3142">
              <w:rPr>
                <w:rFonts w:asciiTheme="minorHAnsi" w:eastAsia="Calibri" w:hAnsiTheme="minorHAnsi" w:cs="Arial"/>
                <w:b/>
                <w:smallCaps/>
                <w:color w:val="002060"/>
                <w:sz w:val="24"/>
                <w:szCs w:val="24"/>
              </w:rPr>
              <w:t>pomeriggio</w:t>
            </w:r>
          </w:p>
        </w:tc>
      </w:tr>
      <w:tr w:rsidR="00AC3142" w:rsidRPr="00AC3142" w14:paraId="56D97769"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1DCD1F64" w14:textId="77777777" w:rsidR="00AC3142" w:rsidRPr="00AC3142" w:rsidRDefault="00AC3142" w:rsidP="00AC314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AC314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613A0AEE" w14:textId="13A05360" w:rsidR="00AC3142" w:rsidRPr="00AC3142" w:rsidRDefault="00AC3142" w:rsidP="00AC3142">
            <w:pPr>
              <w:suppressAutoHyphens/>
              <w:jc w:val="center"/>
              <w:rPr>
                <w:rFonts w:asciiTheme="minorHAnsi" w:hAnsiTheme="minorHAnsi"/>
                <w:color w:val="002060"/>
                <w:sz w:val="24"/>
                <w:szCs w:val="24"/>
                <w:lang w:eastAsia="ar-SA"/>
              </w:rPr>
            </w:pPr>
            <w:r w:rsidRPr="00AC3142">
              <w:rPr>
                <w:rFonts w:asciiTheme="minorHAnsi" w:eastAsia="Calibri" w:hAnsiTheme="minorHAnsi" w:cs="Arial"/>
                <w:smallCaps/>
                <w:color w:val="002060"/>
                <w:sz w:val="24"/>
                <w:szCs w:val="24"/>
              </w:rPr>
              <w:t>10.00 – 12.00</w:t>
            </w:r>
          </w:p>
        </w:tc>
        <w:tc>
          <w:tcPr>
            <w:tcW w:w="0" w:type="auto"/>
            <w:tcBorders>
              <w:top w:val="single" w:sz="4" w:space="0" w:color="auto"/>
              <w:left w:val="single" w:sz="4" w:space="0" w:color="auto"/>
              <w:bottom w:val="single" w:sz="4" w:space="0" w:color="auto"/>
              <w:right w:val="single" w:sz="4" w:space="0" w:color="auto"/>
            </w:tcBorders>
            <w:hideMark/>
          </w:tcPr>
          <w:p w14:paraId="0AC230DE" w14:textId="265F6EEF" w:rsidR="00AC3142" w:rsidRPr="00AC3142" w:rsidRDefault="00AC3142" w:rsidP="00AC3142">
            <w:pPr>
              <w:suppressAutoHyphens/>
              <w:overflowPunct w:val="0"/>
              <w:autoSpaceDE w:val="0"/>
              <w:jc w:val="center"/>
              <w:textAlignment w:val="baseline"/>
              <w:rPr>
                <w:rFonts w:asciiTheme="minorHAnsi" w:eastAsia="Calibri" w:hAnsiTheme="minorHAnsi" w:cs="Arial"/>
                <w:smallCaps/>
                <w:color w:val="002060"/>
                <w:sz w:val="24"/>
                <w:szCs w:val="24"/>
                <w:lang w:eastAsia="ar-SA"/>
              </w:rPr>
            </w:pPr>
            <w:r w:rsidRPr="00AC3142">
              <w:rPr>
                <w:rFonts w:asciiTheme="minorHAnsi" w:eastAsia="Calibri" w:hAnsiTheme="minorHAnsi" w:cs="Arial"/>
                <w:smallCaps/>
                <w:color w:val="002060"/>
                <w:sz w:val="24"/>
                <w:szCs w:val="24"/>
              </w:rPr>
              <w:t>chiuso</w:t>
            </w:r>
          </w:p>
        </w:tc>
      </w:tr>
      <w:tr w:rsidR="00AC3142" w:rsidRPr="00AC3142" w14:paraId="5CE5AFF8"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6FC6CAE9" w14:textId="77777777" w:rsidR="00AC3142" w:rsidRPr="00AC3142" w:rsidRDefault="00AC3142" w:rsidP="00AC314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AC314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38634FB2" w14:textId="2A7000E4" w:rsidR="00AC3142" w:rsidRPr="00AC3142" w:rsidRDefault="00AC3142" w:rsidP="00AC3142">
            <w:pPr>
              <w:suppressAutoHyphens/>
              <w:jc w:val="center"/>
              <w:rPr>
                <w:rFonts w:asciiTheme="minorHAnsi" w:hAnsiTheme="minorHAnsi"/>
                <w:color w:val="002060"/>
                <w:sz w:val="24"/>
                <w:szCs w:val="24"/>
                <w:lang w:eastAsia="ar-SA"/>
              </w:rPr>
            </w:pPr>
            <w:r w:rsidRPr="00AC3142">
              <w:rPr>
                <w:rFonts w:asciiTheme="minorHAnsi" w:eastAsia="Calibri" w:hAnsiTheme="minorHAnsi" w:cs="Arial"/>
                <w:smallCaps/>
                <w:color w:val="002060"/>
                <w:sz w:val="24"/>
                <w:szCs w:val="24"/>
              </w:rPr>
              <w:t>10.00 – 12.00</w:t>
            </w:r>
          </w:p>
        </w:tc>
        <w:tc>
          <w:tcPr>
            <w:tcW w:w="0" w:type="auto"/>
            <w:tcBorders>
              <w:top w:val="single" w:sz="4" w:space="0" w:color="auto"/>
              <w:left w:val="single" w:sz="4" w:space="0" w:color="auto"/>
              <w:bottom w:val="single" w:sz="4" w:space="0" w:color="auto"/>
              <w:right w:val="single" w:sz="4" w:space="0" w:color="auto"/>
            </w:tcBorders>
            <w:hideMark/>
          </w:tcPr>
          <w:p w14:paraId="54F52DAA" w14:textId="5A985DEC" w:rsidR="00AC3142" w:rsidRPr="00AC3142" w:rsidRDefault="00AC3142" w:rsidP="00AC3142">
            <w:pPr>
              <w:jc w:val="center"/>
            </w:pPr>
            <w:r w:rsidRPr="00AC3142">
              <w:rPr>
                <w:rFonts w:asciiTheme="minorHAnsi" w:eastAsia="Calibri" w:hAnsiTheme="minorHAnsi" w:cs="Arial"/>
                <w:smallCaps/>
                <w:color w:val="002060"/>
                <w:sz w:val="24"/>
                <w:szCs w:val="24"/>
              </w:rPr>
              <w:t>chiuso</w:t>
            </w:r>
          </w:p>
        </w:tc>
      </w:tr>
      <w:tr w:rsidR="00AC3142" w:rsidRPr="00AC3142" w14:paraId="42336207"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729C956E" w14:textId="77777777" w:rsidR="00AC3142" w:rsidRPr="00AC3142" w:rsidRDefault="00AC3142" w:rsidP="00AC314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AC314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7C1DA314" w14:textId="76A93277" w:rsidR="00AC3142" w:rsidRPr="00AC3142" w:rsidRDefault="00AC3142" w:rsidP="00AC3142">
            <w:pPr>
              <w:suppressAutoHyphens/>
              <w:jc w:val="center"/>
              <w:rPr>
                <w:rFonts w:asciiTheme="minorHAnsi" w:hAnsiTheme="minorHAnsi"/>
                <w:color w:val="002060"/>
                <w:sz w:val="24"/>
                <w:szCs w:val="24"/>
                <w:lang w:eastAsia="ar-SA"/>
              </w:rPr>
            </w:pPr>
            <w:r w:rsidRPr="00AC3142">
              <w:rPr>
                <w:rFonts w:asciiTheme="minorHAnsi" w:eastAsia="Calibri" w:hAnsiTheme="minorHAnsi" w:cs="Arial"/>
                <w:smallCaps/>
                <w:color w:val="002060"/>
                <w:sz w:val="24"/>
                <w:szCs w:val="24"/>
              </w:rPr>
              <w:t>10.00 – 12.00</w:t>
            </w:r>
          </w:p>
        </w:tc>
        <w:tc>
          <w:tcPr>
            <w:tcW w:w="0" w:type="auto"/>
            <w:tcBorders>
              <w:top w:val="single" w:sz="4" w:space="0" w:color="auto"/>
              <w:left w:val="single" w:sz="4" w:space="0" w:color="auto"/>
              <w:bottom w:val="single" w:sz="4" w:space="0" w:color="auto"/>
              <w:right w:val="single" w:sz="4" w:space="0" w:color="auto"/>
            </w:tcBorders>
            <w:hideMark/>
          </w:tcPr>
          <w:p w14:paraId="18063BDE" w14:textId="271D61ED" w:rsidR="00AC3142" w:rsidRPr="00AC3142" w:rsidRDefault="00AC3142" w:rsidP="00AC3142">
            <w:pPr>
              <w:jc w:val="center"/>
            </w:pPr>
            <w:r w:rsidRPr="00AC3142">
              <w:rPr>
                <w:rFonts w:asciiTheme="minorHAnsi" w:eastAsia="Calibri" w:hAnsiTheme="minorHAnsi" w:cs="Arial"/>
                <w:smallCaps/>
                <w:color w:val="002060"/>
                <w:sz w:val="24"/>
                <w:szCs w:val="24"/>
              </w:rPr>
              <w:t>chiuso</w:t>
            </w:r>
          </w:p>
        </w:tc>
      </w:tr>
      <w:tr w:rsidR="00AC3142" w:rsidRPr="00AC3142" w14:paraId="0C102ABC"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48449117" w14:textId="77777777" w:rsidR="00AC3142" w:rsidRPr="00AC3142" w:rsidRDefault="00AC3142" w:rsidP="00AC314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AC314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097F0470" w14:textId="68E83724" w:rsidR="00AC3142" w:rsidRPr="00AC3142" w:rsidRDefault="00AC3142" w:rsidP="00AC3142">
            <w:pPr>
              <w:suppressAutoHyphens/>
              <w:jc w:val="center"/>
              <w:rPr>
                <w:rFonts w:asciiTheme="minorHAnsi" w:hAnsiTheme="minorHAnsi"/>
                <w:color w:val="002060"/>
                <w:sz w:val="24"/>
                <w:szCs w:val="24"/>
                <w:lang w:eastAsia="ar-SA"/>
              </w:rPr>
            </w:pPr>
            <w:r w:rsidRPr="00AC3142">
              <w:rPr>
                <w:rFonts w:asciiTheme="minorHAnsi" w:eastAsia="Calibri" w:hAnsiTheme="minorHAnsi" w:cs="Arial"/>
                <w:smallCaps/>
                <w:color w:val="002060"/>
                <w:sz w:val="24"/>
                <w:szCs w:val="24"/>
              </w:rPr>
              <w:t>10.00 – 12.00</w:t>
            </w:r>
          </w:p>
        </w:tc>
        <w:tc>
          <w:tcPr>
            <w:tcW w:w="0" w:type="auto"/>
            <w:tcBorders>
              <w:top w:val="single" w:sz="4" w:space="0" w:color="auto"/>
              <w:left w:val="single" w:sz="4" w:space="0" w:color="auto"/>
              <w:bottom w:val="single" w:sz="4" w:space="0" w:color="auto"/>
              <w:right w:val="single" w:sz="4" w:space="0" w:color="auto"/>
            </w:tcBorders>
            <w:hideMark/>
          </w:tcPr>
          <w:p w14:paraId="68D9F16F" w14:textId="6DDD2AC4" w:rsidR="00AC3142" w:rsidRPr="00AC3142" w:rsidRDefault="00AC3142" w:rsidP="00AC3142">
            <w:pPr>
              <w:jc w:val="center"/>
            </w:pPr>
            <w:r w:rsidRPr="00AC3142">
              <w:rPr>
                <w:rFonts w:asciiTheme="minorHAnsi" w:eastAsia="Calibri" w:hAnsiTheme="minorHAnsi" w:cs="Arial"/>
                <w:smallCaps/>
                <w:color w:val="002060"/>
                <w:sz w:val="24"/>
                <w:szCs w:val="24"/>
              </w:rPr>
              <w:t>chiuso</w:t>
            </w:r>
          </w:p>
        </w:tc>
      </w:tr>
      <w:tr w:rsidR="00AC3142" w:rsidRPr="006758A3" w14:paraId="30D4954C"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634427FD" w14:textId="77777777" w:rsidR="00AC3142" w:rsidRPr="00AC3142" w:rsidRDefault="00AC3142" w:rsidP="00AC314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AC314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48BF0FDE" w14:textId="029BA860" w:rsidR="00AC3142" w:rsidRPr="00AC3142" w:rsidRDefault="00AC3142" w:rsidP="00AC3142">
            <w:pPr>
              <w:suppressAutoHyphens/>
              <w:jc w:val="center"/>
              <w:rPr>
                <w:rFonts w:asciiTheme="minorHAnsi" w:hAnsiTheme="minorHAnsi"/>
                <w:color w:val="002060"/>
                <w:sz w:val="24"/>
                <w:szCs w:val="24"/>
                <w:lang w:eastAsia="ar-SA"/>
              </w:rPr>
            </w:pPr>
            <w:r w:rsidRPr="00AC3142">
              <w:rPr>
                <w:rFonts w:asciiTheme="minorHAnsi" w:eastAsia="Calibri" w:hAnsiTheme="minorHAnsi" w:cs="Arial"/>
                <w:smallCaps/>
                <w:color w:val="002060"/>
                <w:sz w:val="24"/>
                <w:szCs w:val="24"/>
              </w:rPr>
              <w:t>10.00 – 12.00</w:t>
            </w:r>
          </w:p>
        </w:tc>
        <w:tc>
          <w:tcPr>
            <w:tcW w:w="0" w:type="auto"/>
            <w:tcBorders>
              <w:top w:val="single" w:sz="4" w:space="0" w:color="auto"/>
              <w:left w:val="single" w:sz="4" w:space="0" w:color="auto"/>
              <w:bottom w:val="single" w:sz="4" w:space="0" w:color="auto"/>
              <w:right w:val="single" w:sz="4" w:space="0" w:color="auto"/>
            </w:tcBorders>
            <w:hideMark/>
          </w:tcPr>
          <w:p w14:paraId="64D09442" w14:textId="1FAB3980" w:rsidR="00AC3142" w:rsidRDefault="00AC3142" w:rsidP="00AC3142">
            <w:pPr>
              <w:jc w:val="center"/>
            </w:pPr>
            <w:r w:rsidRPr="00AC3142">
              <w:rPr>
                <w:rFonts w:asciiTheme="minorHAnsi" w:eastAsia="Calibri" w:hAnsiTheme="minorHAnsi" w:cs="Arial"/>
                <w:smallCaps/>
                <w:color w:val="002060"/>
                <w:sz w:val="24"/>
                <w:szCs w:val="24"/>
              </w:rPr>
              <w:t>chiuso</w:t>
            </w:r>
          </w:p>
        </w:tc>
      </w:tr>
    </w:tbl>
    <w:p w14:paraId="66705EF9" w14:textId="77777777" w:rsidR="00AC3142" w:rsidRDefault="00AC3142" w:rsidP="00AC3142">
      <w:pPr>
        <w:jc w:val="center"/>
        <w:rPr>
          <w:rFonts w:ascii="Arial" w:hAnsi="Arial" w:cs="Arial"/>
          <w:b/>
          <w:bCs/>
          <w:color w:val="002060"/>
          <w:sz w:val="22"/>
          <w:szCs w:val="22"/>
          <w:u w:val="single"/>
          <w:lang w:eastAsia="ar-SA"/>
        </w:rPr>
      </w:pPr>
    </w:p>
    <w:p w14:paraId="495F57CB" w14:textId="37BC728C" w:rsidR="00AC3142" w:rsidRDefault="00AC3142" w:rsidP="00AC3142">
      <w:pPr>
        <w:jc w:val="center"/>
        <w:rPr>
          <w:rFonts w:ascii="Arial" w:hAnsi="Arial" w:cs="Arial"/>
          <w:b/>
          <w:bCs/>
          <w:color w:val="002060"/>
          <w:sz w:val="22"/>
          <w:szCs w:val="22"/>
          <w:u w:val="single"/>
          <w:lang w:eastAsia="ar-SA"/>
        </w:rPr>
      </w:pPr>
      <w:r>
        <w:rPr>
          <w:rFonts w:ascii="Arial" w:hAnsi="Arial" w:cs="Arial"/>
          <w:b/>
          <w:bCs/>
          <w:color w:val="002060"/>
          <w:sz w:val="22"/>
          <w:szCs w:val="22"/>
          <w:u w:val="single"/>
          <w:lang w:eastAsia="ar-SA"/>
        </w:rPr>
        <w:t>Per quesiti di carattere tecnico-normativo si invita a contattare i seguenti recapiti:</w:t>
      </w:r>
    </w:p>
    <w:p w14:paraId="5656143F" w14:textId="77777777" w:rsidR="00AC3142" w:rsidRDefault="00AC3142" w:rsidP="00AC3142">
      <w:pPr>
        <w:jc w:val="center"/>
        <w:rPr>
          <w:rFonts w:ascii="Arial" w:hAnsi="Arial" w:cs="Arial"/>
          <w:b/>
          <w:bCs/>
          <w:color w:val="002060"/>
          <w:sz w:val="22"/>
          <w:szCs w:val="22"/>
          <w:u w:val="single"/>
          <w:lang w:eastAsia="ar-SA"/>
        </w:rPr>
      </w:pPr>
    </w:p>
    <w:p w14:paraId="289D53D7" w14:textId="77777777" w:rsidR="00AC3142" w:rsidRDefault="00AC3142" w:rsidP="00AC3142">
      <w:pPr>
        <w:pStyle w:val="LndNormale1"/>
        <w:rPr>
          <w:color w:val="002060"/>
          <w:szCs w:val="22"/>
        </w:rPr>
      </w:pPr>
      <w:r>
        <w:rPr>
          <w:color w:val="002060"/>
          <w:szCs w:val="22"/>
        </w:rPr>
        <w:t>Ufficio Calcio a Cinque</w:t>
      </w:r>
      <w:r>
        <w:rPr>
          <w:color w:val="002060"/>
          <w:szCs w:val="22"/>
        </w:rPr>
        <w:tab/>
        <w:t>071/28560407</w:t>
      </w:r>
      <w:r>
        <w:rPr>
          <w:color w:val="002060"/>
          <w:szCs w:val="22"/>
        </w:rPr>
        <w:tab/>
      </w:r>
      <w:r>
        <w:rPr>
          <w:color w:val="002060"/>
          <w:szCs w:val="22"/>
        </w:rPr>
        <w:tab/>
        <w:t>c5marche@lnd.it</w:t>
      </w:r>
    </w:p>
    <w:p w14:paraId="36A62504" w14:textId="77777777" w:rsidR="00AC3142" w:rsidRPr="00DE1EF7" w:rsidRDefault="00AC3142" w:rsidP="00AC3142">
      <w:pPr>
        <w:pStyle w:val="LndNormale1"/>
        <w:rPr>
          <w:color w:val="002060"/>
          <w:szCs w:val="22"/>
        </w:rPr>
      </w:pPr>
      <w:r w:rsidRPr="00DE1EF7">
        <w:rPr>
          <w:color w:val="002060"/>
          <w:szCs w:val="22"/>
        </w:rPr>
        <w:t>Ufficio Amministrazione</w:t>
      </w:r>
      <w:r w:rsidRPr="00DE1EF7">
        <w:rPr>
          <w:color w:val="002060"/>
          <w:szCs w:val="22"/>
        </w:rPr>
        <w:tab/>
        <w:t xml:space="preserve">071/28560322 </w:t>
      </w:r>
      <w:r>
        <w:rPr>
          <w:color w:val="002060"/>
          <w:szCs w:val="22"/>
        </w:rPr>
        <w:tab/>
        <w:t>cr.marche02@lnd.it</w:t>
      </w:r>
    </w:p>
    <w:p w14:paraId="7FAC272B" w14:textId="1F90FE21" w:rsidR="00AC3142" w:rsidRDefault="00AC3142" w:rsidP="00AC3142">
      <w:pPr>
        <w:pStyle w:val="LndNormale1"/>
        <w:rPr>
          <w:color w:val="002060"/>
          <w:szCs w:val="22"/>
        </w:rPr>
      </w:pPr>
      <w:r w:rsidRPr="00DE1EF7">
        <w:rPr>
          <w:color w:val="002060"/>
          <w:szCs w:val="22"/>
        </w:rPr>
        <w:t xml:space="preserve">Ufficio Tesseramento </w:t>
      </w:r>
      <w:r w:rsidRPr="00DE1EF7">
        <w:rPr>
          <w:color w:val="002060"/>
          <w:szCs w:val="22"/>
        </w:rPr>
        <w:tab/>
        <w:t xml:space="preserve">071/28560408 </w:t>
      </w:r>
      <w:r>
        <w:rPr>
          <w:color w:val="002060"/>
          <w:szCs w:val="22"/>
        </w:rPr>
        <w:tab/>
        <w:t>c.castellana@lnd.it</w:t>
      </w:r>
    </w:p>
    <w:p w14:paraId="4701FC9F" w14:textId="77777777" w:rsidR="00AC3142" w:rsidRDefault="00AC3142" w:rsidP="00AC3142">
      <w:pPr>
        <w:pStyle w:val="LndNormale1"/>
        <w:rPr>
          <w:b/>
          <w:bCs/>
          <w:i/>
          <w:iCs/>
          <w:color w:val="002060"/>
          <w:szCs w:val="22"/>
        </w:rPr>
      </w:pPr>
    </w:p>
    <w:p w14:paraId="14D25512" w14:textId="0DD888BA" w:rsidR="00AC3142" w:rsidRDefault="00AC3142" w:rsidP="00AC3142">
      <w:pPr>
        <w:pStyle w:val="LndNormale1"/>
        <w:rPr>
          <w:b/>
          <w:bCs/>
          <w:i/>
          <w:iCs/>
          <w:color w:val="002060"/>
          <w:szCs w:val="22"/>
        </w:rPr>
      </w:pPr>
      <w:r w:rsidRPr="00AC3142">
        <w:rPr>
          <w:b/>
          <w:bCs/>
          <w:i/>
          <w:iCs/>
          <w:color w:val="002060"/>
          <w:szCs w:val="22"/>
        </w:rPr>
        <w:t>(in caso di mancata risposta telefonica si invitano le società ad inviare una mail agli indrizzi sopra descritti inserendo, oltre al quesito, il proprio recapito telefonico per essere richiamati appena possibile)</w:t>
      </w:r>
      <w:r>
        <w:rPr>
          <w:b/>
          <w:bCs/>
          <w:i/>
          <w:iCs/>
          <w:color w:val="002060"/>
          <w:szCs w:val="22"/>
        </w:rPr>
        <w:t>.</w:t>
      </w:r>
    </w:p>
    <w:p w14:paraId="2D20BE38" w14:textId="77777777" w:rsidR="00AC3142" w:rsidRDefault="00AC3142" w:rsidP="00AC3142">
      <w:pPr>
        <w:pStyle w:val="LndNormale1"/>
        <w:rPr>
          <w:b/>
          <w:bCs/>
          <w:i/>
          <w:iCs/>
          <w:color w:val="002060"/>
          <w:szCs w:val="22"/>
        </w:rPr>
      </w:pPr>
    </w:p>
    <w:p w14:paraId="744E4403" w14:textId="08D5D1A6" w:rsidR="00AC3142" w:rsidRPr="00AC3142" w:rsidRDefault="00AC3142" w:rsidP="00AC3142">
      <w:pPr>
        <w:pStyle w:val="LndNormale1"/>
        <w:rPr>
          <w:color w:val="002060"/>
          <w:szCs w:val="22"/>
        </w:rPr>
      </w:pPr>
      <w:r w:rsidRPr="00AC3142">
        <w:rPr>
          <w:color w:val="002060"/>
          <w:szCs w:val="22"/>
        </w:rPr>
        <w:t xml:space="preserve">Nei giorni che vanno dal </w:t>
      </w:r>
      <w:r w:rsidRPr="00AC3142">
        <w:rPr>
          <w:b/>
          <w:bCs/>
          <w:color w:val="002060"/>
          <w:szCs w:val="22"/>
        </w:rPr>
        <w:t>6 al 12 Agosto</w:t>
      </w:r>
      <w:r w:rsidRPr="00AC3142">
        <w:rPr>
          <w:color w:val="002060"/>
          <w:szCs w:val="22"/>
        </w:rPr>
        <w:t xml:space="preserve"> è possibile contattare anche la </w:t>
      </w:r>
      <w:r w:rsidRPr="00AC3142">
        <w:rPr>
          <w:b/>
          <w:bCs/>
          <w:color w:val="002060"/>
          <w:szCs w:val="22"/>
        </w:rPr>
        <w:t>Delegazione Provinciale di Pesaro-Urbino, nella persona della dipendente Faroni Arianna</w:t>
      </w:r>
      <w:r w:rsidRPr="00AC3142">
        <w:rPr>
          <w:color w:val="002060"/>
          <w:szCs w:val="22"/>
        </w:rPr>
        <w:t xml:space="preserve"> al numer</w:t>
      </w:r>
      <w:r>
        <w:rPr>
          <w:color w:val="002060"/>
          <w:szCs w:val="22"/>
        </w:rPr>
        <w:t xml:space="preserve">o </w:t>
      </w:r>
      <w:r w:rsidRPr="00AC3142">
        <w:rPr>
          <w:b/>
          <w:bCs/>
          <w:color w:val="002060"/>
          <w:szCs w:val="22"/>
        </w:rPr>
        <w:t>0721 64291</w:t>
      </w:r>
      <w:r>
        <w:rPr>
          <w:b/>
          <w:bCs/>
          <w:color w:val="002060"/>
          <w:szCs w:val="22"/>
        </w:rPr>
        <w:t>.</w:t>
      </w:r>
    </w:p>
    <w:p w14:paraId="3C3D610C" w14:textId="77777777" w:rsidR="00AC3142" w:rsidRPr="006758A3" w:rsidRDefault="00AC3142" w:rsidP="00AC3142">
      <w:pPr>
        <w:jc w:val="center"/>
        <w:rPr>
          <w:rFonts w:ascii="Arial" w:hAnsi="Arial" w:cs="Arial"/>
          <w:b/>
          <w:bCs/>
          <w:color w:val="002060"/>
          <w:sz w:val="22"/>
          <w:szCs w:val="22"/>
          <w:u w:val="single"/>
          <w:lang w:eastAsia="ar-SA"/>
        </w:rPr>
      </w:pPr>
    </w:p>
    <w:p w14:paraId="74081D43" w14:textId="77777777" w:rsidR="00AC3142" w:rsidRPr="006758A3" w:rsidRDefault="00AC3142" w:rsidP="00AC3142">
      <w:pPr>
        <w:overflowPunct w:val="0"/>
        <w:autoSpaceDE w:val="0"/>
        <w:textAlignment w:val="baseline"/>
        <w:rPr>
          <w:rFonts w:ascii="Arial" w:hAnsi="Arial" w:cs="Arial"/>
          <w:b/>
          <w:color w:val="002060"/>
          <w:sz w:val="22"/>
          <w:u w:val="single"/>
        </w:rPr>
      </w:pPr>
    </w:p>
    <w:p w14:paraId="7657933D" w14:textId="47B86616" w:rsidR="00AC3142" w:rsidRPr="006758A3" w:rsidRDefault="00AC3142" w:rsidP="00AC3142">
      <w:pPr>
        <w:jc w:val="center"/>
        <w:rPr>
          <w:rFonts w:ascii="Arial" w:hAnsi="Arial" w:cs="Arial"/>
          <w:b/>
          <w:bCs/>
          <w:color w:val="002060"/>
          <w:sz w:val="22"/>
          <w:szCs w:val="22"/>
          <w:u w:val="single"/>
        </w:rPr>
      </w:pPr>
      <w:r w:rsidRPr="006758A3">
        <w:rPr>
          <w:rFonts w:ascii="Arial" w:hAnsi="Arial" w:cs="Arial"/>
          <w:b/>
          <w:bCs/>
          <w:color w:val="002060"/>
          <w:sz w:val="22"/>
          <w:szCs w:val="22"/>
          <w:u w:val="single"/>
        </w:rPr>
        <w:t xml:space="preserve">DAL </w:t>
      </w:r>
      <w:r>
        <w:rPr>
          <w:rFonts w:ascii="Arial" w:hAnsi="Arial" w:cs="Arial"/>
          <w:b/>
          <w:bCs/>
          <w:color w:val="002060"/>
          <w:sz w:val="22"/>
          <w:szCs w:val="22"/>
          <w:u w:val="single"/>
        </w:rPr>
        <w:t>18</w:t>
      </w:r>
      <w:r w:rsidRPr="006758A3">
        <w:rPr>
          <w:rFonts w:ascii="Arial" w:hAnsi="Arial" w:cs="Arial"/>
          <w:b/>
          <w:bCs/>
          <w:color w:val="002060"/>
          <w:sz w:val="22"/>
          <w:szCs w:val="22"/>
          <w:u w:val="single"/>
        </w:rPr>
        <w:t xml:space="preserve"> AGOSTO </w:t>
      </w:r>
      <w:r>
        <w:rPr>
          <w:rFonts w:ascii="Arial" w:hAnsi="Arial" w:cs="Arial"/>
          <w:b/>
          <w:bCs/>
          <w:color w:val="002060"/>
          <w:sz w:val="22"/>
          <w:szCs w:val="22"/>
          <w:u w:val="single"/>
        </w:rPr>
        <w:t>2025</w:t>
      </w:r>
      <w:r w:rsidRPr="006758A3">
        <w:rPr>
          <w:rFonts w:ascii="Arial" w:hAnsi="Arial" w:cs="Arial"/>
          <w:b/>
          <w:bCs/>
          <w:color w:val="002060"/>
          <w:sz w:val="22"/>
          <w:szCs w:val="22"/>
          <w:u w:val="single"/>
        </w:rPr>
        <w:t xml:space="preserve"> si riprenderà l’attività con il seguente orario:</w:t>
      </w:r>
    </w:p>
    <w:p w14:paraId="18B88DC3" w14:textId="77777777" w:rsidR="00AC3142" w:rsidRPr="006758A3" w:rsidRDefault="00AC3142" w:rsidP="00AC3142">
      <w:pPr>
        <w:overflowPunct w:val="0"/>
        <w:autoSpaceDE w:val="0"/>
        <w:textAlignment w:val="baseline"/>
        <w:rPr>
          <w:rFonts w:ascii="Arial" w:hAnsi="Arial" w:cs="Arial"/>
          <w:color w:val="00206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AC3142" w:rsidRPr="006758A3" w14:paraId="389D7C60"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tcPr>
          <w:p w14:paraId="7B233C64"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11D0BE45"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10200CF3"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pomeriggio</w:t>
            </w:r>
          </w:p>
        </w:tc>
      </w:tr>
      <w:tr w:rsidR="00AC3142" w:rsidRPr="006758A3" w14:paraId="4D7ECE2E"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0CB94E43"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3BFC1C95" w14:textId="77777777" w:rsidR="00AC3142" w:rsidRPr="006758A3" w:rsidRDefault="00AC3142" w:rsidP="00EF651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51E15B77" w14:textId="77777777" w:rsidR="00AC3142" w:rsidRPr="006758A3" w:rsidRDefault="00AC3142" w:rsidP="00EF651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AC3142" w:rsidRPr="006758A3" w14:paraId="6F9B99BA"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14B88E69"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073C0181" w14:textId="77777777" w:rsidR="00AC3142" w:rsidRPr="006758A3" w:rsidRDefault="00AC3142" w:rsidP="00EF651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24125D8C" w14:textId="77777777" w:rsidR="00AC3142" w:rsidRPr="006758A3" w:rsidRDefault="00AC3142" w:rsidP="00EF651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AC3142" w:rsidRPr="006758A3" w14:paraId="41ACE62B"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3F65548E"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2D69994A" w14:textId="77777777" w:rsidR="00AC3142" w:rsidRPr="006758A3" w:rsidRDefault="00AC3142" w:rsidP="00EF651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72A6D38" w14:textId="77777777" w:rsidR="00AC3142" w:rsidRPr="006758A3" w:rsidRDefault="00AC3142" w:rsidP="00EF651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AC3142" w:rsidRPr="006758A3" w14:paraId="5C0C26DE"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2106DDE2"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1F7AEDE9" w14:textId="77777777" w:rsidR="00AC3142" w:rsidRPr="006758A3" w:rsidRDefault="00AC3142" w:rsidP="00EF651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A05D012" w14:textId="77777777" w:rsidR="00AC3142" w:rsidRPr="006758A3" w:rsidRDefault="00AC3142" w:rsidP="00EF651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AC3142" w:rsidRPr="006758A3" w14:paraId="1A38488D"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593BF4CE"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venerdi</w:t>
            </w:r>
          </w:p>
        </w:tc>
        <w:tc>
          <w:tcPr>
            <w:tcW w:w="0" w:type="auto"/>
            <w:tcBorders>
              <w:top w:val="single" w:sz="4" w:space="0" w:color="auto"/>
              <w:left w:val="single" w:sz="4" w:space="0" w:color="auto"/>
              <w:bottom w:val="single" w:sz="4" w:space="0" w:color="auto"/>
              <w:right w:val="single" w:sz="4" w:space="0" w:color="auto"/>
            </w:tcBorders>
            <w:hideMark/>
          </w:tcPr>
          <w:p w14:paraId="6C2B5AB9" w14:textId="77777777" w:rsidR="00AC3142" w:rsidRPr="006758A3" w:rsidRDefault="00AC3142" w:rsidP="00EF651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56446DE2" w14:textId="77777777" w:rsidR="00AC3142" w:rsidRPr="006758A3" w:rsidRDefault="00AC3142" w:rsidP="00EF651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AC3142" w:rsidRPr="006758A3" w14:paraId="792400FE"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7C440DB4"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59CEB357" w14:textId="77777777" w:rsidR="00AC3142" w:rsidRPr="006758A3" w:rsidRDefault="00AC3142" w:rsidP="00EF651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9C301AC" w14:textId="77777777" w:rsidR="00AC3142" w:rsidRPr="006758A3" w:rsidRDefault="00AC3142" w:rsidP="00EF651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r>
    </w:tbl>
    <w:p w14:paraId="7547047C" w14:textId="77777777" w:rsidR="00AC3142" w:rsidRPr="006758A3" w:rsidRDefault="00AC3142" w:rsidP="00AC3142">
      <w:pPr>
        <w:overflowPunct w:val="0"/>
        <w:autoSpaceDE w:val="0"/>
        <w:textAlignment w:val="baseline"/>
        <w:rPr>
          <w:rFonts w:ascii="Arial" w:hAnsi="Arial" w:cs="Arial"/>
          <w:b/>
          <w:color w:val="002060"/>
          <w:sz w:val="22"/>
          <w:u w:val="single"/>
          <w:lang w:eastAsia="ar-SA"/>
        </w:rPr>
      </w:pPr>
    </w:p>
    <w:p w14:paraId="38FFE62D" w14:textId="77777777" w:rsidR="003016D3" w:rsidRDefault="003016D3" w:rsidP="003016D3">
      <w:pPr>
        <w:overflowPunct w:val="0"/>
        <w:autoSpaceDE w:val="0"/>
        <w:textAlignment w:val="baseline"/>
        <w:rPr>
          <w:rFonts w:ascii="Arial" w:hAnsi="Arial" w:cs="Arial"/>
          <w:b/>
          <w:color w:val="002060"/>
          <w:sz w:val="22"/>
        </w:rPr>
      </w:pPr>
      <w:bookmarkStart w:id="13" w:name="_Toc396581753"/>
      <w:bookmarkStart w:id="14" w:name="_Toc18678742"/>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7CC65994" w14:textId="77777777" w:rsidR="003016D3" w:rsidRDefault="003016D3" w:rsidP="003016D3">
      <w:pPr>
        <w:overflowPunct w:val="0"/>
        <w:autoSpaceDE w:val="0"/>
        <w:textAlignment w:val="baseline"/>
        <w:rPr>
          <w:rFonts w:ascii="Arial" w:hAnsi="Arial" w:cs="Arial"/>
          <w:b/>
          <w:color w:val="002060"/>
          <w:sz w:val="22"/>
        </w:rPr>
      </w:pPr>
    </w:p>
    <w:p w14:paraId="7F152A75" w14:textId="77777777" w:rsidR="003016D3" w:rsidRPr="005A40C2" w:rsidRDefault="003016D3" w:rsidP="003016D3">
      <w:pPr>
        <w:overflowPunct w:val="0"/>
        <w:autoSpaceDE w:val="0"/>
        <w:textAlignment w:val="baseline"/>
        <w:rPr>
          <w:rFonts w:ascii="Arial" w:hAnsi="Arial" w:cs="Arial"/>
          <w:b/>
          <w:color w:val="002060"/>
          <w:sz w:val="22"/>
        </w:rPr>
      </w:pPr>
    </w:p>
    <w:p w14:paraId="62F5AF6E" w14:textId="77777777" w:rsidR="00FE57BD" w:rsidRPr="006474D6" w:rsidRDefault="00FE57BD" w:rsidP="00FE57BD">
      <w:pPr>
        <w:pStyle w:val="TITOLOCAMPIONATO"/>
        <w:shd w:val="clear" w:color="auto" w:fill="002060"/>
        <w:spacing w:before="0" w:beforeAutospacing="0" w:after="0" w:afterAutospacing="0"/>
        <w:rPr>
          <w:color w:val="FFFFFF"/>
        </w:rPr>
      </w:pPr>
      <w:r w:rsidRPr="006474D6">
        <w:rPr>
          <w:color w:val="FFFFFF"/>
        </w:rPr>
        <w:lastRenderedPageBreak/>
        <w:t>NOTIZIE SU ATTIVITA’ AGONISTICA</w:t>
      </w:r>
      <w:bookmarkEnd w:id="13"/>
      <w:bookmarkEnd w:id="14"/>
    </w:p>
    <w:p w14:paraId="06580534" w14:textId="77777777" w:rsidR="0025334D" w:rsidRDefault="0025334D" w:rsidP="004A475C">
      <w:pPr>
        <w:rPr>
          <w:rFonts w:ascii="Arial" w:hAnsi="Arial" w:cs="Arial"/>
          <w:color w:val="002060"/>
          <w:sz w:val="22"/>
          <w:szCs w:val="22"/>
        </w:rPr>
      </w:pPr>
    </w:p>
    <w:p w14:paraId="2452D956" w14:textId="77777777" w:rsidR="003D63DA" w:rsidRDefault="003D63DA" w:rsidP="004A475C">
      <w:pPr>
        <w:rPr>
          <w:rFonts w:ascii="Arial" w:hAnsi="Arial" w:cs="Arial"/>
          <w:color w:val="002060"/>
          <w:sz w:val="22"/>
          <w:szCs w:val="22"/>
        </w:rPr>
      </w:pPr>
    </w:p>
    <w:p w14:paraId="394EAC43" w14:textId="77777777" w:rsidR="003D63DA" w:rsidRPr="00AD41A0" w:rsidRDefault="003D63DA" w:rsidP="003D63DA">
      <w:pPr>
        <w:pStyle w:val="Comunicato1"/>
      </w:pPr>
      <w:bookmarkStart w:id="15" w:name="_Toc203551733"/>
      <w:bookmarkEnd w:id="10"/>
      <w:bookmarkEnd w:id="11"/>
      <w:r>
        <w:t>TRIBUNALE FEDERALE TERRITORIALE</w:t>
      </w:r>
      <w:bookmarkEnd w:id="15"/>
    </w:p>
    <w:p w14:paraId="1A334B34" w14:textId="77777777" w:rsidR="003D63DA" w:rsidRDefault="003D63DA" w:rsidP="003D63DA">
      <w:pPr>
        <w:pStyle w:val="Titolo"/>
        <w:spacing w:line="360" w:lineRule="auto"/>
        <w:jc w:val="both"/>
        <w:rPr>
          <w:rFonts w:cs="Arial"/>
          <w:b w:val="0"/>
          <w:szCs w:val="22"/>
        </w:rPr>
      </w:pPr>
    </w:p>
    <w:p w14:paraId="5B234C4D" w14:textId="77777777" w:rsidR="00971103" w:rsidRPr="00EC5985" w:rsidRDefault="00971103" w:rsidP="00971103">
      <w:pPr>
        <w:pStyle w:val="Standard"/>
        <w:jc w:val="center"/>
        <w:rPr>
          <w:rFonts w:ascii="Arial" w:hAnsi="Arial"/>
          <w:color w:val="002060"/>
          <w:sz w:val="22"/>
          <w:szCs w:val="22"/>
        </w:rPr>
      </w:pPr>
      <w:r w:rsidRPr="00EC5985">
        <w:rPr>
          <w:rFonts w:ascii="Arial" w:hAnsi="Arial"/>
          <w:color w:val="002060"/>
          <w:sz w:val="22"/>
          <w:szCs w:val="22"/>
        </w:rPr>
        <w:t>TESTO DELLE DECISIONI RELATIVE AL</w:t>
      </w:r>
    </w:p>
    <w:p w14:paraId="7433019B" w14:textId="77777777" w:rsidR="00971103" w:rsidRPr="00EC5985" w:rsidRDefault="00971103" w:rsidP="00971103">
      <w:pPr>
        <w:pStyle w:val="Standard"/>
        <w:jc w:val="center"/>
        <w:rPr>
          <w:rFonts w:ascii="Arial" w:hAnsi="Arial"/>
          <w:color w:val="002060"/>
        </w:rPr>
      </w:pPr>
      <w:r w:rsidRPr="00EC5985">
        <w:rPr>
          <w:rFonts w:ascii="Arial" w:hAnsi="Arial"/>
          <w:color w:val="002060"/>
          <w:sz w:val="22"/>
          <w:szCs w:val="22"/>
        </w:rPr>
        <w:t xml:space="preserve">COM. UFF. N. 6 – RIUNIONE DEL 14 LUGLIO </w:t>
      </w:r>
      <w:r w:rsidRPr="00EC5985">
        <w:rPr>
          <w:rFonts w:ascii="Arial" w:eastAsia="Arial" w:hAnsi="Arial"/>
          <w:color w:val="002060"/>
          <w:sz w:val="22"/>
          <w:szCs w:val="22"/>
        </w:rPr>
        <w:t>2025</w:t>
      </w:r>
    </w:p>
    <w:p w14:paraId="63D19D21" w14:textId="77777777" w:rsidR="00971103" w:rsidRPr="00EC5985" w:rsidRDefault="00971103" w:rsidP="00971103">
      <w:pPr>
        <w:pStyle w:val="Standard"/>
        <w:jc w:val="center"/>
        <w:rPr>
          <w:rFonts w:ascii="Arial" w:hAnsi="Arial"/>
          <w:color w:val="002060"/>
        </w:rPr>
      </w:pPr>
    </w:p>
    <w:p w14:paraId="7B85E4B5" w14:textId="77777777" w:rsidR="00971103" w:rsidRPr="00EC5985" w:rsidRDefault="00971103" w:rsidP="00971103">
      <w:pPr>
        <w:pStyle w:val="Standard"/>
        <w:jc w:val="center"/>
        <w:rPr>
          <w:rFonts w:ascii="Arial" w:hAnsi="Arial"/>
          <w:color w:val="002060"/>
        </w:rPr>
      </w:pPr>
      <w:r w:rsidRPr="00EC5985">
        <w:rPr>
          <w:rFonts w:ascii="Arial" w:hAnsi="Arial"/>
          <w:color w:val="002060"/>
          <w:sz w:val="22"/>
          <w:szCs w:val="22"/>
        </w:rPr>
        <w:t>Procedimento n. 12 TFT – 2024/2025</w:t>
      </w:r>
    </w:p>
    <w:p w14:paraId="5AA3FF45" w14:textId="77777777" w:rsidR="00971103" w:rsidRPr="00EC5985" w:rsidRDefault="00971103" w:rsidP="00971103">
      <w:pPr>
        <w:pStyle w:val="Standard"/>
        <w:jc w:val="center"/>
        <w:rPr>
          <w:rFonts w:ascii="Arial" w:hAnsi="Arial"/>
          <w:color w:val="002060"/>
          <w:sz w:val="22"/>
          <w:szCs w:val="22"/>
        </w:rPr>
      </w:pPr>
      <w:r w:rsidRPr="00EC5985">
        <w:rPr>
          <w:rFonts w:ascii="Arial" w:hAnsi="Arial"/>
          <w:color w:val="002060"/>
          <w:sz w:val="22"/>
          <w:szCs w:val="22"/>
        </w:rPr>
        <w:t>Decisione n. 2 TFT 2025/2026 relativa al</w:t>
      </w:r>
    </w:p>
    <w:p w14:paraId="6084DC4C" w14:textId="77777777" w:rsidR="00971103" w:rsidRPr="00EC5985" w:rsidRDefault="00971103" w:rsidP="00971103">
      <w:pPr>
        <w:pStyle w:val="LndNormale1"/>
        <w:jc w:val="center"/>
        <w:rPr>
          <w:rFonts w:cs="Arial"/>
          <w:color w:val="002060"/>
          <w:szCs w:val="22"/>
        </w:rPr>
      </w:pPr>
      <w:r w:rsidRPr="00EC5985">
        <w:rPr>
          <w:rFonts w:cs="Arial"/>
          <w:color w:val="002060"/>
          <w:szCs w:val="22"/>
          <w:lang w:eastAsia="it-IT"/>
        </w:rPr>
        <w:t>deferimento  Prot.  n. 28921/652 pfi 24-25/PM/lz del 29 maggio 2025</w:t>
      </w:r>
    </w:p>
    <w:p w14:paraId="64042E77" w14:textId="77777777" w:rsidR="00971103" w:rsidRPr="00EC5985" w:rsidRDefault="00971103" w:rsidP="00971103">
      <w:pPr>
        <w:pStyle w:val="LndNormale1"/>
        <w:jc w:val="center"/>
        <w:rPr>
          <w:rFonts w:cs="Arial"/>
          <w:color w:val="002060"/>
          <w:szCs w:val="22"/>
        </w:rPr>
      </w:pPr>
    </w:p>
    <w:p w14:paraId="0F7789CA" w14:textId="77777777" w:rsidR="00971103" w:rsidRPr="00EC5985" w:rsidRDefault="00971103" w:rsidP="00971103">
      <w:pPr>
        <w:pStyle w:val="Titolo"/>
        <w:jc w:val="both"/>
        <w:rPr>
          <w:b w:val="0"/>
          <w:color w:val="002060"/>
          <w:szCs w:val="22"/>
        </w:rPr>
      </w:pPr>
      <w:r w:rsidRPr="00EC5985">
        <w:rPr>
          <w:b w:val="0"/>
          <w:color w:val="002060"/>
          <w:szCs w:val="22"/>
        </w:rPr>
        <w:t>Il Tribunale federale territoriale presso il Comitato Regionale Marche, composto da</w:t>
      </w:r>
    </w:p>
    <w:p w14:paraId="77EDB5D7" w14:textId="77777777" w:rsidR="00971103" w:rsidRPr="00EC5985" w:rsidRDefault="00971103" w:rsidP="00971103">
      <w:pPr>
        <w:pStyle w:val="Titolo"/>
        <w:jc w:val="both"/>
        <w:rPr>
          <w:b w:val="0"/>
          <w:color w:val="002060"/>
          <w:szCs w:val="22"/>
        </w:rPr>
      </w:pPr>
      <w:bookmarkStart w:id="16" w:name="Copia_di__Hlk163464095_2"/>
      <w:r w:rsidRPr="00EC5985">
        <w:rPr>
          <w:b w:val="0"/>
          <w:color w:val="002060"/>
          <w:szCs w:val="22"/>
        </w:rPr>
        <w:t xml:space="preserve">Avv. Piero </w:t>
      </w:r>
      <w:proofErr w:type="spellStart"/>
      <w:r w:rsidRPr="00EC5985">
        <w:rPr>
          <w:b w:val="0"/>
          <w:color w:val="002060"/>
          <w:szCs w:val="22"/>
        </w:rPr>
        <w:t>Paciaroni</w:t>
      </w:r>
      <w:proofErr w:type="spellEnd"/>
      <w:r w:rsidRPr="00EC5985">
        <w:rPr>
          <w:b w:val="0"/>
          <w:color w:val="002060"/>
          <w:szCs w:val="22"/>
        </w:rPr>
        <w:t xml:space="preserve"> – Presidente</w:t>
      </w:r>
      <w:bookmarkStart w:id="17" w:name="Copia_di__Hlk161052327_2"/>
      <w:bookmarkEnd w:id="16"/>
    </w:p>
    <w:p w14:paraId="7565E06E" w14:textId="77777777" w:rsidR="00971103" w:rsidRPr="00EC5985" w:rsidRDefault="00971103" w:rsidP="00971103">
      <w:pPr>
        <w:pStyle w:val="Titolo"/>
        <w:jc w:val="both"/>
        <w:rPr>
          <w:b w:val="0"/>
          <w:color w:val="002060"/>
          <w:szCs w:val="22"/>
        </w:rPr>
      </w:pPr>
      <w:r w:rsidRPr="00EC5985">
        <w:rPr>
          <w:b w:val="0"/>
          <w:color w:val="002060"/>
          <w:szCs w:val="22"/>
        </w:rPr>
        <w:t>Dott. Giovanni Spanti – Vicepresidente</w:t>
      </w:r>
    </w:p>
    <w:p w14:paraId="605FC861" w14:textId="77777777" w:rsidR="00971103" w:rsidRPr="00EC5985" w:rsidRDefault="00971103" w:rsidP="00971103">
      <w:pPr>
        <w:pStyle w:val="Titolo"/>
        <w:jc w:val="both"/>
        <w:rPr>
          <w:b w:val="0"/>
          <w:color w:val="002060"/>
          <w:szCs w:val="22"/>
        </w:rPr>
      </w:pPr>
      <w:bookmarkStart w:id="18" w:name="Copia_di__Hlk160552412_2"/>
      <w:bookmarkEnd w:id="17"/>
      <w:r w:rsidRPr="00EC5985">
        <w:rPr>
          <w:b w:val="0"/>
          <w:color w:val="002060"/>
          <w:szCs w:val="22"/>
        </w:rPr>
        <w:t>Avv. Francesco Scaloni – Componente</w:t>
      </w:r>
    </w:p>
    <w:p w14:paraId="55972B25" w14:textId="77777777" w:rsidR="00971103" w:rsidRPr="00EC5985" w:rsidRDefault="00971103" w:rsidP="00971103">
      <w:pPr>
        <w:pStyle w:val="Titolo"/>
        <w:jc w:val="both"/>
        <w:rPr>
          <w:b w:val="0"/>
          <w:color w:val="002060"/>
          <w:szCs w:val="22"/>
        </w:rPr>
      </w:pPr>
      <w:bookmarkStart w:id="19" w:name="Copia_di__Hlk160552473_3"/>
      <w:bookmarkEnd w:id="18"/>
      <w:r w:rsidRPr="00EC5985">
        <w:rPr>
          <w:b w:val="0"/>
          <w:color w:val="002060"/>
          <w:szCs w:val="22"/>
        </w:rPr>
        <w:t>Dott. Lorenzo Casagrande Albano – Componente Segretario f.f.</w:t>
      </w:r>
    </w:p>
    <w:p w14:paraId="235F1897" w14:textId="77777777" w:rsidR="00971103" w:rsidRPr="00EC5985" w:rsidRDefault="00971103" w:rsidP="00971103">
      <w:pPr>
        <w:pStyle w:val="Titolo"/>
        <w:jc w:val="both"/>
        <w:rPr>
          <w:color w:val="002060"/>
          <w:szCs w:val="22"/>
        </w:rPr>
      </w:pPr>
      <w:bookmarkStart w:id="20" w:name="Copia_di__Hlk167437267_3"/>
      <w:bookmarkEnd w:id="19"/>
      <w:r w:rsidRPr="00EC5985">
        <w:rPr>
          <w:b w:val="0"/>
          <w:color w:val="002060"/>
          <w:szCs w:val="22"/>
        </w:rPr>
        <w:t>Avv. Francesco Paoletti – Componente</w:t>
      </w:r>
      <w:bookmarkEnd w:id="20"/>
    </w:p>
    <w:p w14:paraId="123F0CC9" w14:textId="77777777" w:rsidR="00971103" w:rsidRPr="00EC5985" w:rsidRDefault="00971103" w:rsidP="00971103">
      <w:pPr>
        <w:pStyle w:val="Titolo"/>
        <w:jc w:val="both"/>
        <w:rPr>
          <w:color w:val="002060"/>
          <w:szCs w:val="22"/>
        </w:rPr>
      </w:pPr>
      <w:bookmarkStart w:id="21" w:name="Copia_di__Hlk95992301_2"/>
      <w:r w:rsidRPr="00EC5985">
        <w:rPr>
          <w:b w:val="0"/>
          <w:color w:val="002060"/>
          <w:szCs w:val="22"/>
        </w:rPr>
        <w:t xml:space="preserve">nella riunione del 14 luglio 2025 </w:t>
      </w:r>
      <w:bookmarkStart w:id="22" w:name="_Hlk202777038"/>
      <w:bookmarkEnd w:id="21"/>
      <w:bookmarkEnd w:id="22"/>
      <w:r w:rsidRPr="00EC5985">
        <w:rPr>
          <w:b w:val="0"/>
          <w:color w:val="002060"/>
          <w:szCs w:val="22"/>
        </w:rPr>
        <w:t xml:space="preserve">a seguito del deferimento n. 28921/652 </w:t>
      </w:r>
      <w:proofErr w:type="spellStart"/>
      <w:r w:rsidRPr="00EC5985">
        <w:rPr>
          <w:b w:val="0"/>
          <w:color w:val="002060"/>
          <w:szCs w:val="22"/>
        </w:rPr>
        <w:t>pfi</w:t>
      </w:r>
      <w:proofErr w:type="spellEnd"/>
      <w:r w:rsidRPr="00EC5985">
        <w:rPr>
          <w:b w:val="0"/>
          <w:color w:val="002060"/>
          <w:szCs w:val="22"/>
        </w:rPr>
        <w:t xml:space="preserve"> 24-25/PM/</w:t>
      </w:r>
      <w:proofErr w:type="spellStart"/>
      <w:r w:rsidRPr="00EC5985">
        <w:rPr>
          <w:b w:val="0"/>
          <w:color w:val="002060"/>
          <w:szCs w:val="22"/>
        </w:rPr>
        <w:t>lz</w:t>
      </w:r>
      <w:proofErr w:type="spellEnd"/>
      <w:r w:rsidRPr="00EC5985">
        <w:rPr>
          <w:b w:val="0"/>
          <w:color w:val="002060"/>
          <w:szCs w:val="22"/>
        </w:rPr>
        <w:t xml:space="preserve"> del 29 maggio 2025</w:t>
      </w:r>
      <w:r w:rsidRPr="00EC5985">
        <w:rPr>
          <w:color w:val="002060"/>
          <w:szCs w:val="22"/>
        </w:rPr>
        <w:t xml:space="preserve"> </w:t>
      </w:r>
      <w:r w:rsidRPr="00EC5985">
        <w:rPr>
          <w:b w:val="0"/>
          <w:color w:val="002060"/>
          <w:szCs w:val="22"/>
        </w:rPr>
        <w:t xml:space="preserve">a carico del sig. GIACOMO SANTRONI, del sig. BRENDON NDREU e della società S.S.D. GROTTAMMARE C. 1899 A.R.L. </w:t>
      </w:r>
      <w:bookmarkStart w:id="23" w:name="Copia_di__Hlk134694404_1"/>
      <w:bookmarkStart w:id="24" w:name="Copia_di__Hlk95992301_1"/>
      <w:bookmarkStart w:id="25" w:name="Copia_di__Hlk167437267_1"/>
      <w:bookmarkStart w:id="26" w:name="_Hlk167437267"/>
      <w:bookmarkStart w:id="27" w:name="Copia_di__Hlk160552473_2"/>
      <w:bookmarkStart w:id="28" w:name="Copia_di__Hlk160552473_1"/>
      <w:bookmarkStart w:id="29" w:name="Copia_di__Hlk160552412_1"/>
      <w:bookmarkStart w:id="30" w:name="Copia_di__Hlk163464095_1"/>
      <w:bookmarkStart w:id="31" w:name="Copia_di__Hlk161052327_1"/>
      <w:bookmarkStart w:id="32" w:name="_Hlk175649936"/>
      <w:r w:rsidRPr="00EC5985">
        <w:rPr>
          <w:b w:val="0"/>
          <w:color w:val="002060"/>
          <w:szCs w:val="22"/>
        </w:rPr>
        <w:t>ha pronunciato la seguente decisione.</w:t>
      </w:r>
      <w:bookmarkStart w:id="33" w:name="_Hlk176273994"/>
      <w:bookmarkStart w:id="34" w:name="Copia_di__Hlk175649936_2"/>
      <w:bookmarkStart w:id="35" w:name="Copia_di__Hlk175649936_1"/>
    </w:p>
    <w:p w14:paraId="17DA29C7" w14:textId="77777777" w:rsidR="00971103" w:rsidRPr="00EC5985" w:rsidRDefault="00971103" w:rsidP="00971103">
      <w:pPr>
        <w:pStyle w:val="LndNormale1"/>
        <w:tabs>
          <w:tab w:val="center" w:pos="4819"/>
          <w:tab w:val="left" w:pos="5610"/>
        </w:tabs>
        <w:jc w:val="center"/>
        <w:rPr>
          <w:rFonts w:cs="Arial"/>
          <w:color w:val="002060"/>
          <w:szCs w:val="22"/>
        </w:rPr>
      </w:pPr>
      <w:r w:rsidRPr="00EC5985">
        <w:rPr>
          <w:rFonts w:cs="Arial"/>
          <w:b/>
          <w:color w:val="002060"/>
          <w:szCs w:val="22"/>
        </w:rPr>
        <w:t xml:space="preserve">  Il deferimento</w:t>
      </w:r>
    </w:p>
    <w:p w14:paraId="278177F5" w14:textId="77777777" w:rsidR="00971103" w:rsidRPr="00EC5985" w:rsidRDefault="00971103" w:rsidP="00971103">
      <w:pPr>
        <w:pStyle w:val="Standard"/>
        <w:tabs>
          <w:tab w:val="left" w:pos="0"/>
        </w:tabs>
        <w:jc w:val="both"/>
        <w:rPr>
          <w:rFonts w:ascii="Arial" w:hAnsi="Arial"/>
          <w:color w:val="002060"/>
          <w:sz w:val="22"/>
          <w:szCs w:val="22"/>
        </w:rPr>
      </w:pPr>
      <w:r w:rsidRPr="00EC5985">
        <w:rPr>
          <w:rFonts w:ascii="Arial" w:hAnsi="Arial"/>
          <w:color w:val="002060"/>
          <w:sz w:val="22"/>
          <w:szCs w:val="22"/>
        </w:rPr>
        <w:tab/>
        <w:t>Con provvedimento del 18 giugno 2025 la Procura federale della F.I.G.C. ha deferito:</w:t>
      </w:r>
    </w:p>
    <w:p w14:paraId="2CE3C27A" w14:textId="77777777" w:rsidR="00971103" w:rsidRPr="00EC5985" w:rsidRDefault="00971103" w:rsidP="00971103">
      <w:pPr>
        <w:pStyle w:val="Standard"/>
        <w:tabs>
          <w:tab w:val="left" w:pos="0"/>
        </w:tabs>
        <w:jc w:val="both"/>
        <w:rPr>
          <w:rFonts w:ascii="Arial" w:hAnsi="Arial"/>
          <w:color w:val="002060"/>
          <w:sz w:val="22"/>
          <w:szCs w:val="22"/>
        </w:rPr>
      </w:pPr>
      <w:r w:rsidRPr="00EC5985">
        <w:rPr>
          <w:rFonts w:ascii="Arial" w:hAnsi="Arial"/>
          <w:color w:val="002060"/>
          <w:sz w:val="22"/>
          <w:szCs w:val="22"/>
        </w:rPr>
        <w:t xml:space="preserve">a) il sig. Giacomo </w:t>
      </w:r>
      <w:proofErr w:type="spellStart"/>
      <w:r w:rsidRPr="00EC5985">
        <w:rPr>
          <w:rFonts w:ascii="Arial" w:hAnsi="Arial"/>
          <w:color w:val="002060"/>
          <w:sz w:val="22"/>
          <w:szCs w:val="22"/>
        </w:rPr>
        <w:t>Santroni</w:t>
      </w:r>
      <w:proofErr w:type="spellEnd"/>
      <w:r w:rsidRPr="00EC5985">
        <w:rPr>
          <w:rFonts w:ascii="Arial" w:hAnsi="Arial"/>
          <w:color w:val="002060"/>
          <w:sz w:val="22"/>
          <w:szCs w:val="22"/>
        </w:rPr>
        <w:t>, all’epoca dei fatti calciatore tesserato per la società S.S.D. Grottammare C. 1899 A.R.L,</w:t>
      </w:r>
    </w:p>
    <w:p w14:paraId="38A89F4F" w14:textId="77777777" w:rsidR="00971103" w:rsidRPr="00EC5985" w:rsidRDefault="00971103" w:rsidP="00971103">
      <w:pPr>
        <w:pStyle w:val="Default"/>
        <w:jc w:val="both"/>
        <w:rPr>
          <w:rFonts w:ascii="Arial" w:hAnsi="Arial" w:cs="Arial"/>
          <w:color w:val="002060"/>
        </w:rPr>
      </w:pPr>
      <w:r w:rsidRPr="00EC5985">
        <w:rPr>
          <w:rFonts w:ascii="Arial" w:hAnsi="Arial" w:cs="Arial"/>
          <w:color w:val="002060"/>
          <w:sz w:val="22"/>
        </w:rPr>
        <w:t xml:space="preserve">b) il sig. </w:t>
      </w:r>
      <w:proofErr w:type="spellStart"/>
      <w:r w:rsidRPr="00EC5985">
        <w:rPr>
          <w:rFonts w:ascii="Arial" w:hAnsi="Arial" w:cs="Arial"/>
          <w:color w:val="002060"/>
          <w:sz w:val="22"/>
        </w:rPr>
        <w:t>Ndreu</w:t>
      </w:r>
      <w:proofErr w:type="spellEnd"/>
      <w:r w:rsidRPr="00EC5985">
        <w:rPr>
          <w:rFonts w:ascii="Arial" w:hAnsi="Arial" w:cs="Arial"/>
          <w:color w:val="002060"/>
          <w:sz w:val="22"/>
        </w:rPr>
        <w:t xml:space="preserve"> Brendon, all’epoca dei fatti calciatore tesserato per la società S.S.D. Grottammare C. 1899 A.R.L.,</w:t>
      </w:r>
    </w:p>
    <w:p w14:paraId="37F45D23" w14:textId="77777777" w:rsidR="00971103" w:rsidRPr="00EC5985" w:rsidRDefault="00971103" w:rsidP="00971103">
      <w:pPr>
        <w:pStyle w:val="Default"/>
        <w:rPr>
          <w:rFonts w:ascii="Arial" w:hAnsi="Arial" w:cs="Arial"/>
          <w:color w:val="002060"/>
        </w:rPr>
      </w:pPr>
      <w:r w:rsidRPr="00EC5985">
        <w:rPr>
          <w:rFonts w:ascii="Arial" w:hAnsi="Arial" w:cs="Arial"/>
          <w:color w:val="002060"/>
          <w:sz w:val="22"/>
        </w:rPr>
        <w:t>c) la società S.S.D. Grottammare C. 1899 A.R.L.,</w:t>
      </w:r>
    </w:p>
    <w:p w14:paraId="34A5CD79" w14:textId="77777777" w:rsidR="00971103" w:rsidRPr="00EC5985" w:rsidRDefault="00971103" w:rsidP="00971103">
      <w:pPr>
        <w:pStyle w:val="Default"/>
        <w:rPr>
          <w:rFonts w:ascii="Arial" w:hAnsi="Arial" w:cs="Arial"/>
          <w:color w:val="002060"/>
          <w:sz w:val="22"/>
        </w:rPr>
      </w:pPr>
      <w:r w:rsidRPr="00EC5985">
        <w:rPr>
          <w:rFonts w:ascii="Arial" w:hAnsi="Arial" w:cs="Arial"/>
          <w:color w:val="002060"/>
          <w:sz w:val="22"/>
        </w:rPr>
        <w:t>per rispondere:</w:t>
      </w:r>
    </w:p>
    <w:p w14:paraId="57C878EA" w14:textId="77777777" w:rsidR="00971103" w:rsidRPr="00EC5985" w:rsidRDefault="00971103" w:rsidP="00971103">
      <w:pPr>
        <w:pStyle w:val="Default"/>
        <w:jc w:val="both"/>
        <w:rPr>
          <w:rFonts w:ascii="Arial" w:hAnsi="Arial" w:cs="Arial"/>
          <w:i/>
          <w:iCs/>
          <w:color w:val="002060"/>
        </w:rPr>
      </w:pPr>
      <w:r w:rsidRPr="00EC5985">
        <w:rPr>
          <w:rFonts w:ascii="Arial" w:hAnsi="Arial" w:cs="Arial"/>
          <w:i/>
          <w:iCs/>
          <w:color w:val="002060"/>
          <w:sz w:val="22"/>
        </w:rPr>
        <w:t>1</w:t>
      </w:r>
      <w:proofErr w:type="gramStart"/>
      <w:r w:rsidRPr="00EC5985">
        <w:rPr>
          <w:rFonts w:ascii="Arial" w:hAnsi="Arial" w:cs="Arial"/>
          <w:i/>
          <w:iCs/>
          <w:color w:val="002060"/>
          <w:sz w:val="22"/>
        </w:rPr>
        <w:t>-  il</w:t>
      </w:r>
      <w:proofErr w:type="gramEnd"/>
      <w:r w:rsidRPr="00EC5985">
        <w:rPr>
          <w:rFonts w:ascii="Arial" w:hAnsi="Arial" w:cs="Arial"/>
          <w:i/>
          <w:iCs/>
          <w:color w:val="002060"/>
          <w:sz w:val="22"/>
        </w:rPr>
        <w:t xml:space="preserve"> sig. Giacomo </w:t>
      </w:r>
      <w:proofErr w:type="spellStart"/>
      <w:r w:rsidRPr="00EC5985">
        <w:rPr>
          <w:rFonts w:ascii="Arial" w:hAnsi="Arial" w:cs="Arial"/>
          <w:i/>
          <w:iCs/>
          <w:color w:val="002060"/>
          <w:sz w:val="22"/>
        </w:rPr>
        <w:t>Santroni</w:t>
      </w:r>
      <w:proofErr w:type="spellEnd"/>
      <w:r w:rsidRPr="00EC5985">
        <w:rPr>
          <w:rFonts w:ascii="Arial" w:hAnsi="Arial" w:cs="Arial"/>
          <w:i/>
          <w:iCs/>
          <w:color w:val="002060"/>
          <w:sz w:val="22"/>
        </w:rPr>
        <w:t xml:space="preserve">, all’epoca dei fatti calciatore tesserato per la società S.S.D. Grottammare C. 1899 A.R.L:  </w:t>
      </w:r>
    </w:p>
    <w:p w14:paraId="40D3A0AB" w14:textId="77777777" w:rsidR="00971103" w:rsidRPr="00EC5985" w:rsidRDefault="00971103" w:rsidP="00971103">
      <w:pPr>
        <w:pStyle w:val="Default"/>
        <w:jc w:val="both"/>
        <w:rPr>
          <w:rFonts w:ascii="Arial" w:hAnsi="Arial" w:cs="Arial"/>
          <w:i/>
          <w:iCs/>
          <w:color w:val="002060"/>
          <w:sz w:val="22"/>
        </w:rPr>
      </w:pPr>
      <w:r w:rsidRPr="00EC5985">
        <w:rPr>
          <w:rFonts w:ascii="Arial" w:hAnsi="Arial" w:cs="Arial"/>
          <w:i/>
          <w:iCs/>
          <w:color w:val="002060"/>
          <w:sz w:val="22"/>
        </w:rPr>
        <w:t>- della violazione dell’art. 4, comma 1, e dell’art. 28, comma 1, del Codice di Giustizia Sportiva per avere lo stesso in data 3.11.2024, al termine della gara Grottammare – S.S. Atletico Azzurra Colli del 3.11.2024 valevole per il campionato Allievi Provinciali, dopo aver imitato il verso della scimmia “hu hu” proferito all’indirizzo del calciatore avversario sig. O.O.M., schierato nelle fila della squadra della società ospite con la maglia numero 8, la seguente testuale espressione: “questo è il richiamo della Jungla”;</w:t>
      </w:r>
    </w:p>
    <w:p w14:paraId="11C79D09" w14:textId="77777777" w:rsidR="00971103" w:rsidRPr="00EC5985" w:rsidRDefault="00971103" w:rsidP="00971103">
      <w:pPr>
        <w:pStyle w:val="Default"/>
        <w:jc w:val="both"/>
        <w:rPr>
          <w:rFonts w:ascii="Arial" w:hAnsi="Arial" w:cs="Arial"/>
          <w:i/>
          <w:iCs/>
          <w:color w:val="002060"/>
        </w:rPr>
      </w:pPr>
      <w:r w:rsidRPr="00EC5985">
        <w:rPr>
          <w:rFonts w:ascii="Arial" w:hAnsi="Arial" w:cs="Arial"/>
          <w:i/>
          <w:iCs/>
          <w:color w:val="002060"/>
          <w:sz w:val="22"/>
        </w:rPr>
        <w:t xml:space="preserve">2- il sig. </w:t>
      </w:r>
      <w:proofErr w:type="spellStart"/>
      <w:r w:rsidRPr="00EC5985">
        <w:rPr>
          <w:rFonts w:ascii="Arial" w:hAnsi="Arial" w:cs="Arial"/>
          <w:i/>
          <w:iCs/>
          <w:color w:val="002060"/>
          <w:sz w:val="22"/>
        </w:rPr>
        <w:t>Ndreu</w:t>
      </w:r>
      <w:proofErr w:type="spellEnd"/>
      <w:r w:rsidRPr="00EC5985">
        <w:rPr>
          <w:rFonts w:ascii="Arial" w:hAnsi="Arial" w:cs="Arial"/>
          <w:i/>
          <w:iCs/>
          <w:color w:val="002060"/>
          <w:sz w:val="22"/>
        </w:rPr>
        <w:t xml:space="preserve"> Brendon, all’epoca dei fatti calciatore tesserato per la società S.S.D. Grottammare C. 1899 A.R.L:</w:t>
      </w:r>
    </w:p>
    <w:p w14:paraId="31E01EBD" w14:textId="77777777" w:rsidR="00971103" w:rsidRPr="00EC5985" w:rsidRDefault="00971103" w:rsidP="00971103">
      <w:pPr>
        <w:pStyle w:val="Default"/>
        <w:jc w:val="both"/>
        <w:rPr>
          <w:rFonts w:ascii="Arial" w:hAnsi="Arial" w:cs="Arial"/>
          <w:i/>
          <w:iCs/>
          <w:color w:val="002060"/>
          <w:sz w:val="22"/>
        </w:rPr>
      </w:pPr>
      <w:r w:rsidRPr="00EC5985">
        <w:rPr>
          <w:rFonts w:ascii="Arial" w:hAnsi="Arial" w:cs="Arial"/>
          <w:i/>
          <w:iCs/>
          <w:color w:val="002060"/>
          <w:sz w:val="22"/>
        </w:rPr>
        <w:t>- della violazione dell’art. 4, comma 1, e dell’art. 28, comma 1, del Codice di Giustizia Sportiva per avere lo stesso in data 3.11.2024, in occasione di un contrasto di gioco avvenuto nel corso del secondo tempo della gara Grottammare – S.S. Atletico Azzurra Colli del 3.11.2024 valevole per il campionato Allievi Provinciali, proferito all’indirizzo del calciatore avversario sig. O.O.M., schierato nelle fila della squadra della società ospite con la maglia numero 8, la seguente testuale espressione: “scimmia”;</w:t>
      </w:r>
    </w:p>
    <w:p w14:paraId="7E080289" w14:textId="77777777" w:rsidR="00971103" w:rsidRPr="00EC5985" w:rsidRDefault="00971103" w:rsidP="00971103">
      <w:pPr>
        <w:pStyle w:val="Default"/>
        <w:jc w:val="both"/>
        <w:rPr>
          <w:rFonts w:ascii="Arial" w:hAnsi="Arial" w:cs="Arial"/>
          <w:i/>
          <w:iCs/>
          <w:color w:val="002060"/>
        </w:rPr>
      </w:pPr>
      <w:r w:rsidRPr="00EC5985">
        <w:rPr>
          <w:rFonts w:ascii="Arial" w:hAnsi="Arial" w:cs="Arial"/>
          <w:i/>
          <w:iCs/>
          <w:color w:val="002060"/>
          <w:sz w:val="22"/>
        </w:rPr>
        <w:t xml:space="preserve">3- la società S.S.D. Grottammare C. 1899 A.R.L a titolo di responsabilità oggettiva ai sensi dell’art. 6, comma 2, del Codice di Giustizia Sportiva per gli atti ed i comportamenti posti in essere dai calciatori </w:t>
      </w:r>
      <w:proofErr w:type="spellStart"/>
      <w:r w:rsidRPr="00EC5985">
        <w:rPr>
          <w:rFonts w:ascii="Arial" w:hAnsi="Arial" w:cs="Arial"/>
          <w:i/>
          <w:iCs/>
          <w:color w:val="002060"/>
          <w:sz w:val="22"/>
        </w:rPr>
        <w:t>sigg.ri</w:t>
      </w:r>
      <w:proofErr w:type="spellEnd"/>
      <w:r w:rsidRPr="00EC5985">
        <w:rPr>
          <w:rFonts w:ascii="Arial" w:hAnsi="Arial" w:cs="Arial"/>
          <w:i/>
          <w:iCs/>
          <w:color w:val="002060"/>
          <w:sz w:val="22"/>
        </w:rPr>
        <w:t xml:space="preserve"> Giacomo </w:t>
      </w:r>
      <w:proofErr w:type="spellStart"/>
      <w:r w:rsidRPr="00EC5985">
        <w:rPr>
          <w:rFonts w:ascii="Arial" w:hAnsi="Arial" w:cs="Arial"/>
          <w:i/>
          <w:iCs/>
          <w:color w:val="002060"/>
          <w:sz w:val="22"/>
        </w:rPr>
        <w:t>Santroni</w:t>
      </w:r>
      <w:proofErr w:type="spellEnd"/>
      <w:r w:rsidRPr="00EC5985">
        <w:rPr>
          <w:rFonts w:ascii="Arial" w:hAnsi="Arial" w:cs="Arial"/>
          <w:i/>
          <w:iCs/>
          <w:color w:val="002060"/>
          <w:sz w:val="22"/>
        </w:rPr>
        <w:t xml:space="preserve"> e Brendon </w:t>
      </w:r>
      <w:proofErr w:type="spellStart"/>
      <w:r w:rsidRPr="00EC5985">
        <w:rPr>
          <w:rFonts w:ascii="Arial" w:hAnsi="Arial" w:cs="Arial"/>
          <w:i/>
          <w:iCs/>
          <w:color w:val="002060"/>
          <w:sz w:val="22"/>
        </w:rPr>
        <w:t>Ndreu</w:t>
      </w:r>
      <w:proofErr w:type="spellEnd"/>
      <w:r w:rsidRPr="00EC5985">
        <w:rPr>
          <w:rFonts w:ascii="Arial" w:hAnsi="Arial" w:cs="Arial"/>
          <w:i/>
          <w:iCs/>
          <w:color w:val="002060"/>
          <w:sz w:val="22"/>
        </w:rPr>
        <w:t>, così come descritti nei precedenti capi di incolpazione. “</w:t>
      </w:r>
    </w:p>
    <w:p w14:paraId="145645B9" w14:textId="77777777" w:rsidR="00971103" w:rsidRPr="00EC5985" w:rsidRDefault="00971103" w:rsidP="00971103">
      <w:pPr>
        <w:pStyle w:val="Default"/>
        <w:jc w:val="both"/>
        <w:rPr>
          <w:rFonts w:ascii="Arial" w:hAnsi="Arial" w:cs="Arial"/>
          <w:color w:val="002060"/>
          <w:sz w:val="22"/>
          <w:szCs w:val="22"/>
        </w:rPr>
      </w:pPr>
      <w:r w:rsidRPr="00EC5985">
        <w:rPr>
          <w:rFonts w:ascii="Arial" w:hAnsi="Arial" w:cs="Arial"/>
          <w:color w:val="002060"/>
          <w:sz w:val="22"/>
          <w:szCs w:val="22"/>
        </w:rPr>
        <w:t xml:space="preserve">              Con provvedimento del 29 maggio 2025 questo Tribunale federale territoriale ha disposto la notificazione dell’avviso di convocazione per la trattazione del giudizio, con discussione fissata per il giorno 23 giugno 2025, con l’avvertimento che gli atti sarebbero rimasti depositati nei termini di legge potendo le parti, entro tali termini, prenderne visione, estrarre copia e presentare memorie, istanze, documenti e quant’altro ritenuto utile ai fini della difesa.</w:t>
      </w:r>
    </w:p>
    <w:p w14:paraId="4CBD78BD" w14:textId="77777777" w:rsidR="00971103" w:rsidRPr="00EC5985" w:rsidRDefault="00971103" w:rsidP="00971103">
      <w:pPr>
        <w:pStyle w:val="Default"/>
        <w:jc w:val="both"/>
        <w:rPr>
          <w:rFonts w:ascii="Arial" w:hAnsi="Arial" w:cs="Arial"/>
          <w:color w:val="002060"/>
          <w:sz w:val="22"/>
          <w:szCs w:val="22"/>
        </w:rPr>
      </w:pPr>
      <w:r w:rsidRPr="00EC5985">
        <w:rPr>
          <w:rFonts w:ascii="Arial" w:hAnsi="Arial" w:cs="Arial"/>
          <w:color w:val="002060"/>
          <w:sz w:val="22"/>
          <w:szCs w:val="22"/>
        </w:rPr>
        <w:t xml:space="preserve"> </w:t>
      </w:r>
      <w:r w:rsidRPr="00EC5985">
        <w:rPr>
          <w:rFonts w:ascii="Arial" w:hAnsi="Arial" w:cs="Arial"/>
          <w:color w:val="002060"/>
          <w:sz w:val="22"/>
          <w:szCs w:val="22"/>
        </w:rPr>
        <w:tab/>
        <w:t xml:space="preserve">In data 17 giugno 2025 l’avv.  Antonello De </w:t>
      </w:r>
      <w:proofErr w:type="gramStart"/>
      <w:r w:rsidRPr="00EC5985">
        <w:rPr>
          <w:rFonts w:ascii="Arial" w:hAnsi="Arial" w:cs="Arial"/>
          <w:color w:val="002060"/>
          <w:sz w:val="22"/>
          <w:szCs w:val="22"/>
        </w:rPr>
        <w:t>Marco,  difensore</w:t>
      </w:r>
      <w:proofErr w:type="gramEnd"/>
      <w:r w:rsidRPr="00EC5985">
        <w:rPr>
          <w:rFonts w:ascii="Arial" w:hAnsi="Arial" w:cs="Arial"/>
          <w:color w:val="002060"/>
          <w:sz w:val="22"/>
          <w:szCs w:val="22"/>
        </w:rPr>
        <w:t xml:space="preserve"> di fiducia dell’imputato Brendon </w:t>
      </w:r>
      <w:proofErr w:type="spellStart"/>
      <w:r w:rsidRPr="00EC5985">
        <w:rPr>
          <w:rFonts w:ascii="Arial" w:hAnsi="Arial" w:cs="Arial"/>
          <w:color w:val="002060"/>
          <w:sz w:val="22"/>
          <w:szCs w:val="22"/>
        </w:rPr>
        <w:t>Ndreu</w:t>
      </w:r>
      <w:proofErr w:type="spellEnd"/>
      <w:r w:rsidRPr="00EC5985">
        <w:rPr>
          <w:rFonts w:ascii="Arial" w:hAnsi="Arial" w:cs="Arial"/>
          <w:color w:val="002060"/>
          <w:sz w:val="22"/>
          <w:szCs w:val="22"/>
        </w:rPr>
        <w:t xml:space="preserve">, ha depositato una memoria difensiva contenente delle istanze istruttorie, mentre in data 18 </w:t>
      </w:r>
      <w:r w:rsidRPr="00EC5985">
        <w:rPr>
          <w:rFonts w:ascii="Arial" w:hAnsi="Arial" w:cs="Arial"/>
          <w:color w:val="002060"/>
          <w:sz w:val="22"/>
          <w:szCs w:val="22"/>
        </w:rPr>
        <w:lastRenderedPageBreak/>
        <w:t xml:space="preserve">giugno 2025 l’avv. Mauro Cocci, difensore di fiducia di </w:t>
      </w:r>
      <w:proofErr w:type="spellStart"/>
      <w:r w:rsidRPr="00EC5985">
        <w:rPr>
          <w:rFonts w:ascii="Arial" w:hAnsi="Arial" w:cs="Arial"/>
          <w:color w:val="002060"/>
          <w:sz w:val="22"/>
          <w:szCs w:val="22"/>
        </w:rPr>
        <w:t>Santroni</w:t>
      </w:r>
      <w:proofErr w:type="spellEnd"/>
      <w:r w:rsidRPr="00EC5985">
        <w:rPr>
          <w:rFonts w:ascii="Arial" w:hAnsi="Arial" w:cs="Arial"/>
          <w:color w:val="002060"/>
          <w:sz w:val="22"/>
          <w:szCs w:val="22"/>
        </w:rPr>
        <w:t xml:space="preserve"> Giacomo, ha depositato </w:t>
      </w:r>
      <w:proofErr w:type="gramStart"/>
      <w:r w:rsidRPr="00EC5985">
        <w:rPr>
          <w:rFonts w:ascii="Arial" w:hAnsi="Arial" w:cs="Arial"/>
          <w:color w:val="002060"/>
          <w:sz w:val="22"/>
          <w:szCs w:val="22"/>
        </w:rPr>
        <w:t>una  lista</w:t>
      </w:r>
      <w:proofErr w:type="gramEnd"/>
      <w:r w:rsidRPr="00EC5985">
        <w:rPr>
          <w:rFonts w:ascii="Arial" w:hAnsi="Arial" w:cs="Arial"/>
          <w:color w:val="002060"/>
          <w:sz w:val="22"/>
          <w:szCs w:val="22"/>
        </w:rPr>
        <w:t xml:space="preserve"> testi contenente la richiesta di ammissione di prova orale.</w:t>
      </w:r>
    </w:p>
    <w:p w14:paraId="1BCDBCC9" w14:textId="77777777" w:rsidR="00971103" w:rsidRPr="00EC5985" w:rsidRDefault="00971103" w:rsidP="00971103">
      <w:pPr>
        <w:pStyle w:val="Standard"/>
        <w:tabs>
          <w:tab w:val="left" w:pos="720"/>
        </w:tabs>
        <w:jc w:val="center"/>
        <w:rPr>
          <w:rFonts w:ascii="Arial" w:hAnsi="Arial"/>
          <w:b/>
          <w:color w:val="002060"/>
          <w:sz w:val="22"/>
          <w:szCs w:val="22"/>
        </w:rPr>
      </w:pPr>
      <w:r w:rsidRPr="00EC5985">
        <w:rPr>
          <w:rFonts w:ascii="Arial" w:hAnsi="Arial"/>
          <w:b/>
          <w:color w:val="002060"/>
          <w:sz w:val="22"/>
          <w:szCs w:val="22"/>
        </w:rPr>
        <w:t>Il dibattimento</w:t>
      </w:r>
    </w:p>
    <w:p w14:paraId="3ED0217E" w14:textId="77777777" w:rsidR="00971103" w:rsidRPr="00EC5985" w:rsidRDefault="00971103" w:rsidP="00971103">
      <w:pPr>
        <w:pStyle w:val="Textbody"/>
        <w:suppressAutoHyphens/>
        <w:rPr>
          <w:color w:val="002060"/>
          <w:szCs w:val="22"/>
        </w:rPr>
      </w:pPr>
      <w:r w:rsidRPr="00EC5985">
        <w:rPr>
          <w:color w:val="002060"/>
          <w:szCs w:val="22"/>
        </w:rPr>
        <w:tab/>
        <w:t xml:space="preserve">Alla sopra indicata udienza sono comparsi: l’avv. Fabrizio La Rocca in rappresentanza della procura federale, l’avv. Antonello De Marco ed il suo assistito </w:t>
      </w:r>
      <w:proofErr w:type="spellStart"/>
      <w:r w:rsidRPr="00EC5985">
        <w:rPr>
          <w:color w:val="002060"/>
          <w:szCs w:val="22"/>
        </w:rPr>
        <w:t>Ndreu</w:t>
      </w:r>
      <w:proofErr w:type="spellEnd"/>
      <w:r w:rsidRPr="00EC5985">
        <w:rPr>
          <w:color w:val="002060"/>
          <w:szCs w:val="22"/>
        </w:rPr>
        <w:t xml:space="preserve"> Brendon e l’avv. Mauro Cocci in rappresentanza di </w:t>
      </w:r>
      <w:proofErr w:type="spellStart"/>
      <w:r w:rsidRPr="00EC5985">
        <w:rPr>
          <w:color w:val="002060"/>
          <w:szCs w:val="22"/>
        </w:rPr>
        <w:t>Santroni</w:t>
      </w:r>
      <w:proofErr w:type="spellEnd"/>
      <w:r w:rsidRPr="00EC5985">
        <w:rPr>
          <w:color w:val="002060"/>
          <w:szCs w:val="22"/>
        </w:rPr>
        <w:t xml:space="preserve"> Giacomo e della società Grottammare C. 1899 a R.L., come da delega che è stata depositata in atti.</w:t>
      </w:r>
    </w:p>
    <w:p w14:paraId="51A1BAA3" w14:textId="77777777" w:rsidR="00971103" w:rsidRPr="00EC5985" w:rsidRDefault="00971103" w:rsidP="00971103">
      <w:pPr>
        <w:pStyle w:val="Textbody"/>
        <w:suppressAutoHyphens/>
        <w:rPr>
          <w:color w:val="002060"/>
          <w:szCs w:val="22"/>
        </w:rPr>
      </w:pPr>
      <w:r w:rsidRPr="00EC5985">
        <w:rPr>
          <w:color w:val="002060"/>
          <w:szCs w:val="22"/>
        </w:rPr>
        <w:tab/>
        <w:t>Il rappresentante della procura ha illustrato i motivi del deferimento ed ha ribadito la validità, la fondatezza e la prova raggiunta degli addebiti contestati ed ha quindi richiesto l’applicazione delle sanzioni come verbalizzate in atti.</w:t>
      </w:r>
    </w:p>
    <w:p w14:paraId="4481CD37" w14:textId="77777777" w:rsidR="00971103" w:rsidRPr="00EC5985" w:rsidRDefault="00971103" w:rsidP="00971103">
      <w:pPr>
        <w:pStyle w:val="Textbody"/>
        <w:suppressAutoHyphens/>
        <w:rPr>
          <w:color w:val="002060"/>
          <w:szCs w:val="22"/>
        </w:rPr>
      </w:pPr>
      <w:r w:rsidRPr="00EC5985">
        <w:rPr>
          <w:color w:val="002060"/>
          <w:szCs w:val="22"/>
        </w:rPr>
        <w:tab/>
        <w:t xml:space="preserve">L’avv. De Marco ha ribadito che l’episodio contestato al suo assistito non è mai avvenuto e che comunque non esiste agli atti alcuna prova che certifichi che il calciatore </w:t>
      </w:r>
      <w:proofErr w:type="spellStart"/>
      <w:r w:rsidRPr="00EC5985">
        <w:rPr>
          <w:color w:val="002060"/>
          <w:szCs w:val="22"/>
        </w:rPr>
        <w:t>Ndreu</w:t>
      </w:r>
      <w:proofErr w:type="spellEnd"/>
      <w:r w:rsidRPr="00EC5985">
        <w:rPr>
          <w:color w:val="002060"/>
          <w:szCs w:val="22"/>
        </w:rPr>
        <w:t xml:space="preserve"> Brendon abbia rivolto espressioni razziste ad un avversario.</w:t>
      </w:r>
    </w:p>
    <w:p w14:paraId="42AA9431" w14:textId="77777777" w:rsidR="00971103" w:rsidRPr="00EC5985" w:rsidRDefault="00971103" w:rsidP="00971103">
      <w:pPr>
        <w:pStyle w:val="Textbody"/>
        <w:suppressAutoHyphens/>
        <w:rPr>
          <w:color w:val="002060"/>
          <w:szCs w:val="22"/>
        </w:rPr>
      </w:pPr>
      <w:r w:rsidRPr="00EC5985">
        <w:rPr>
          <w:color w:val="002060"/>
          <w:szCs w:val="22"/>
        </w:rPr>
        <w:tab/>
        <w:t>L’avv. Cocci ha contestato l’imputazione, rilevando che agli atti del deferimento esistono contraddizioni tra le persone ascoltate dalla procura e che in ogni caso l’addebito non risulta provato.</w:t>
      </w:r>
    </w:p>
    <w:p w14:paraId="2503F425" w14:textId="77777777" w:rsidR="00971103" w:rsidRPr="00EC5985" w:rsidRDefault="00971103" w:rsidP="00971103">
      <w:pPr>
        <w:pStyle w:val="Textbody"/>
        <w:suppressAutoHyphens/>
        <w:rPr>
          <w:color w:val="002060"/>
          <w:szCs w:val="22"/>
        </w:rPr>
      </w:pPr>
      <w:r w:rsidRPr="00EC5985">
        <w:rPr>
          <w:color w:val="002060"/>
          <w:szCs w:val="22"/>
        </w:rPr>
        <w:tab/>
        <w:t>Entrambi i difensori dei deferiti hanno insistito per l’ammissione delle prove testimoniali richieste nelle rispettive memorie difensive, concludendo comunque per il proscioglimento dalle imputazioni.</w:t>
      </w:r>
    </w:p>
    <w:p w14:paraId="23B9E8D7" w14:textId="77777777" w:rsidR="00971103" w:rsidRPr="00EC5985" w:rsidRDefault="00971103" w:rsidP="00971103">
      <w:pPr>
        <w:pStyle w:val="Textbody"/>
        <w:suppressAutoHyphens/>
        <w:rPr>
          <w:color w:val="002060"/>
          <w:szCs w:val="22"/>
        </w:rPr>
      </w:pPr>
      <w:r w:rsidRPr="00EC5985">
        <w:rPr>
          <w:color w:val="002060"/>
          <w:szCs w:val="22"/>
        </w:rPr>
        <w:tab/>
        <w:t xml:space="preserve">Il Tribunale, conclusa la discussione, si è ritirato in camera di consiglio ed al termine della stessa ha emesso una ordinanza con la quale ha ammesso la prova testimoniale richiesta dai difensori dei deferiti ed ha disposto l’audizione dei due testi Giannetti Tiziano e </w:t>
      </w:r>
      <w:proofErr w:type="spellStart"/>
      <w:r w:rsidRPr="00EC5985">
        <w:rPr>
          <w:color w:val="002060"/>
          <w:szCs w:val="22"/>
        </w:rPr>
        <w:t>Quondamatteo</w:t>
      </w:r>
      <w:proofErr w:type="spellEnd"/>
      <w:r w:rsidRPr="00EC5985">
        <w:rPr>
          <w:color w:val="002060"/>
          <w:szCs w:val="22"/>
        </w:rPr>
        <w:t xml:space="preserve"> Valerio, fissando a tale scopo l’udienza del 7 luglio 2025 alle ore 18.30.</w:t>
      </w:r>
    </w:p>
    <w:p w14:paraId="2E2638D4" w14:textId="77777777" w:rsidR="00971103" w:rsidRPr="00EC5985" w:rsidRDefault="00971103" w:rsidP="00971103">
      <w:pPr>
        <w:pStyle w:val="Textbody"/>
        <w:suppressAutoHyphens/>
        <w:rPr>
          <w:color w:val="002060"/>
          <w:szCs w:val="22"/>
        </w:rPr>
      </w:pPr>
      <w:r w:rsidRPr="00EC5985">
        <w:rPr>
          <w:color w:val="002060"/>
          <w:szCs w:val="22"/>
        </w:rPr>
        <w:tab/>
        <w:t xml:space="preserve">In tale data sono comparsi: l’avv. Orlando Olivieri, in rappresentanza della procura federale, l’avv. Antonello De Marco per </w:t>
      </w:r>
      <w:proofErr w:type="spellStart"/>
      <w:r w:rsidRPr="00EC5985">
        <w:rPr>
          <w:color w:val="002060"/>
          <w:szCs w:val="22"/>
        </w:rPr>
        <w:t>Ndreu</w:t>
      </w:r>
      <w:proofErr w:type="spellEnd"/>
      <w:r w:rsidRPr="00EC5985">
        <w:rPr>
          <w:color w:val="002060"/>
          <w:szCs w:val="22"/>
        </w:rPr>
        <w:t xml:space="preserve"> Brendon e l’avv. Mauro Cocci per </w:t>
      </w:r>
      <w:proofErr w:type="spellStart"/>
      <w:r w:rsidRPr="00EC5985">
        <w:rPr>
          <w:color w:val="002060"/>
          <w:szCs w:val="22"/>
        </w:rPr>
        <w:t>Santroni</w:t>
      </w:r>
      <w:proofErr w:type="spellEnd"/>
      <w:r w:rsidRPr="00EC5985">
        <w:rPr>
          <w:color w:val="002060"/>
          <w:szCs w:val="22"/>
        </w:rPr>
        <w:t xml:space="preserve"> Giacomo e per la società S.S.D. Grottammare C. 1899 A </w:t>
      </w:r>
      <w:proofErr w:type="gramStart"/>
      <w:r w:rsidRPr="00EC5985">
        <w:rPr>
          <w:color w:val="002060"/>
          <w:szCs w:val="22"/>
        </w:rPr>
        <w:t>R.L..</w:t>
      </w:r>
      <w:proofErr w:type="gramEnd"/>
    </w:p>
    <w:p w14:paraId="0B5EE3C0" w14:textId="77777777" w:rsidR="00971103" w:rsidRPr="00EC5985" w:rsidRDefault="00971103" w:rsidP="00971103">
      <w:pPr>
        <w:pStyle w:val="Textbody"/>
        <w:suppressAutoHyphens/>
        <w:rPr>
          <w:color w:val="002060"/>
          <w:szCs w:val="22"/>
        </w:rPr>
      </w:pPr>
      <w:r w:rsidRPr="00EC5985">
        <w:rPr>
          <w:color w:val="002060"/>
          <w:szCs w:val="22"/>
        </w:rPr>
        <w:tab/>
      </w:r>
      <w:proofErr w:type="gramStart"/>
      <w:r w:rsidRPr="00EC5985">
        <w:rPr>
          <w:color w:val="002060"/>
          <w:szCs w:val="22"/>
        </w:rPr>
        <w:t>E’</w:t>
      </w:r>
      <w:proofErr w:type="gramEnd"/>
      <w:r w:rsidRPr="00EC5985">
        <w:rPr>
          <w:color w:val="002060"/>
          <w:szCs w:val="22"/>
        </w:rPr>
        <w:t xml:space="preserve"> stato quindi escusso il teste Valerio </w:t>
      </w:r>
      <w:proofErr w:type="spellStart"/>
      <w:r w:rsidRPr="00EC5985">
        <w:rPr>
          <w:color w:val="002060"/>
          <w:szCs w:val="22"/>
        </w:rPr>
        <w:t>Quondamatteo</w:t>
      </w:r>
      <w:proofErr w:type="spellEnd"/>
      <w:r w:rsidRPr="00EC5985">
        <w:rPr>
          <w:color w:val="002060"/>
          <w:szCs w:val="22"/>
        </w:rPr>
        <w:t xml:space="preserve"> sui capitoli di prova di cui alla memoria difensiva dell’avv. De Marco.</w:t>
      </w:r>
    </w:p>
    <w:p w14:paraId="52540235" w14:textId="77777777" w:rsidR="00971103" w:rsidRPr="00EC5985" w:rsidRDefault="00971103" w:rsidP="00971103">
      <w:pPr>
        <w:pStyle w:val="Textbody"/>
        <w:suppressAutoHyphens/>
        <w:rPr>
          <w:color w:val="002060"/>
          <w:szCs w:val="22"/>
        </w:rPr>
      </w:pPr>
      <w:r w:rsidRPr="00EC5985">
        <w:rPr>
          <w:color w:val="002060"/>
          <w:szCs w:val="22"/>
        </w:rPr>
        <w:tab/>
        <w:t>Il rappresentante della Procura si è poi opposto alla audizione dello stesso teste sui fatti di cui alla lista testi dell’avv. Cocci in quanto nella stessa non erano stati dedotti dei ben precisi capitoli di prova; l’avv. Cocci ha contestato tale eccezione ed il Tribunale si è ritirato in camera di consiglio per decidere in ordine alla eccezione della procura.</w:t>
      </w:r>
    </w:p>
    <w:p w14:paraId="7BE593B3" w14:textId="77777777" w:rsidR="00971103" w:rsidRPr="00EC5985" w:rsidRDefault="00971103" w:rsidP="00971103">
      <w:pPr>
        <w:pStyle w:val="Textbody"/>
        <w:suppressAutoHyphens/>
        <w:rPr>
          <w:color w:val="002060"/>
          <w:szCs w:val="22"/>
        </w:rPr>
      </w:pPr>
      <w:r w:rsidRPr="00EC5985">
        <w:rPr>
          <w:color w:val="002060"/>
          <w:szCs w:val="22"/>
        </w:rPr>
        <w:tab/>
        <w:t>Al termine della stessa il Tribunale ha respinto l’eccezione del rappresentante della procura sia in quanto le testimonianze erano state già ammesse con l’ordinanza del 23 giugno 2025, sia in quanto nella memoria erano state comunque indicate le circostanze di fatto sulle quale si era chiesto di sentire i due testi.</w:t>
      </w:r>
    </w:p>
    <w:p w14:paraId="3160422C" w14:textId="77777777" w:rsidR="00971103" w:rsidRPr="00EC5985" w:rsidRDefault="00971103" w:rsidP="00971103">
      <w:pPr>
        <w:pStyle w:val="Textbody"/>
        <w:suppressAutoHyphens/>
        <w:rPr>
          <w:color w:val="002060"/>
          <w:szCs w:val="22"/>
        </w:rPr>
      </w:pPr>
      <w:r w:rsidRPr="00EC5985">
        <w:rPr>
          <w:color w:val="002060"/>
          <w:szCs w:val="22"/>
        </w:rPr>
        <w:tab/>
        <w:t xml:space="preserve">Si è proceduto quindi alla audizione del teste </w:t>
      </w:r>
      <w:proofErr w:type="spellStart"/>
      <w:r w:rsidRPr="00EC5985">
        <w:rPr>
          <w:color w:val="002060"/>
          <w:szCs w:val="22"/>
        </w:rPr>
        <w:t>Quondamatteo</w:t>
      </w:r>
      <w:proofErr w:type="spellEnd"/>
      <w:r w:rsidRPr="00EC5985">
        <w:rPr>
          <w:color w:val="002060"/>
          <w:szCs w:val="22"/>
        </w:rPr>
        <w:t xml:space="preserve"> sulle circostanze indicate nella Lista Testi dell’avv. Cocci e successivamente alla audizione del teste Tiziano Giannetti sui capitoli di prova presenti nella memoria dell’avv. De Marco e sulle circostanze di fatto indicate nella Lista Testi dell’avv. Cocci.</w:t>
      </w:r>
    </w:p>
    <w:p w14:paraId="54D76D79" w14:textId="77777777" w:rsidR="00971103" w:rsidRPr="00EC5985" w:rsidRDefault="00971103" w:rsidP="00971103">
      <w:pPr>
        <w:pStyle w:val="Textbody"/>
        <w:suppressAutoHyphens/>
        <w:rPr>
          <w:color w:val="002060"/>
          <w:szCs w:val="22"/>
        </w:rPr>
      </w:pPr>
      <w:r w:rsidRPr="00EC5985">
        <w:rPr>
          <w:color w:val="002060"/>
          <w:szCs w:val="22"/>
        </w:rPr>
        <w:tab/>
        <w:t>Al termine della audizione dei testi, il rappresentante della Procura ed i difensori degli indagati hanno proceduto alla discussione, ribadendo le conclusioni già rassegnate in precedenza.</w:t>
      </w:r>
    </w:p>
    <w:p w14:paraId="678F8C7A" w14:textId="77777777" w:rsidR="00971103" w:rsidRPr="00EC5985" w:rsidRDefault="00971103" w:rsidP="00971103">
      <w:pPr>
        <w:pStyle w:val="Standard"/>
        <w:jc w:val="center"/>
        <w:rPr>
          <w:rFonts w:ascii="Arial" w:hAnsi="Arial"/>
          <w:b/>
          <w:bCs/>
          <w:color w:val="002060"/>
          <w:sz w:val="22"/>
          <w:szCs w:val="22"/>
        </w:rPr>
      </w:pPr>
      <w:r w:rsidRPr="00EC5985">
        <w:rPr>
          <w:rFonts w:ascii="Arial" w:hAnsi="Arial"/>
          <w:b/>
          <w:bCs/>
          <w:color w:val="002060"/>
          <w:sz w:val="22"/>
          <w:szCs w:val="22"/>
        </w:rPr>
        <w:t>La decisione</w:t>
      </w:r>
    </w:p>
    <w:p w14:paraId="090D1624" w14:textId="77777777" w:rsidR="00971103" w:rsidRPr="00EC5985" w:rsidRDefault="00971103" w:rsidP="00971103">
      <w:pPr>
        <w:pStyle w:val="Textbody"/>
        <w:rPr>
          <w:color w:val="002060"/>
          <w:szCs w:val="22"/>
        </w:rPr>
      </w:pPr>
      <w:r w:rsidRPr="00EC5985">
        <w:rPr>
          <w:color w:val="002060"/>
          <w:szCs w:val="22"/>
        </w:rPr>
        <w:tab/>
        <w:t>Il Tribunale federale territoriale ritiene che il deferimento vada accolto per quanto riguarda la imputazione rivolta al signor SANTRONI GIACOMO e per la relativa responsabilità oggettiva della società S.S.D. GROTTAMMARE C. 1899 A R.L., mentre debba essere respinto per la imputazione rivolta al signor NDREU BRENDON e per la relativa responsabilità oggettiva della società S.S.D. GROTTAMMARE C. 1899 A R.L.</w:t>
      </w:r>
    </w:p>
    <w:p w14:paraId="5617132E" w14:textId="77777777" w:rsidR="00971103" w:rsidRPr="00EC5985" w:rsidRDefault="00971103" w:rsidP="00971103">
      <w:pPr>
        <w:pStyle w:val="Textbody"/>
        <w:rPr>
          <w:color w:val="002060"/>
          <w:szCs w:val="22"/>
        </w:rPr>
      </w:pPr>
      <w:r w:rsidRPr="00EC5985">
        <w:rPr>
          <w:color w:val="002060"/>
          <w:szCs w:val="22"/>
        </w:rPr>
        <w:tab/>
        <w:t>Tali decisioni vengono assunte in applicazione dei principi sviluppati dalla giurisprudenza sportiva in materia di deferimento ed onere della prova.</w:t>
      </w:r>
    </w:p>
    <w:p w14:paraId="4E47BD14" w14:textId="77777777" w:rsidR="00971103" w:rsidRPr="00EC5985" w:rsidRDefault="00971103" w:rsidP="00971103">
      <w:pPr>
        <w:pStyle w:val="Textbody"/>
        <w:rPr>
          <w:color w:val="002060"/>
          <w:szCs w:val="22"/>
        </w:rPr>
      </w:pPr>
      <w:r w:rsidRPr="00EC5985">
        <w:rPr>
          <w:color w:val="002060"/>
          <w:szCs w:val="22"/>
        </w:rPr>
        <w:tab/>
        <w:t xml:space="preserve">Va infatti rammentato che nel processo sportivo non esiste una </w:t>
      </w:r>
      <w:proofErr w:type="gramStart"/>
      <w:r w:rsidRPr="00EC5985">
        <w:rPr>
          <w:color w:val="002060"/>
          <w:szCs w:val="22"/>
        </w:rPr>
        <w:t>“ presunzione</w:t>
      </w:r>
      <w:proofErr w:type="gramEnd"/>
      <w:r w:rsidRPr="00EC5985">
        <w:rPr>
          <w:color w:val="002060"/>
          <w:szCs w:val="22"/>
        </w:rPr>
        <w:t xml:space="preserve"> di colpevolezza </w:t>
      </w:r>
      <w:proofErr w:type="gramStart"/>
      <w:r w:rsidRPr="00EC5985">
        <w:rPr>
          <w:color w:val="002060"/>
          <w:szCs w:val="22"/>
        </w:rPr>
        <w:t>“ dell’incolpato</w:t>
      </w:r>
      <w:proofErr w:type="gramEnd"/>
      <w:r w:rsidRPr="00EC5985">
        <w:rPr>
          <w:color w:val="002060"/>
          <w:szCs w:val="22"/>
        </w:rPr>
        <w:t xml:space="preserve"> per cui sarebbe egli a dover provare la propria innocenza e che non esiste una norma che preveda tale onere a carico del soggetto deferito.</w:t>
      </w:r>
    </w:p>
    <w:p w14:paraId="312D7B4A" w14:textId="77777777" w:rsidR="00971103" w:rsidRPr="00EC5985" w:rsidRDefault="00971103" w:rsidP="00971103">
      <w:pPr>
        <w:pStyle w:val="Textbody"/>
        <w:rPr>
          <w:color w:val="002060"/>
          <w:szCs w:val="22"/>
        </w:rPr>
      </w:pPr>
      <w:r w:rsidRPr="00EC5985">
        <w:rPr>
          <w:color w:val="002060"/>
          <w:szCs w:val="22"/>
        </w:rPr>
        <w:tab/>
        <w:t xml:space="preserve">Al contrario l’art. 44, comma 2 del codice del CONI prevede che il Procuratore federale debba adottare un provvedimento di archiviazione ogni qualvolta gli elementi acquisiti non siano </w:t>
      </w:r>
      <w:proofErr w:type="gramStart"/>
      <w:r w:rsidRPr="00EC5985">
        <w:rPr>
          <w:color w:val="002060"/>
          <w:szCs w:val="22"/>
        </w:rPr>
        <w:t>“ idonei</w:t>
      </w:r>
      <w:proofErr w:type="gramEnd"/>
      <w:r w:rsidRPr="00EC5985">
        <w:rPr>
          <w:color w:val="002060"/>
          <w:szCs w:val="22"/>
        </w:rPr>
        <w:t xml:space="preserve"> a sostenere l’accusa in giudizio “: in base a ciò, deve ritenersi operante - similmente a quanto avviene </w:t>
      </w:r>
      <w:r w:rsidRPr="00EC5985">
        <w:rPr>
          <w:color w:val="002060"/>
          <w:szCs w:val="22"/>
        </w:rPr>
        <w:lastRenderedPageBreak/>
        <w:t>per il processo penale – una presunzione di innocenza dell’incolpato e l’onere per l’organo inquirente di provare quanto imputato all’incolpato.</w:t>
      </w:r>
    </w:p>
    <w:p w14:paraId="38DF8340" w14:textId="77777777" w:rsidR="00971103" w:rsidRPr="00EC5985" w:rsidRDefault="00971103" w:rsidP="00971103">
      <w:pPr>
        <w:pStyle w:val="Textbody"/>
        <w:rPr>
          <w:color w:val="002060"/>
          <w:szCs w:val="22"/>
        </w:rPr>
      </w:pPr>
      <w:r w:rsidRPr="00EC5985">
        <w:rPr>
          <w:color w:val="002060"/>
          <w:szCs w:val="22"/>
        </w:rPr>
        <w:tab/>
        <w:t xml:space="preserve">In relazione a tale onere, la giurisprudenza sportiva </w:t>
      </w:r>
      <w:proofErr w:type="gramStart"/>
      <w:r w:rsidRPr="00EC5985">
        <w:rPr>
          <w:color w:val="002060"/>
          <w:szCs w:val="22"/>
        </w:rPr>
        <w:t>( vedi</w:t>
      </w:r>
      <w:proofErr w:type="gramEnd"/>
      <w:r w:rsidRPr="00EC5985">
        <w:rPr>
          <w:color w:val="002060"/>
          <w:szCs w:val="22"/>
        </w:rPr>
        <w:t xml:space="preserve"> Corte federale d’appello, SS. UU. 11 maggio 2021 n. </w:t>
      </w:r>
      <w:proofErr w:type="gramStart"/>
      <w:r w:rsidRPr="00EC5985">
        <w:rPr>
          <w:color w:val="002060"/>
          <w:szCs w:val="22"/>
        </w:rPr>
        <w:t>105 )</w:t>
      </w:r>
      <w:proofErr w:type="gramEnd"/>
      <w:r w:rsidRPr="00EC5985">
        <w:rPr>
          <w:color w:val="002060"/>
          <w:szCs w:val="22"/>
        </w:rPr>
        <w:t xml:space="preserve"> ha precisato che per affermare la responsabilità del soggetto deferito non è necessaria la certezza assoluta della commissione dell’illecito, né il superamento del ragionevole dubbio, come nel diritto penale, ma che è sufficiente un grado inferiore di certezza, ottenuta sulla base di indizi gravi, precisi e concordanti, in modo tale da acquisire una ragionevole certezza in ordine alla commissione dell’illecito.  </w:t>
      </w:r>
    </w:p>
    <w:p w14:paraId="71BAFF05" w14:textId="77777777" w:rsidR="00971103" w:rsidRPr="00EC5985" w:rsidRDefault="00971103" w:rsidP="00971103">
      <w:pPr>
        <w:pStyle w:val="Textbody"/>
        <w:rPr>
          <w:color w:val="002060"/>
          <w:szCs w:val="22"/>
        </w:rPr>
      </w:pPr>
      <w:r w:rsidRPr="00EC5985">
        <w:rPr>
          <w:color w:val="002060"/>
          <w:szCs w:val="22"/>
        </w:rPr>
        <w:tab/>
        <w:t>Applicando tali principi il Tribunale ritiene che per quanto riguarda l’imputazione rivolta al calciatore SANTRONI GIACOMO le risultanze istruttorie consentano di ritenere che l’illecito sia stato commesso, sussistendo, se non la prova assoluta del fatto, indizi gravi, precisi e concordanti tali da far pervenire ad una ragionevole certezza in ordine alla commissione dei comportamenti ad egli imputati.</w:t>
      </w:r>
    </w:p>
    <w:p w14:paraId="2DD65BAD" w14:textId="77777777" w:rsidR="00971103" w:rsidRPr="00EC5985" w:rsidRDefault="00971103" w:rsidP="00971103">
      <w:pPr>
        <w:pStyle w:val="Textbody"/>
        <w:rPr>
          <w:color w:val="002060"/>
          <w:szCs w:val="22"/>
        </w:rPr>
      </w:pPr>
      <w:r w:rsidRPr="00EC5985">
        <w:rPr>
          <w:color w:val="002060"/>
          <w:szCs w:val="22"/>
        </w:rPr>
        <w:tab/>
        <w:t xml:space="preserve">Infatti vanno preliminarmente prese in esame le dichiarazioni del calciatore che sarebbe stato fatto oggetto degli atti discriminatori, il signor </w:t>
      </w:r>
      <w:proofErr w:type="spellStart"/>
      <w:r w:rsidRPr="00EC5985">
        <w:rPr>
          <w:color w:val="002060"/>
          <w:szCs w:val="22"/>
        </w:rPr>
        <w:t>Ojo</w:t>
      </w:r>
      <w:proofErr w:type="spellEnd"/>
      <w:r w:rsidRPr="00EC5985">
        <w:rPr>
          <w:color w:val="002060"/>
          <w:szCs w:val="22"/>
        </w:rPr>
        <w:t xml:space="preserve"> </w:t>
      </w:r>
      <w:proofErr w:type="spellStart"/>
      <w:r w:rsidRPr="00EC5985">
        <w:rPr>
          <w:color w:val="002060"/>
          <w:szCs w:val="22"/>
        </w:rPr>
        <w:t>Osarodion</w:t>
      </w:r>
      <w:proofErr w:type="spellEnd"/>
      <w:r w:rsidRPr="00EC5985">
        <w:rPr>
          <w:color w:val="002060"/>
          <w:szCs w:val="22"/>
        </w:rPr>
        <w:t xml:space="preserve"> Mike, il quale ha dichiarato che al termine della gara il </w:t>
      </w:r>
      <w:proofErr w:type="spellStart"/>
      <w:r w:rsidRPr="00EC5985">
        <w:rPr>
          <w:color w:val="002060"/>
          <w:szCs w:val="22"/>
        </w:rPr>
        <w:t>Santroni</w:t>
      </w:r>
      <w:proofErr w:type="spellEnd"/>
      <w:r w:rsidRPr="00EC5985">
        <w:rPr>
          <w:color w:val="002060"/>
          <w:szCs w:val="22"/>
        </w:rPr>
        <w:t xml:space="preserve"> </w:t>
      </w:r>
      <w:proofErr w:type="gramStart"/>
      <w:r w:rsidRPr="00EC5985">
        <w:rPr>
          <w:color w:val="002060"/>
          <w:szCs w:val="22"/>
        </w:rPr>
        <w:t xml:space="preserve">“ </w:t>
      </w:r>
      <w:r w:rsidRPr="00EC5985">
        <w:rPr>
          <w:i/>
          <w:iCs/>
          <w:color w:val="002060"/>
          <w:szCs w:val="22"/>
        </w:rPr>
        <w:t>…</w:t>
      </w:r>
      <w:proofErr w:type="gramEnd"/>
      <w:r w:rsidRPr="00EC5985">
        <w:rPr>
          <w:i/>
          <w:iCs/>
          <w:color w:val="002060"/>
          <w:szCs w:val="22"/>
        </w:rPr>
        <w:t xml:space="preserve"> mi si avvicinava chinandosi facendomi il verso della scimmia e dicendomi “… questo è il richiamo della </w:t>
      </w:r>
      <w:proofErr w:type="gramStart"/>
      <w:r w:rsidRPr="00EC5985">
        <w:rPr>
          <w:i/>
          <w:iCs/>
          <w:color w:val="002060"/>
          <w:szCs w:val="22"/>
        </w:rPr>
        <w:t>Jungla..</w:t>
      </w:r>
      <w:proofErr w:type="gramEnd"/>
      <w:r w:rsidRPr="00EC5985">
        <w:rPr>
          <w:i/>
          <w:iCs/>
          <w:color w:val="002060"/>
          <w:szCs w:val="22"/>
        </w:rPr>
        <w:t xml:space="preserve"> ridacchiando: Anche stavolta feci finta di nulla e mi limitai a girarmi verso di lui e nel frattempo giunse un nostro dirigente, Cipollaro Mario, che, temendo una mia reazione, mi afferrò tentando di portarmi verso gli spogliatoi. Mentre il dirigente era presente il numero 14 ripetette il verso della scimmia rivolto alla mia persona ed io dissi al Cipollari che lo aveva fatto un’altra volta, ma non ci fu modo di chiarire la cosa con lui in quanto il Cipollari mi costrinse a raggiungere gli spogliatoi affermando che se la sarebbe vista lui. “.</w:t>
      </w:r>
    </w:p>
    <w:p w14:paraId="1387D53D" w14:textId="77777777" w:rsidR="00971103" w:rsidRPr="00EC5985" w:rsidRDefault="00971103" w:rsidP="00971103">
      <w:pPr>
        <w:pStyle w:val="Textbody"/>
        <w:rPr>
          <w:color w:val="002060"/>
          <w:szCs w:val="22"/>
        </w:rPr>
      </w:pPr>
      <w:r w:rsidRPr="00EC5985">
        <w:rPr>
          <w:i/>
          <w:iCs/>
          <w:color w:val="002060"/>
          <w:szCs w:val="22"/>
        </w:rPr>
        <w:tab/>
      </w:r>
      <w:r w:rsidRPr="00EC5985">
        <w:rPr>
          <w:color w:val="002060"/>
          <w:szCs w:val="22"/>
        </w:rPr>
        <w:t xml:space="preserve">Tale versione è contrastata dalle dichiarazioni del </w:t>
      </w:r>
      <w:proofErr w:type="spellStart"/>
      <w:r w:rsidRPr="00EC5985">
        <w:rPr>
          <w:color w:val="002060"/>
          <w:szCs w:val="22"/>
        </w:rPr>
        <w:t>Santroni</w:t>
      </w:r>
      <w:proofErr w:type="spellEnd"/>
      <w:r w:rsidRPr="00EC5985">
        <w:rPr>
          <w:color w:val="002060"/>
          <w:szCs w:val="22"/>
        </w:rPr>
        <w:t xml:space="preserve"> il quale ha negato di aver rivolto espressioni discriminatorie all’avversario, sostenendo che: </w:t>
      </w:r>
      <w:proofErr w:type="gramStart"/>
      <w:r w:rsidRPr="00EC5985">
        <w:rPr>
          <w:color w:val="002060"/>
          <w:szCs w:val="22"/>
        </w:rPr>
        <w:t xml:space="preserve">“ </w:t>
      </w:r>
      <w:r w:rsidRPr="00EC5985">
        <w:rPr>
          <w:i/>
          <w:iCs/>
          <w:color w:val="002060"/>
          <w:szCs w:val="22"/>
        </w:rPr>
        <w:t>Ricordo</w:t>
      </w:r>
      <w:proofErr w:type="gramEnd"/>
      <w:r w:rsidRPr="00EC5985">
        <w:rPr>
          <w:i/>
          <w:iCs/>
          <w:color w:val="002060"/>
          <w:szCs w:val="22"/>
        </w:rPr>
        <w:t xml:space="preserve"> che nella gara di cui mi chiede entrai nel secondo tempo verso la mezz’ora. Siccome gioco in difesa ebbi modo di entrare in contrasto di gioco con </w:t>
      </w:r>
      <w:proofErr w:type="spellStart"/>
      <w:r w:rsidRPr="00EC5985">
        <w:rPr>
          <w:i/>
          <w:iCs/>
          <w:color w:val="002060"/>
          <w:szCs w:val="22"/>
        </w:rPr>
        <w:t>Ojo</w:t>
      </w:r>
      <w:proofErr w:type="spellEnd"/>
      <w:r w:rsidRPr="00EC5985">
        <w:rPr>
          <w:i/>
          <w:iCs/>
          <w:color w:val="002060"/>
          <w:szCs w:val="22"/>
        </w:rPr>
        <w:t xml:space="preserve"> Mike che ricopriva il ruolo di attaccante e lui si buttò a terra in area simulando un fallo emettendo vocalizzi di dolore. Siccome non lo avevo nemmeno toccato mi rivolsi a lui rifacendogli il verso da lui emesso e invitandolo a non simulare. Al termine della gara all’atto di festeggiare il risultato della partita mi ero chinato a togliermi i parastinchi e il calciatore che rientrava negli spogliatoi davanti a me mi guardava in cagnesco ed io mi rivolgevo a lui facendo nuovamente il verso che avevo fatto prima, ovvero imitare il suo grido di simulazione non proferendo nessuna parola al suo indirizzo. “</w:t>
      </w:r>
    </w:p>
    <w:p w14:paraId="5D0C5362" w14:textId="77777777" w:rsidR="00971103" w:rsidRPr="00EC5985" w:rsidRDefault="00971103" w:rsidP="00971103">
      <w:pPr>
        <w:pStyle w:val="Textbody"/>
        <w:rPr>
          <w:color w:val="002060"/>
          <w:szCs w:val="22"/>
        </w:rPr>
      </w:pPr>
      <w:r w:rsidRPr="00EC5985">
        <w:rPr>
          <w:i/>
          <w:iCs/>
          <w:color w:val="002060"/>
          <w:szCs w:val="22"/>
        </w:rPr>
        <w:tab/>
      </w:r>
      <w:r w:rsidRPr="00EC5985">
        <w:rPr>
          <w:color w:val="002060"/>
          <w:szCs w:val="22"/>
        </w:rPr>
        <w:t xml:space="preserve">Lo stesso calciatore ha poi aggiunto: </w:t>
      </w:r>
      <w:proofErr w:type="gramStart"/>
      <w:r w:rsidRPr="00EC5985">
        <w:rPr>
          <w:color w:val="002060"/>
          <w:szCs w:val="22"/>
        </w:rPr>
        <w:t xml:space="preserve">“ </w:t>
      </w:r>
      <w:r w:rsidRPr="00EC5985">
        <w:rPr>
          <w:i/>
          <w:iCs/>
          <w:color w:val="002060"/>
          <w:szCs w:val="22"/>
        </w:rPr>
        <w:t>Dopo</w:t>
      </w:r>
      <w:proofErr w:type="gramEnd"/>
      <w:r w:rsidRPr="00EC5985">
        <w:rPr>
          <w:i/>
          <w:iCs/>
          <w:color w:val="002060"/>
          <w:szCs w:val="22"/>
        </w:rPr>
        <w:t xml:space="preserve"> un po', quando il calciatore </w:t>
      </w:r>
      <w:proofErr w:type="gramStart"/>
      <w:r w:rsidRPr="00EC5985">
        <w:rPr>
          <w:i/>
          <w:iCs/>
          <w:color w:val="002060"/>
          <w:szCs w:val="22"/>
        </w:rPr>
        <w:t>della Azzurra</w:t>
      </w:r>
      <w:proofErr w:type="gramEnd"/>
      <w:r w:rsidRPr="00EC5985">
        <w:rPr>
          <w:i/>
          <w:iCs/>
          <w:color w:val="002060"/>
          <w:szCs w:val="22"/>
        </w:rPr>
        <w:t xml:space="preserve"> si trovava negli spogliatoi un loro dirigente chiedeva a me con tono arrabbiato e aggressivo imputandomi di aver dato della scimmia al suo calciatore. Per evitare problemi di qualsiasi natura il mister mi impose di rientrare subito negli spogliatoi. “.</w:t>
      </w:r>
    </w:p>
    <w:p w14:paraId="3CE7C8B8" w14:textId="77777777" w:rsidR="00971103" w:rsidRPr="00EC5985" w:rsidRDefault="00971103" w:rsidP="00971103">
      <w:pPr>
        <w:pStyle w:val="Textbody"/>
        <w:rPr>
          <w:color w:val="002060"/>
          <w:szCs w:val="22"/>
        </w:rPr>
      </w:pPr>
      <w:r w:rsidRPr="00EC5985">
        <w:rPr>
          <w:i/>
          <w:iCs/>
          <w:color w:val="002060"/>
          <w:szCs w:val="22"/>
        </w:rPr>
        <w:tab/>
      </w:r>
      <w:r w:rsidRPr="00EC5985">
        <w:rPr>
          <w:color w:val="002060"/>
          <w:szCs w:val="22"/>
        </w:rPr>
        <w:t xml:space="preserve">Le dichiarazioni del </w:t>
      </w:r>
      <w:proofErr w:type="spellStart"/>
      <w:r w:rsidRPr="00EC5985">
        <w:rPr>
          <w:color w:val="002060"/>
          <w:szCs w:val="22"/>
        </w:rPr>
        <w:t>Santroni</w:t>
      </w:r>
      <w:proofErr w:type="spellEnd"/>
      <w:r w:rsidRPr="00EC5985">
        <w:rPr>
          <w:color w:val="002060"/>
          <w:szCs w:val="22"/>
        </w:rPr>
        <w:t xml:space="preserve"> attestano quindi che egli ha sicuramente rivolto dei versi all’avversario, anche se egli li ha qualificati come ripetizione di quelli che avrebbe fatto in precedenza l’</w:t>
      </w:r>
      <w:proofErr w:type="spellStart"/>
      <w:r w:rsidRPr="00EC5985">
        <w:rPr>
          <w:color w:val="002060"/>
          <w:szCs w:val="22"/>
        </w:rPr>
        <w:t>Ojo</w:t>
      </w:r>
      <w:proofErr w:type="spellEnd"/>
      <w:r w:rsidRPr="00EC5985">
        <w:rPr>
          <w:color w:val="002060"/>
          <w:szCs w:val="22"/>
        </w:rPr>
        <w:t>, durante la gara, in una simulazione, e confermano che un dirigente della squadra avversaria lo avrebbe ripreso poco dopo tale episodio, accusandolo di aver rivolto versi razzisti all’</w:t>
      </w:r>
      <w:proofErr w:type="spellStart"/>
      <w:r w:rsidRPr="00EC5985">
        <w:rPr>
          <w:color w:val="002060"/>
          <w:szCs w:val="22"/>
        </w:rPr>
        <w:t>Ojo</w:t>
      </w:r>
      <w:proofErr w:type="spellEnd"/>
      <w:r w:rsidRPr="00EC5985">
        <w:rPr>
          <w:color w:val="002060"/>
          <w:szCs w:val="22"/>
        </w:rPr>
        <w:t>.</w:t>
      </w:r>
    </w:p>
    <w:p w14:paraId="230C06D3" w14:textId="77777777" w:rsidR="00971103" w:rsidRPr="00EC5985" w:rsidRDefault="00971103" w:rsidP="00971103">
      <w:pPr>
        <w:pStyle w:val="Textbody"/>
        <w:rPr>
          <w:color w:val="002060"/>
          <w:szCs w:val="22"/>
        </w:rPr>
      </w:pPr>
      <w:r w:rsidRPr="00EC5985">
        <w:rPr>
          <w:color w:val="002060"/>
          <w:szCs w:val="22"/>
        </w:rPr>
        <w:tab/>
        <w:t xml:space="preserve">L’accusa del calciatore </w:t>
      </w:r>
      <w:proofErr w:type="spellStart"/>
      <w:r w:rsidRPr="00EC5985">
        <w:rPr>
          <w:color w:val="002060"/>
          <w:szCs w:val="22"/>
        </w:rPr>
        <w:t>Ojo</w:t>
      </w:r>
      <w:proofErr w:type="spellEnd"/>
      <w:r w:rsidRPr="00EC5985">
        <w:rPr>
          <w:color w:val="002060"/>
          <w:szCs w:val="22"/>
        </w:rPr>
        <w:t xml:space="preserve"> trova conferma nella dichiarazione del dirigente della ASD BAYER CAPPUCCINI, squadra dell’</w:t>
      </w:r>
      <w:proofErr w:type="spellStart"/>
      <w:r w:rsidRPr="00EC5985">
        <w:rPr>
          <w:color w:val="002060"/>
          <w:szCs w:val="22"/>
        </w:rPr>
        <w:t>Ojo</w:t>
      </w:r>
      <w:proofErr w:type="spellEnd"/>
      <w:r w:rsidRPr="00EC5985">
        <w:rPr>
          <w:color w:val="002060"/>
          <w:szCs w:val="22"/>
        </w:rPr>
        <w:t xml:space="preserve">, signor Cipollaro Mario il quale ha dichiarato di aver visto il </w:t>
      </w:r>
      <w:proofErr w:type="spellStart"/>
      <w:r w:rsidRPr="00EC5985">
        <w:rPr>
          <w:color w:val="002060"/>
          <w:szCs w:val="22"/>
        </w:rPr>
        <w:t>Santronti</w:t>
      </w:r>
      <w:proofErr w:type="spellEnd"/>
      <w:r w:rsidRPr="00EC5985">
        <w:rPr>
          <w:color w:val="002060"/>
          <w:szCs w:val="22"/>
        </w:rPr>
        <w:t xml:space="preserve"> </w:t>
      </w:r>
      <w:proofErr w:type="gramStart"/>
      <w:r w:rsidRPr="00EC5985">
        <w:rPr>
          <w:color w:val="002060"/>
          <w:szCs w:val="22"/>
        </w:rPr>
        <w:t xml:space="preserve">“ </w:t>
      </w:r>
      <w:r w:rsidRPr="00EC5985">
        <w:rPr>
          <w:i/>
          <w:iCs/>
          <w:color w:val="002060"/>
          <w:szCs w:val="22"/>
        </w:rPr>
        <w:t>...</w:t>
      </w:r>
      <w:proofErr w:type="gramEnd"/>
      <w:r w:rsidRPr="00EC5985">
        <w:rPr>
          <w:i/>
          <w:iCs/>
          <w:color w:val="002060"/>
          <w:szCs w:val="22"/>
        </w:rPr>
        <w:t xml:space="preserve">che stava piegato come ad allacciarsi le scarpe </w:t>
      </w:r>
      <w:proofErr w:type="gramStart"/>
      <w:r w:rsidRPr="00EC5985">
        <w:rPr>
          <w:i/>
          <w:iCs/>
          <w:color w:val="002060"/>
          <w:szCs w:val="22"/>
        </w:rPr>
        <w:t xml:space="preserve">“ </w:t>
      </w:r>
      <w:r w:rsidRPr="00EC5985">
        <w:rPr>
          <w:color w:val="002060"/>
          <w:szCs w:val="22"/>
        </w:rPr>
        <w:t>rivolgersi</w:t>
      </w:r>
      <w:proofErr w:type="gramEnd"/>
      <w:r w:rsidRPr="00EC5985">
        <w:rPr>
          <w:color w:val="002060"/>
          <w:szCs w:val="22"/>
        </w:rPr>
        <w:t xml:space="preserve"> all’</w:t>
      </w:r>
      <w:proofErr w:type="spellStart"/>
      <w:r w:rsidRPr="00EC5985">
        <w:rPr>
          <w:color w:val="002060"/>
          <w:szCs w:val="22"/>
        </w:rPr>
        <w:t>Ojo</w:t>
      </w:r>
      <w:proofErr w:type="spellEnd"/>
      <w:r w:rsidRPr="00EC5985">
        <w:rPr>
          <w:color w:val="002060"/>
          <w:szCs w:val="22"/>
        </w:rPr>
        <w:t xml:space="preserve"> </w:t>
      </w:r>
      <w:proofErr w:type="gramStart"/>
      <w:r w:rsidRPr="00EC5985">
        <w:rPr>
          <w:color w:val="002060"/>
          <w:szCs w:val="22"/>
        </w:rPr>
        <w:t>“ ...</w:t>
      </w:r>
      <w:proofErr w:type="gramEnd"/>
      <w:r w:rsidRPr="00EC5985">
        <w:rPr>
          <w:i/>
          <w:iCs/>
          <w:color w:val="002060"/>
          <w:szCs w:val="22"/>
        </w:rPr>
        <w:t>borbottando qualcosa che non ebbi modo di sentire, ma che dopo averla detta suscitava la sua ilarità in quanto guardava il nostro calciatore con un sorriso beffardo.”.</w:t>
      </w:r>
    </w:p>
    <w:p w14:paraId="1F6E872C" w14:textId="77777777" w:rsidR="00971103" w:rsidRPr="00EC5985" w:rsidRDefault="00971103" w:rsidP="00971103">
      <w:pPr>
        <w:pStyle w:val="Textbody"/>
        <w:rPr>
          <w:color w:val="002060"/>
          <w:szCs w:val="22"/>
        </w:rPr>
      </w:pPr>
      <w:r w:rsidRPr="00EC5985">
        <w:rPr>
          <w:color w:val="002060"/>
          <w:szCs w:val="22"/>
        </w:rPr>
        <w:tab/>
        <w:t xml:space="preserve">Il Cipollaro ha poi </w:t>
      </w:r>
      <w:proofErr w:type="gramStart"/>
      <w:r w:rsidRPr="00EC5985">
        <w:rPr>
          <w:color w:val="002060"/>
          <w:szCs w:val="22"/>
        </w:rPr>
        <w:t>precisato:  “</w:t>
      </w:r>
      <w:proofErr w:type="gramEnd"/>
      <w:r w:rsidRPr="00EC5985">
        <w:rPr>
          <w:i/>
          <w:iCs/>
          <w:color w:val="002060"/>
          <w:szCs w:val="22"/>
        </w:rPr>
        <w:t xml:space="preserve"> Visto che il nostro calciatore si era fermato nei pressi dell’avversario mi recai presso di lui e prendendolo sottobraccio lo accompagnavo verso gli spogliatoi. Mentre raggiungevo </w:t>
      </w:r>
      <w:proofErr w:type="spellStart"/>
      <w:r w:rsidRPr="00EC5985">
        <w:rPr>
          <w:i/>
          <w:iCs/>
          <w:color w:val="002060"/>
          <w:szCs w:val="22"/>
        </w:rPr>
        <w:t>Ojo</w:t>
      </w:r>
      <w:proofErr w:type="spellEnd"/>
      <w:r w:rsidRPr="00EC5985">
        <w:rPr>
          <w:i/>
          <w:iCs/>
          <w:color w:val="002060"/>
          <w:szCs w:val="22"/>
        </w:rPr>
        <w:t xml:space="preserve"> Mike il calciatore numero 14 </w:t>
      </w:r>
      <w:proofErr w:type="gramStart"/>
      <w:r w:rsidRPr="00EC5985">
        <w:rPr>
          <w:color w:val="002060"/>
          <w:szCs w:val="22"/>
        </w:rPr>
        <w:t>( il</w:t>
      </w:r>
      <w:proofErr w:type="gramEnd"/>
      <w:r w:rsidRPr="00EC5985">
        <w:rPr>
          <w:color w:val="002060"/>
          <w:szCs w:val="22"/>
        </w:rPr>
        <w:t xml:space="preserve"> </w:t>
      </w:r>
      <w:proofErr w:type="spellStart"/>
      <w:proofErr w:type="gramStart"/>
      <w:r w:rsidRPr="00EC5985">
        <w:rPr>
          <w:color w:val="002060"/>
          <w:szCs w:val="22"/>
        </w:rPr>
        <w:t>Santroni</w:t>
      </w:r>
      <w:proofErr w:type="spellEnd"/>
      <w:r w:rsidRPr="00EC5985">
        <w:rPr>
          <w:color w:val="002060"/>
          <w:szCs w:val="22"/>
        </w:rPr>
        <w:t xml:space="preserve"> )</w:t>
      </w:r>
      <w:proofErr w:type="gramEnd"/>
      <w:r w:rsidRPr="00EC5985">
        <w:rPr>
          <w:color w:val="002060"/>
          <w:szCs w:val="22"/>
        </w:rPr>
        <w:t xml:space="preserve"> </w:t>
      </w:r>
      <w:r w:rsidRPr="00EC5985">
        <w:rPr>
          <w:i/>
          <w:iCs/>
          <w:color w:val="002060"/>
          <w:szCs w:val="22"/>
        </w:rPr>
        <w:t xml:space="preserve">si rivolgeva a lui dicendo </w:t>
      </w:r>
      <w:proofErr w:type="gramStart"/>
      <w:r w:rsidRPr="00EC5985">
        <w:rPr>
          <w:i/>
          <w:iCs/>
          <w:color w:val="002060"/>
          <w:szCs w:val="22"/>
        </w:rPr>
        <w:t>“ ...</w:t>
      </w:r>
      <w:proofErr w:type="gramEnd"/>
      <w:r w:rsidRPr="00EC5985">
        <w:rPr>
          <w:i/>
          <w:iCs/>
          <w:color w:val="002060"/>
          <w:szCs w:val="22"/>
        </w:rPr>
        <w:t xml:space="preserve">vai, </w:t>
      </w:r>
      <w:proofErr w:type="gramStart"/>
      <w:r w:rsidRPr="00EC5985">
        <w:rPr>
          <w:i/>
          <w:iCs/>
          <w:color w:val="002060"/>
          <w:szCs w:val="22"/>
        </w:rPr>
        <w:t>vai..</w:t>
      </w:r>
      <w:proofErr w:type="gramEnd"/>
      <w:r w:rsidRPr="00EC5985">
        <w:rPr>
          <w:i/>
          <w:iCs/>
          <w:color w:val="002060"/>
          <w:szCs w:val="22"/>
        </w:rPr>
        <w:t xml:space="preserve"> </w:t>
      </w:r>
      <w:proofErr w:type="gramStart"/>
      <w:r w:rsidRPr="00EC5985">
        <w:rPr>
          <w:i/>
          <w:iCs/>
          <w:color w:val="002060"/>
          <w:szCs w:val="22"/>
        </w:rPr>
        <w:t>“ accompagnando</w:t>
      </w:r>
      <w:proofErr w:type="gramEnd"/>
      <w:r w:rsidRPr="00EC5985">
        <w:rPr>
          <w:i/>
          <w:iCs/>
          <w:color w:val="002060"/>
          <w:szCs w:val="22"/>
        </w:rPr>
        <w:t xml:space="preserve"> le parole con il verso “hu, hu”, tipico della scimmia. A tale azione il mio calciatore si rivolgeva a me dicendo; </w:t>
      </w:r>
      <w:proofErr w:type="gramStart"/>
      <w:r w:rsidRPr="00EC5985">
        <w:rPr>
          <w:i/>
          <w:iCs/>
          <w:color w:val="002060"/>
          <w:szCs w:val="22"/>
        </w:rPr>
        <w:t>“ …</w:t>
      </w:r>
      <w:proofErr w:type="gramEnd"/>
      <w:r w:rsidRPr="00EC5985">
        <w:rPr>
          <w:i/>
          <w:iCs/>
          <w:color w:val="002060"/>
          <w:szCs w:val="22"/>
        </w:rPr>
        <w:t xml:space="preserve"> lo ha fatto un’altra </w:t>
      </w:r>
      <w:proofErr w:type="gramStart"/>
      <w:r w:rsidRPr="00EC5985">
        <w:rPr>
          <w:i/>
          <w:iCs/>
          <w:color w:val="002060"/>
          <w:szCs w:val="22"/>
        </w:rPr>
        <w:t>volta..</w:t>
      </w:r>
      <w:proofErr w:type="gramEnd"/>
      <w:r w:rsidRPr="00EC5985">
        <w:rPr>
          <w:i/>
          <w:iCs/>
          <w:color w:val="002060"/>
          <w:szCs w:val="22"/>
        </w:rPr>
        <w:t xml:space="preserve"> </w:t>
      </w:r>
      <w:proofErr w:type="gramStart"/>
      <w:r w:rsidRPr="00EC5985">
        <w:rPr>
          <w:i/>
          <w:iCs/>
          <w:color w:val="002060"/>
          <w:szCs w:val="22"/>
        </w:rPr>
        <w:t>“ Dopo</w:t>
      </w:r>
      <w:proofErr w:type="gramEnd"/>
      <w:r w:rsidRPr="00EC5985">
        <w:rPr>
          <w:i/>
          <w:iCs/>
          <w:color w:val="002060"/>
          <w:szCs w:val="22"/>
        </w:rPr>
        <w:t xml:space="preserve"> aver accompagnato il mio calciatore negli spogliatoi ritornavo fuori e avendo notato che il numero 14 si trovava ancora lì lo riprendevo dicendogli che non si doveva permettere di fare certi gesti e lui rispondeva laconicamente di non aver fatto nulla negando il precedente </w:t>
      </w:r>
      <w:proofErr w:type="spellStart"/>
      <w:r w:rsidRPr="00EC5985">
        <w:rPr>
          <w:i/>
          <w:iCs/>
          <w:color w:val="002060"/>
          <w:szCs w:val="22"/>
        </w:rPr>
        <w:t>espisodio</w:t>
      </w:r>
      <w:proofErr w:type="spellEnd"/>
      <w:r w:rsidRPr="00EC5985">
        <w:rPr>
          <w:i/>
          <w:iCs/>
          <w:color w:val="002060"/>
          <w:szCs w:val="22"/>
        </w:rPr>
        <w:t>. “.</w:t>
      </w:r>
    </w:p>
    <w:p w14:paraId="6E447780" w14:textId="77777777" w:rsidR="00971103" w:rsidRPr="00EC5985" w:rsidRDefault="00971103" w:rsidP="00971103">
      <w:pPr>
        <w:pStyle w:val="Textbody"/>
        <w:rPr>
          <w:color w:val="002060"/>
          <w:szCs w:val="22"/>
        </w:rPr>
      </w:pPr>
      <w:r w:rsidRPr="00EC5985">
        <w:rPr>
          <w:i/>
          <w:iCs/>
          <w:color w:val="002060"/>
          <w:szCs w:val="22"/>
        </w:rPr>
        <w:tab/>
      </w:r>
      <w:r w:rsidRPr="00EC5985">
        <w:rPr>
          <w:color w:val="002060"/>
          <w:szCs w:val="22"/>
        </w:rPr>
        <w:t xml:space="preserve">La dichiarazione del Cipollaro conferma che il </w:t>
      </w:r>
      <w:proofErr w:type="spellStart"/>
      <w:r w:rsidRPr="00EC5985">
        <w:rPr>
          <w:color w:val="002060"/>
          <w:szCs w:val="22"/>
        </w:rPr>
        <w:t>Santroni</w:t>
      </w:r>
      <w:proofErr w:type="spellEnd"/>
      <w:r w:rsidRPr="00EC5985">
        <w:rPr>
          <w:color w:val="002060"/>
          <w:szCs w:val="22"/>
        </w:rPr>
        <w:t xml:space="preserve"> ha rivolto all’</w:t>
      </w:r>
      <w:proofErr w:type="spellStart"/>
      <w:r w:rsidRPr="00EC5985">
        <w:rPr>
          <w:color w:val="002060"/>
          <w:szCs w:val="22"/>
        </w:rPr>
        <w:t>Ojo</w:t>
      </w:r>
      <w:proofErr w:type="spellEnd"/>
      <w:r w:rsidRPr="00EC5985">
        <w:rPr>
          <w:color w:val="002060"/>
          <w:szCs w:val="22"/>
        </w:rPr>
        <w:t xml:space="preserve"> il verso della scimmia e si aggiunge a quanto dichiarato dallo stesso </w:t>
      </w:r>
      <w:proofErr w:type="spellStart"/>
      <w:r w:rsidRPr="00EC5985">
        <w:rPr>
          <w:color w:val="002060"/>
          <w:szCs w:val="22"/>
        </w:rPr>
        <w:t>Ojo</w:t>
      </w:r>
      <w:proofErr w:type="spellEnd"/>
      <w:r w:rsidRPr="00EC5985">
        <w:rPr>
          <w:color w:val="002060"/>
          <w:szCs w:val="22"/>
        </w:rPr>
        <w:t xml:space="preserve">, nonché alla ammissione dell’incolpato di aver rivolto un verso – seppur, a suo dire, non di stampo razzista – all’avversario, tesi che sembra poco verosimile, </w:t>
      </w:r>
      <w:r w:rsidRPr="00EC5985">
        <w:rPr>
          <w:color w:val="002060"/>
          <w:szCs w:val="22"/>
        </w:rPr>
        <w:lastRenderedPageBreak/>
        <w:t xml:space="preserve">anche perché il Cipollaro ha dichiarato di aver visto, mentre si avvicinava ai due, il </w:t>
      </w:r>
      <w:proofErr w:type="spellStart"/>
      <w:r w:rsidRPr="00EC5985">
        <w:rPr>
          <w:color w:val="002060"/>
          <w:szCs w:val="22"/>
        </w:rPr>
        <w:t>Santroni</w:t>
      </w:r>
      <w:proofErr w:type="spellEnd"/>
      <w:r w:rsidRPr="00EC5985">
        <w:rPr>
          <w:color w:val="002060"/>
          <w:szCs w:val="22"/>
        </w:rPr>
        <w:t xml:space="preserve"> dire qualcosa all’</w:t>
      </w:r>
      <w:proofErr w:type="spellStart"/>
      <w:r w:rsidRPr="00EC5985">
        <w:rPr>
          <w:color w:val="002060"/>
          <w:szCs w:val="22"/>
        </w:rPr>
        <w:t>Ojo</w:t>
      </w:r>
      <w:proofErr w:type="spellEnd"/>
      <w:r w:rsidRPr="00EC5985">
        <w:rPr>
          <w:color w:val="002060"/>
          <w:szCs w:val="22"/>
        </w:rPr>
        <w:t xml:space="preserve"> e poi sorridere </w:t>
      </w:r>
      <w:proofErr w:type="spellStart"/>
      <w:r w:rsidRPr="00EC5985">
        <w:rPr>
          <w:color w:val="002060"/>
          <w:szCs w:val="22"/>
        </w:rPr>
        <w:t>beffardemente</w:t>
      </w:r>
      <w:proofErr w:type="spellEnd"/>
      <w:r w:rsidRPr="00EC5985">
        <w:rPr>
          <w:color w:val="002060"/>
          <w:szCs w:val="22"/>
        </w:rPr>
        <w:t>.</w:t>
      </w:r>
    </w:p>
    <w:p w14:paraId="53A96581" w14:textId="77777777" w:rsidR="00971103" w:rsidRPr="00EC5985" w:rsidRDefault="00971103" w:rsidP="00971103">
      <w:pPr>
        <w:pStyle w:val="Textbody"/>
        <w:rPr>
          <w:color w:val="002060"/>
          <w:szCs w:val="22"/>
        </w:rPr>
      </w:pPr>
      <w:r w:rsidRPr="00EC5985">
        <w:rPr>
          <w:color w:val="002060"/>
          <w:szCs w:val="22"/>
        </w:rPr>
        <w:tab/>
        <w:t xml:space="preserve">Va qui aggiunto che di fronte a tali dichiarazioni univoche e coincidenti della commissione dell’illecito, la tesi difensiva di inesistenza di comportamenti discriminatori non trova sostegno né nelle dichiarazioni dell’arbitro che ha dichiarato di trovarsi lontano in quanto era nei pressi della panchina, né nelle dichiarazioni dei testi indotti dalla difesa del </w:t>
      </w:r>
      <w:proofErr w:type="spellStart"/>
      <w:r w:rsidRPr="00EC5985">
        <w:rPr>
          <w:color w:val="002060"/>
          <w:szCs w:val="22"/>
        </w:rPr>
        <w:t>Santronti</w:t>
      </w:r>
      <w:proofErr w:type="spellEnd"/>
      <w:r w:rsidRPr="00EC5985">
        <w:rPr>
          <w:color w:val="002060"/>
          <w:szCs w:val="22"/>
        </w:rPr>
        <w:t>.</w:t>
      </w:r>
    </w:p>
    <w:p w14:paraId="24A7F762" w14:textId="77777777" w:rsidR="00971103" w:rsidRPr="00EC5985" w:rsidRDefault="00971103" w:rsidP="00971103">
      <w:pPr>
        <w:pStyle w:val="Textbody"/>
        <w:rPr>
          <w:color w:val="002060"/>
          <w:szCs w:val="22"/>
        </w:rPr>
      </w:pPr>
      <w:r w:rsidRPr="00EC5985">
        <w:rPr>
          <w:color w:val="002060"/>
          <w:szCs w:val="22"/>
        </w:rPr>
        <w:tab/>
        <w:t xml:space="preserve">Infatti il </w:t>
      </w:r>
      <w:proofErr w:type="spellStart"/>
      <w:r w:rsidRPr="00EC5985">
        <w:rPr>
          <w:color w:val="002060"/>
          <w:szCs w:val="22"/>
        </w:rPr>
        <w:t>Quondamatteo</w:t>
      </w:r>
      <w:proofErr w:type="spellEnd"/>
      <w:r w:rsidRPr="00EC5985">
        <w:rPr>
          <w:color w:val="002060"/>
          <w:szCs w:val="22"/>
        </w:rPr>
        <w:t xml:space="preserve"> ha dichiarato che: </w:t>
      </w:r>
      <w:proofErr w:type="gramStart"/>
      <w:r w:rsidRPr="00EC5985">
        <w:rPr>
          <w:color w:val="002060"/>
          <w:szCs w:val="22"/>
        </w:rPr>
        <w:t xml:space="preserve">“ </w:t>
      </w:r>
      <w:r w:rsidRPr="00EC5985">
        <w:rPr>
          <w:i/>
          <w:iCs/>
          <w:color w:val="002060"/>
          <w:szCs w:val="22"/>
        </w:rPr>
        <w:t>A</w:t>
      </w:r>
      <w:proofErr w:type="gramEnd"/>
      <w:r w:rsidRPr="00EC5985">
        <w:rPr>
          <w:i/>
          <w:iCs/>
          <w:color w:val="002060"/>
          <w:szCs w:val="22"/>
        </w:rPr>
        <w:t xml:space="preserve"> fine gara ho raggiunto il </w:t>
      </w:r>
      <w:proofErr w:type="spellStart"/>
      <w:r w:rsidRPr="00EC5985">
        <w:rPr>
          <w:i/>
          <w:iCs/>
          <w:color w:val="002060"/>
          <w:szCs w:val="22"/>
        </w:rPr>
        <w:t>Santroni</w:t>
      </w:r>
      <w:proofErr w:type="spellEnd"/>
      <w:r w:rsidRPr="00EC5985">
        <w:rPr>
          <w:i/>
          <w:iCs/>
          <w:color w:val="002060"/>
          <w:szCs w:val="22"/>
        </w:rPr>
        <w:t xml:space="preserve"> vicino agli spogliatoi in quanto stava discutendo con un dirigente avversario, lo ho quindi accompagnato fino a dentro il nostro spogliatoio rimanendo vicino a lui. In tale percorso il SANTRONI si è limitato a dire </w:t>
      </w:r>
      <w:proofErr w:type="gramStart"/>
      <w:r w:rsidRPr="00EC5985">
        <w:rPr>
          <w:i/>
          <w:iCs/>
          <w:color w:val="002060"/>
          <w:szCs w:val="22"/>
        </w:rPr>
        <w:t>“ Vai</w:t>
      </w:r>
      <w:proofErr w:type="gramEnd"/>
      <w:r w:rsidRPr="00EC5985">
        <w:rPr>
          <w:i/>
          <w:iCs/>
          <w:color w:val="002060"/>
          <w:szCs w:val="22"/>
        </w:rPr>
        <w:t xml:space="preserve">, Vai </w:t>
      </w:r>
      <w:proofErr w:type="gramStart"/>
      <w:r w:rsidRPr="00EC5985">
        <w:rPr>
          <w:i/>
          <w:iCs/>
          <w:color w:val="002060"/>
          <w:szCs w:val="22"/>
        </w:rPr>
        <w:t>“ a</w:t>
      </w:r>
      <w:proofErr w:type="gramEnd"/>
      <w:r w:rsidRPr="00EC5985">
        <w:rPr>
          <w:i/>
          <w:iCs/>
          <w:color w:val="002060"/>
          <w:szCs w:val="22"/>
        </w:rPr>
        <w:t xml:space="preserve"> qualche giocatore avversario non mettendo in atto alcun altro comportamento. “, </w:t>
      </w:r>
      <w:r w:rsidRPr="00EC5985">
        <w:rPr>
          <w:color w:val="002060"/>
          <w:szCs w:val="22"/>
        </w:rPr>
        <w:t xml:space="preserve">mentre il teste Giannetti non ha potuto riferire nulla in relazione al comportamento del </w:t>
      </w:r>
      <w:proofErr w:type="spellStart"/>
      <w:r w:rsidRPr="00EC5985">
        <w:rPr>
          <w:color w:val="002060"/>
          <w:szCs w:val="22"/>
        </w:rPr>
        <w:t>Santroni</w:t>
      </w:r>
      <w:proofErr w:type="spellEnd"/>
      <w:r w:rsidRPr="00EC5985">
        <w:rPr>
          <w:color w:val="002060"/>
          <w:szCs w:val="22"/>
        </w:rPr>
        <w:t xml:space="preserve"> in quanto: </w:t>
      </w:r>
      <w:proofErr w:type="gramStart"/>
      <w:r w:rsidRPr="00EC5985">
        <w:rPr>
          <w:color w:val="002060"/>
          <w:szCs w:val="22"/>
        </w:rPr>
        <w:t xml:space="preserve">“ </w:t>
      </w:r>
      <w:r w:rsidRPr="00EC5985">
        <w:rPr>
          <w:i/>
          <w:iCs/>
          <w:color w:val="002060"/>
          <w:szCs w:val="22"/>
        </w:rPr>
        <w:t>A</w:t>
      </w:r>
      <w:proofErr w:type="gramEnd"/>
      <w:r w:rsidRPr="00EC5985">
        <w:rPr>
          <w:i/>
          <w:iCs/>
          <w:color w:val="002060"/>
          <w:szCs w:val="22"/>
        </w:rPr>
        <w:t xml:space="preserve"> fine gara sono andato a prendere i palloni e quindi non ero vicino al sig. </w:t>
      </w:r>
      <w:proofErr w:type="spellStart"/>
      <w:r w:rsidRPr="00EC5985">
        <w:rPr>
          <w:i/>
          <w:iCs/>
          <w:color w:val="002060"/>
          <w:szCs w:val="22"/>
        </w:rPr>
        <w:t>Santroni</w:t>
      </w:r>
      <w:proofErr w:type="spellEnd"/>
      <w:r w:rsidRPr="00EC5985">
        <w:rPr>
          <w:i/>
          <w:iCs/>
          <w:color w:val="002060"/>
          <w:szCs w:val="22"/>
        </w:rPr>
        <w:t xml:space="preserve"> Giacomo. “.</w:t>
      </w:r>
    </w:p>
    <w:p w14:paraId="5ACA2532" w14:textId="77777777" w:rsidR="00971103" w:rsidRPr="00EC5985" w:rsidRDefault="00971103" w:rsidP="00971103">
      <w:pPr>
        <w:pStyle w:val="Textbody"/>
        <w:rPr>
          <w:color w:val="002060"/>
          <w:szCs w:val="22"/>
        </w:rPr>
      </w:pPr>
      <w:r w:rsidRPr="00EC5985">
        <w:rPr>
          <w:i/>
          <w:iCs/>
          <w:color w:val="002060"/>
          <w:szCs w:val="22"/>
        </w:rPr>
        <w:tab/>
      </w:r>
      <w:r w:rsidRPr="00EC5985">
        <w:rPr>
          <w:color w:val="002060"/>
          <w:szCs w:val="22"/>
        </w:rPr>
        <w:t xml:space="preserve">Confrontando la dichiarazione del </w:t>
      </w:r>
      <w:proofErr w:type="spellStart"/>
      <w:r w:rsidRPr="00EC5985">
        <w:rPr>
          <w:color w:val="002060"/>
          <w:szCs w:val="22"/>
        </w:rPr>
        <w:t>Quondamatteo</w:t>
      </w:r>
      <w:proofErr w:type="spellEnd"/>
      <w:r w:rsidRPr="00EC5985">
        <w:rPr>
          <w:color w:val="002060"/>
          <w:szCs w:val="22"/>
        </w:rPr>
        <w:t xml:space="preserve"> con quelle dell’</w:t>
      </w:r>
      <w:proofErr w:type="spellStart"/>
      <w:r w:rsidRPr="00EC5985">
        <w:rPr>
          <w:color w:val="002060"/>
          <w:szCs w:val="22"/>
        </w:rPr>
        <w:t>Ojo</w:t>
      </w:r>
      <w:proofErr w:type="spellEnd"/>
      <w:r w:rsidRPr="00EC5985">
        <w:rPr>
          <w:color w:val="002060"/>
          <w:szCs w:val="22"/>
        </w:rPr>
        <w:t xml:space="preserve">, del Cipollaro e dello stesso </w:t>
      </w:r>
      <w:proofErr w:type="spellStart"/>
      <w:r w:rsidRPr="00EC5985">
        <w:rPr>
          <w:color w:val="002060"/>
          <w:szCs w:val="22"/>
        </w:rPr>
        <w:t>Santroni</w:t>
      </w:r>
      <w:proofErr w:type="spellEnd"/>
      <w:r w:rsidRPr="00EC5985">
        <w:rPr>
          <w:color w:val="002060"/>
          <w:szCs w:val="22"/>
        </w:rPr>
        <w:t xml:space="preserve"> risulta evidente o che la sua dichiarazione non è veritiera o che egli è intervenuto solo dopo che l’episodio incriminato era già accaduto: infatti nella sua deposizione non è in alcun modo descritto quanto tutti e tre i sopra indicati tesserati hanno riferito essere accaduto, ovvero che il </w:t>
      </w:r>
      <w:proofErr w:type="spellStart"/>
      <w:r w:rsidRPr="00EC5985">
        <w:rPr>
          <w:color w:val="002060"/>
          <w:szCs w:val="22"/>
        </w:rPr>
        <w:t>Santroni</w:t>
      </w:r>
      <w:proofErr w:type="spellEnd"/>
      <w:r w:rsidRPr="00EC5985">
        <w:rPr>
          <w:color w:val="002060"/>
          <w:szCs w:val="22"/>
        </w:rPr>
        <w:t xml:space="preserve"> si è chinato a terra  o per togliersi i parastinchi ( come da egli detto) o forse per allacciarsi le scarpe (come dichiarato dal Cipollaro) e che il </w:t>
      </w:r>
      <w:proofErr w:type="spellStart"/>
      <w:r w:rsidRPr="00EC5985">
        <w:rPr>
          <w:color w:val="002060"/>
          <w:szCs w:val="22"/>
        </w:rPr>
        <w:t>Santroni</w:t>
      </w:r>
      <w:proofErr w:type="spellEnd"/>
      <w:r w:rsidRPr="00EC5985">
        <w:rPr>
          <w:color w:val="002060"/>
          <w:szCs w:val="22"/>
        </w:rPr>
        <w:t xml:space="preserve"> ha rivolto un verso ( come ammesso dal </w:t>
      </w:r>
      <w:proofErr w:type="spellStart"/>
      <w:r w:rsidRPr="00EC5985">
        <w:rPr>
          <w:color w:val="002060"/>
          <w:szCs w:val="22"/>
        </w:rPr>
        <w:t>Santroni</w:t>
      </w:r>
      <w:proofErr w:type="spellEnd"/>
      <w:r w:rsidRPr="00EC5985">
        <w:rPr>
          <w:color w:val="002060"/>
          <w:szCs w:val="22"/>
        </w:rPr>
        <w:t xml:space="preserve"> ) o due ( come dichiarato dall’</w:t>
      </w:r>
      <w:proofErr w:type="spellStart"/>
      <w:r w:rsidRPr="00EC5985">
        <w:rPr>
          <w:color w:val="002060"/>
          <w:szCs w:val="22"/>
        </w:rPr>
        <w:t>Ojo</w:t>
      </w:r>
      <w:proofErr w:type="spellEnd"/>
      <w:r w:rsidRPr="00EC5985">
        <w:rPr>
          <w:color w:val="002060"/>
          <w:szCs w:val="22"/>
        </w:rPr>
        <w:t xml:space="preserve"> ) nei confronti dell’avversario.</w:t>
      </w:r>
    </w:p>
    <w:p w14:paraId="1801CAA7" w14:textId="77777777" w:rsidR="00971103" w:rsidRPr="00EC5985" w:rsidRDefault="00971103" w:rsidP="00971103">
      <w:pPr>
        <w:pStyle w:val="Textbody"/>
        <w:rPr>
          <w:color w:val="002060"/>
          <w:szCs w:val="22"/>
        </w:rPr>
      </w:pPr>
      <w:r w:rsidRPr="00EC5985">
        <w:rPr>
          <w:color w:val="002060"/>
          <w:szCs w:val="22"/>
        </w:rPr>
        <w:tab/>
        <w:t xml:space="preserve">Il </w:t>
      </w:r>
      <w:proofErr w:type="spellStart"/>
      <w:r w:rsidRPr="00EC5985">
        <w:rPr>
          <w:color w:val="002060"/>
          <w:szCs w:val="22"/>
        </w:rPr>
        <w:t>Quondamatteo</w:t>
      </w:r>
      <w:proofErr w:type="spellEnd"/>
      <w:r w:rsidRPr="00EC5985">
        <w:rPr>
          <w:color w:val="002060"/>
          <w:szCs w:val="22"/>
        </w:rPr>
        <w:t xml:space="preserve"> ha detto di essere intervenuto quando il </w:t>
      </w:r>
      <w:proofErr w:type="spellStart"/>
      <w:r w:rsidRPr="00EC5985">
        <w:rPr>
          <w:color w:val="002060"/>
          <w:szCs w:val="22"/>
        </w:rPr>
        <w:t>Santroni</w:t>
      </w:r>
      <w:proofErr w:type="spellEnd"/>
      <w:r w:rsidRPr="00EC5985">
        <w:rPr>
          <w:color w:val="002060"/>
          <w:szCs w:val="22"/>
        </w:rPr>
        <w:t xml:space="preserve"> stava discutendo con un dirigente avversario e quindi, volendo ritenere veritiera la sua dichiarazione, risulta che egli si è avvicinato al </w:t>
      </w:r>
      <w:proofErr w:type="spellStart"/>
      <w:r w:rsidRPr="00EC5985">
        <w:rPr>
          <w:color w:val="002060"/>
          <w:szCs w:val="22"/>
        </w:rPr>
        <w:t>Santroni</w:t>
      </w:r>
      <w:proofErr w:type="spellEnd"/>
      <w:r w:rsidRPr="00EC5985">
        <w:rPr>
          <w:color w:val="002060"/>
          <w:szCs w:val="22"/>
        </w:rPr>
        <w:t xml:space="preserve"> dopo che l’episodio incriminato era già accaduto, ovvero quando il Cipollaro dopo aver accompagnato l’</w:t>
      </w:r>
      <w:proofErr w:type="spellStart"/>
      <w:r w:rsidRPr="00EC5985">
        <w:rPr>
          <w:color w:val="002060"/>
          <w:szCs w:val="22"/>
        </w:rPr>
        <w:t>Ojo</w:t>
      </w:r>
      <w:proofErr w:type="spellEnd"/>
      <w:r w:rsidRPr="00EC5985">
        <w:rPr>
          <w:color w:val="002060"/>
          <w:szCs w:val="22"/>
        </w:rPr>
        <w:t xml:space="preserve"> nello spogliatoio è tornato dal </w:t>
      </w:r>
      <w:proofErr w:type="spellStart"/>
      <w:r w:rsidRPr="00EC5985">
        <w:rPr>
          <w:color w:val="002060"/>
          <w:szCs w:val="22"/>
        </w:rPr>
        <w:t>Santroni</w:t>
      </w:r>
      <w:proofErr w:type="spellEnd"/>
      <w:r w:rsidRPr="00EC5985">
        <w:rPr>
          <w:color w:val="002060"/>
          <w:szCs w:val="22"/>
        </w:rPr>
        <w:t xml:space="preserve"> e lo ha redarguito per il verso razzista – a suo dire - messo in atto.</w:t>
      </w:r>
    </w:p>
    <w:p w14:paraId="17C83A31" w14:textId="77777777" w:rsidR="00971103" w:rsidRPr="00EC5985" w:rsidRDefault="00971103" w:rsidP="00971103">
      <w:pPr>
        <w:pStyle w:val="Textbody"/>
        <w:rPr>
          <w:color w:val="002060"/>
          <w:szCs w:val="22"/>
        </w:rPr>
      </w:pPr>
      <w:r w:rsidRPr="00EC5985">
        <w:rPr>
          <w:color w:val="002060"/>
          <w:szCs w:val="22"/>
        </w:rPr>
        <w:tab/>
        <w:t xml:space="preserve">Non esiste quindi alcun elemento istruttorio che possa far ritenere che il </w:t>
      </w:r>
      <w:proofErr w:type="spellStart"/>
      <w:r w:rsidRPr="00EC5985">
        <w:rPr>
          <w:color w:val="002060"/>
          <w:szCs w:val="22"/>
        </w:rPr>
        <w:t>Santroni</w:t>
      </w:r>
      <w:proofErr w:type="spellEnd"/>
      <w:r w:rsidRPr="00EC5985">
        <w:rPr>
          <w:color w:val="002060"/>
          <w:szCs w:val="22"/>
        </w:rPr>
        <w:t xml:space="preserve"> non abbia messo in atto il comportamento discriminatorio addebitatogli.</w:t>
      </w:r>
    </w:p>
    <w:p w14:paraId="776D3540" w14:textId="77777777" w:rsidR="00971103" w:rsidRPr="00EC5985" w:rsidRDefault="00971103" w:rsidP="00971103">
      <w:pPr>
        <w:pStyle w:val="Textbody"/>
        <w:rPr>
          <w:color w:val="002060"/>
          <w:szCs w:val="22"/>
        </w:rPr>
      </w:pPr>
      <w:r w:rsidRPr="00EC5985">
        <w:rPr>
          <w:color w:val="002060"/>
          <w:szCs w:val="22"/>
        </w:rPr>
        <w:tab/>
        <w:t xml:space="preserve">Sussistendo tali elementi probatori che anche volendo considerare indiziari risultano essere gravi, precisi e concordanti, il Tribunale ritiene che sussista la ragionevole certezza della commissione dell’illecito da parte del </w:t>
      </w:r>
      <w:proofErr w:type="spellStart"/>
      <w:r w:rsidRPr="00EC5985">
        <w:rPr>
          <w:color w:val="002060"/>
          <w:szCs w:val="22"/>
        </w:rPr>
        <w:t>Santroni</w:t>
      </w:r>
      <w:proofErr w:type="spellEnd"/>
      <w:r w:rsidRPr="00EC5985">
        <w:rPr>
          <w:color w:val="002060"/>
          <w:szCs w:val="22"/>
        </w:rPr>
        <w:t xml:space="preserve"> Giacomo che va sanzionato sulla base di quanto prevede l’art. 28 C.G.S. per i </w:t>
      </w:r>
      <w:r w:rsidRPr="00EC5985">
        <w:rPr>
          <w:rFonts w:eastAsia="Times New Roman"/>
          <w:color w:val="002060"/>
        </w:rPr>
        <w:t>comportamenti discriminatori.</w:t>
      </w:r>
    </w:p>
    <w:p w14:paraId="33A0D515" w14:textId="77777777" w:rsidR="00971103" w:rsidRPr="00EC5985" w:rsidRDefault="00971103" w:rsidP="00971103">
      <w:pPr>
        <w:pStyle w:val="Textbody"/>
        <w:rPr>
          <w:color w:val="002060"/>
          <w:szCs w:val="22"/>
        </w:rPr>
      </w:pPr>
      <w:r w:rsidRPr="00EC5985">
        <w:rPr>
          <w:rFonts w:eastAsia="Times New Roman"/>
          <w:color w:val="002060"/>
        </w:rPr>
        <w:tab/>
        <w:t>Il Tribunale ritiene che al calciatore possa essere riconosciuta l’attenuante della giovane età e conseguentemente che la sanzione possa essere determinata in 7 giornate di squalifica.</w:t>
      </w:r>
      <w:r w:rsidRPr="00EC5985">
        <w:rPr>
          <w:bCs/>
          <w:color w:val="002060"/>
          <w:szCs w:val="22"/>
        </w:rPr>
        <w:t xml:space="preserve">   </w:t>
      </w:r>
    </w:p>
    <w:p w14:paraId="3C1B51C8" w14:textId="77777777" w:rsidR="00971103" w:rsidRPr="00EC5985" w:rsidRDefault="00971103" w:rsidP="00971103">
      <w:pPr>
        <w:pStyle w:val="Textbody"/>
        <w:rPr>
          <w:color w:val="002060"/>
          <w:szCs w:val="22"/>
        </w:rPr>
      </w:pPr>
      <w:r w:rsidRPr="00EC5985">
        <w:rPr>
          <w:bCs/>
          <w:color w:val="002060"/>
          <w:szCs w:val="22"/>
        </w:rPr>
        <w:tab/>
        <w:t>Ciò deciso, risulta innegabile la responsabilità oggettiva della società deferita per quanto messo in atto dal proprio calciatore ed il Tribunale reputa congruo irrogare alla S.S.D. GROTTAMMARE C. 1899 A.R.L. l’ammenda di euro 700,00.</w:t>
      </w:r>
    </w:p>
    <w:p w14:paraId="7F1D469C" w14:textId="77777777" w:rsidR="00971103" w:rsidRPr="00EC5985" w:rsidRDefault="00971103" w:rsidP="00971103">
      <w:pPr>
        <w:pStyle w:val="Textbody"/>
        <w:rPr>
          <w:bCs/>
          <w:color w:val="002060"/>
          <w:szCs w:val="22"/>
        </w:rPr>
      </w:pPr>
      <w:r w:rsidRPr="00EC5985">
        <w:rPr>
          <w:bCs/>
          <w:color w:val="002060"/>
          <w:szCs w:val="22"/>
        </w:rPr>
        <w:tab/>
        <w:t xml:space="preserve">     IL Tribunale ritiene invece che il deferimento debba essere respinto per quanto attiene il calciatore NDREU BRENDON non essendo state </w:t>
      </w:r>
      <w:r w:rsidRPr="00EC5985">
        <w:rPr>
          <w:color w:val="002060"/>
          <w:szCs w:val="22"/>
        </w:rPr>
        <w:t>acquisite agli atti del procedimento né prove dirette della commissione del fatto oggetto di imputazione né indizi gravi, precisi e concordanti tali da poter giungere al suo accoglimento.</w:t>
      </w:r>
    </w:p>
    <w:p w14:paraId="212AD086" w14:textId="77777777" w:rsidR="00971103" w:rsidRPr="00EC5985" w:rsidRDefault="00971103" w:rsidP="00971103">
      <w:pPr>
        <w:pStyle w:val="Textbody"/>
        <w:rPr>
          <w:color w:val="002060"/>
          <w:szCs w:val="22"/>
        </w:rPr>
      </w:pPr>
      <w:r w:rsidRPr="00EC5985">
        <w:rPr>
          <w:color w:val="002060"/>
          <w:szCs w:val="22"/>
        </w:rPr>
        <w:tab/>
        <w:t xml:space="preserve">Infatti l’accusa è fondata soltanto sulle dichiarazioni del calciatore </w:t>
      </w:r>
      <w:proofErr w:type="spellStart"/>
      <w:r w:rsidRPr="00EC5985">
        <w:rPr>
          <w:color w:val="002060"/>
          <w:szCs w:val="22"/>
        </w:rPr>
        <w:t>Ojo</w:t>
      </w:r>
      <w:proofErr w:type="spellEnd"/>
      <w:r w:rsidRPr="00EC5985">
        <w:rPr>
          <w:color w:val="002060"/>
          <w:szCs w:val="22"/>
        </w:rPr>
        <w:t xml:space="preserve"> che ha dichiarato che durante la gara l’avversario </w:t>
      </w:r>
      <w:proofErr w:type="spellStart"/>
      <w:r w:rsidRPr="00EC5985">
        <w:rPr>
          <w:color w:val="002060"/>
          <w:szCs w:val="22"/>
        </w:rPr>
        <w:t>Ndreu</w:t>
      </w:r>
      <w:proofErr w:type="spellEnd"/>
      <w:r w:rsidRPr="00EC5985">
        <w:rPr>
          <w:color w:val="002060"/>
          <w:szCs w:val="22"/>
        </w:rPr>
        <w:t xml:space="preserve"> Brendon gli avrebbe rivolto la parola </w:t>
      </w:r>
      <w:proofErr w:type="gramStart"/>
      <w:r w:rsidRPr="00EC5985">
        <w:rPr>
          <w:color w:val="002060"/>
          <w:szCs w:val="22"/>
        </w:rPr>
        <w:t xml:space="preserve">“ </w:t>
      </w:r>
      <w:r w:rsidRPr="00EC5985">
        <w:rPr>
          <w:i/>
          <w:iCs/>
          <w:color w:val="002060"/>
          <w:szCs w:val="22"/>
        </w:rPr>
        <w:t>scimmia</w:t>
      </w:r>
      <w:proofErr w:type="gramEnd"/>
      <w:r w:rsidRPr="00EC5985">
        <w:rPr>
          <w:i/>
          <w:iCs/>
          <w:color w:val="002060"/>
          <w:szCs w:val="22"/>
        </w:rPr>
        <w:t xml:space="preserve"> </w:t>
      </w:r>
      <w:r w:rsidRPr="00EC5985">
        <w:rPr>
          <w:color w:val="002060"/>
          <w:szCs w:val="22"/>
        </w:rPr>
        <w:t>“, che egli avrebbe segnalato la cosa all’arbitro, il quale gli ha risposto di non aver sentito l’offesa, e ciò è stato confermato dal direttore di gara.</w:t>
      </w:r>
    </w:p>
    <w:p w14:paraId="028E7648" w14:textId="77777777" w:rsidR="00971103" w:rsidRPr="00EC5985" w:rsidRDefault="00971103" w:rsidP="00971103">
      <w:pPr>
        <w:pStyle w:val="Textbody"/>
        <w:rPr>
          <w:color w:val="002060"/>
          <w:szCs w:val="22"/>
        </w:rPr>
      </w:pPr>
      <w:r w:rsidRPr="00EC5985">
        <w:rPr>
          <w:color w:val="002060"/>
          <w:szCs w:val="22"/>
        </w:rPr>
        <w:tab/>
        <w:t>Nessun altro elemento di prova o indizio esistono a sostegno di tale accusa.</w:t>
      </w:r>
    </w:p>
    <w:p w14:paraId="2E5C5437" w14:textId="77777777" w:rsidR="00971103" w:rsidRPr="00EC5985" w:rsidRDefault="00971103" w:rsidP="00971103">
      <w:pPr>
        <w:pStyle w:val="Textbody"/>
        <w:rPr>
          <w:color w:val="002060"/>
          <w:szCs w:val="22"/>
        </w:rPr>
      </w:pPr>
      <w:r w:rsidRPr="00EC5985">
        <w:rPr>
          <w:color w:val="002060"/>
          <w:szCs w:val="22"/>
        </w:rPr>
        <w:tab/>
        <w:t xml:space="preserve">Ovviamente il deferito ha dichiarato di non aver mai pronunciato alcun insulto, riferendo che dopo aver subito un fallo – fischiato dall’arbitro </w:t>
      </w:r>
      <w:proofErr w:type="gramStart"/>
      <w:r w:rsidRPr="00EC5985">
        <w:rPr>
          <w:color w:val="002060"/>
          <w:szCs w:val="22"/>
        </w:rPr>
        <w:t>-  dall’</w:t>
      </w:r>
      <w:proofErr w:type="spellStart"/>
      <w:r w:rsidRPr="00EC5985">
        <w:rPr>
          <w:color w:val="002060"/>
          <w:szCs w:val="22"/>
        </w:rPr>
        <w:t>Ojo</w:t>
      </w:r>
      <w:proofErr w:type="spellEnd"/>
      <w:proofErr w:type="gramEnd"/>
      <w:r w:rsidRPr="00EC5985">
        <w:rPr>
          <w:color w:val="002060"/>
          <w:szCs w:val="22"/>
        </w:rPr>
        <w:t xml:space="preserve"> i due si sono affrontati viso a viso, ma senza reciprocamente dirsi nulla, e che l’arbitro si è subito avvicinato a loro per far proseguire con la battuta della punizione.</w:t>
      </w:r>
    </w:p>
    <w:p w14:paraId="27179455" w14:textId="77777777" w:rsidR="00971103" w:rsidRPr="00EC5985" w:rsidRDefault="00971103" w:rsidP="00971103">
      <w:pPr>
        <w:pStyle w:val="Textbody"/>
        <w:rPr>
          <w:color w:val="002060"/>
          <w:szCs w:val="22"/>
        </w:rPr>
      </w:pPr>
      <w:r w:rsidRPr="00EC5985">
        <w:rPr>
          <w:color w:val="002060"/>
          <w:szCs w:val="22"/>
        </w:rPr>
        <w:tab/>
        <w:t xml:space="preserve">Nessun altro soggetto ascoltato dalla Procura ha riferito di aver sentito il deferito </w:t>
      </w:r>
      <w:proofErr w:type="spellStart"/>
      <w:r w:rsidRPr="00EC5985">
        <w:rPr>
          <w:color w:val="002060"/>
          <w:szCs w:val="22"/>
        </w:rPr>
        <w:t>Ndreu</w:t>
      </w:r>
      <w:proofErr w:type="spellEnd"/>
      <w:r w:rsidRPr="00EC5985">
        <w:rPr>
          <w:color w:val="002060"/>
          <w:szCs w:val="22"/>
        </w:rPr>
        <w:t xml:space="preserve"> pronunciare l’espressione discriminatoria all’</w:t>
      </w:r>
      <w:proofErr w:type="spellStart"/>
      <w:r w:rsidRPr="00EC5985">
        <w:rPr>
          <w:color w:val="002060"/>
          <w:szCs w:val="22"/>
        </w:rPr>
        <w:t>Ojo</w:t>
      </w:r>
      <w:proofErr w:type="spellEnd"/>
      <w:r w:rsidRPr="00EC5985">
        <w:rPr>
          <w:color w:val="002060"/>
          <w:szCs w:val="22"/>
        </w:rPr>
        <w:t xml:space="preserve"> per ci si trova di fronte alla dichiarazione dell’uno contrastata dalla dichiarazione dell’altro.</w:t>
      </w:r>
    </w:p>
    <w:p w14:paraId="4EA23CE5" w14:textId="77777777" w:rsidR="00971103" w:rsidRPr="00EC5985" w:rsidRDefault="00971103" w:rsidP="00971103">
      <w:pPr>
        <w:pStyle w:val="Textbody"/>
        <w:rPr>
          <w:color w:val="002060"/>
          <w:szCs w:val="22"/>
        </w:rPr>
      </w:pPr>
      <w:r w:rsidRPr="00EC5985">
        <w:rPr>
          <w:color w:val="002060"/>
          <w:szCs w:val="22"/>
        </w:rPr>
        <w:tab/>
        <w:t>La fattispecie in esame è, di fatto, identica a quella che alcuni mesi fa ha visto coinvolti il calciatore dell’Inter Francesco Acerbi ed il giocatore del Napoli Juan Jesus.</w:t>
      </w:r>
    </w:p>
    <w:p w14:paraId="410709FD" w14:textId="77777777" w:rsidR="00971103" w:rsidRPr="00EC5985" w:rsidRDefault="00971103" w:rsidP="00971103">
      <w:pPr>
        <w:pStyle w:val="Textbody"/>
        <w:rPr>
          <w:color w:val="002060"/>
          <w:szCs w:val="22"/>
        </w:rPr>
      </w:pPr>
      <w:r w:rsidRPr="00EC5985">
        <w:rPr>
          <w:color w:val="002060"/>
          <w:szCs w:val="22"/>
        </w:rPr>
        <w:tab/>
        <w:t>La situazione è la stessa: da una parte la dichiarazione dell’uno contrastata da quella dell’altro tesserato.</w:t>
      </w:r>
    </w:p>
    <w:p w14:paraId="4616FEDC" w14:textId="77777777" w:rsidR="00971103" w:rsidRPr="00EC5985" w:rsidRDefault="00971103" w:rsidP="00971103">
      <w:pPr>
        <w:pStyle w:val="Textbody"/>
        <w:rPr>
          <w:color w:val="002060"/>
          <w:szCs w:val="22"/>
        </w:rPr>
      </w:pPr>
      <w:r w:rsidRPr="00EC5985">
        <w:rPr>
          <w:color w:val="002060"/>
          <w:szCs w:val="22"/>
        </w:rPr>
        <w:lastRenderedPageBreak/>
        <w:tab/>
        <w:t xml:space="preserve">Il Tribunale, non esistendo né una prova certa e diretta del fatto oggetto di imputazione, né esistendo indizi gravi, precisi e concordanti che possano far ritenere sussista la ragionevole certezza della commissione dell’illecito respinge il deferimento nei confronti di NDREU BRENDON , in quanto – come deciso dal Giudice Sportivo nel caso ACERBI / JUAN JESUS – seppur ribadito che la condotta discriminatoria se accertata va sanzionata con la massima severità “ </w:t>
      </w:r>
      <w:r w:rsidRPr="00EC5985">
        <w:rPr>
          <w:i/>
          <w:iCs/>
          <w:color w:val="002060"/>
          <w:szCs w:val="22"/>
        </w:rPr>
        <w:t xml:space="preserve">… occorre nondimeno, e a fortiori, che l’irrogazione di sanzioni così gravose sia corrispondentemente assistita da un </w:t>
      </w:r>
      <w:proofErr w:type="spellStart"/>
      <w:r w:rsidRPr="00EC5985">
        <w:rPr>
          <w:i/>
          <w:iCs/>
          <w:color w:val="002060"/>
          <w:szCs w:val="22"/>
        </w:rPr>
        <w:t>benchè</w:t>
      </w:r>
      <w:proofErr w:type="spellEnd"/>
      <w:r w:rsidRPr="00EC5985">
        <w:rPr>
          <w:i/>
          <w:iCs/>
          <w:color w:val="002060"/>
          <w:szCs w:val="22"/>
        </w:rPr>
        <w:t xml:space="preserve"> minimo corredo probatorio, o quanto meno da indizi gravi, precisi e concordanti in modo da raggiungere al riguardo una ragionevole certezza ( cfr. per tutte Corte federale d’appello, SS.UU. 11 maggio 2021 n. 105).</w:t>
      </w:r>
    </w:p>
    <w:p w14:paraId="7B3C107D" w14:textId="77777777" w:rsidR="00971103" w:rsidRPr="00EC5985" w:rsidRDefault="00971103" w:rsidP="00971103">
      <w:pPr>
        <w:pStyle w:val="Textbody"/>
        <w:rPr>
          <w:color w:val="002060"/>
          <w:szCs w:val="22"/>
        </w:rPr>
      </w:pPr>
      <w:r w:rsidRPr="00EC5985">
        <w:rPr>
          <w:rFonts w:eastAsia="Times New Roman"/>
          <w:color w:val="002060"/>
        </w:rPr>
        <w:tab/>
        <w:t xml:space="preserve">A tale proscioglimento segue ovviamente quello della società </w:t>
      </w:r>
      <w:r w:rsidRPr="00EC5985">
        <w:rPr>
          <w:rFonts w:eastAsia="Times New Roman"/>
          <w:bCs/>
          <w:color w:val="002060"/>
        </w:rPr>
        <w:t>S.S.D. GROTTAMMARE C. 1899 A.R.L, cui è stata addebitata la responsabilità oggettiva per quanto imputato al suo calciatore.</w:t>
      </w:r>
    </w:p>
    <w:p w14:paraId="4A51920E" w14:textId="77777777" w:rsidR="00971103" w:rsidRPr="00EC5985" w:rsidRDefault="00971103" w:rsidP="00971103">
      <w:pPr>
        <w:pStyle w:val="Standard"/>
        <w:tabs>
          <w:tab w:val="center" w:pos="4819"/>
          <w:tab w:val="left" w:pos="5610"/>
        </w:tabs>
        <w:jc w:val="center"/>
        <w:rPr>
          <w:rFonts w:ascii="Arial" w:hAnsi="Arial"/>
          <w:color w:val="002060"/>
          <w:sz w:val="22"/>
          <w:szCs w:val="22"/>
        </w:rPr>
      </w:pPr>
      <w:r w:rsidRPr="00EC5985">
        <w:rPr>
          <w:rFonts w:ascii="Arial" w:hAnsi="Arial"/>
          <w:b/>
          <w:color w:val="002060"/>
          <w:sz w:val="22"/>
          <w:szCs w:val="22"/>
        </w:rPr>
        <w:t xml:space="preserve">        </w:t>
      </w:r>
      <w:r w:rsidRPr="00EC5985">
        <w:rPr>
          <w:rFonts w:ascii="Arial" w:hAnsi="Arial"/>
          <w:bCs/>
          <w:color w:val="002060"/>
          <w:sz w:val="22"/>
          <w:szCs w:val="22"/>
        </w:rPr>
        <w:t>P.Q.M.</w:t>
      </w:r>
    </w:p>
    <w:p w14:paraId="365D0CA9" w14:textId="77777777" w:rsidR="00971103" w:rsidRPr="00EC5985" w:rsidRDefault="00971103" w:rsidP="00971103">
      <w:pPr>
        <w:pStyle w:val="Standard"/>
        <w:jc w:val="both"/>
        <w:rPr>
          <w:rFonts w:ascii="Arial" w:hAnsi="Arial"/>
          <w:color w:val="002060"/>
          <w:sz w:val="22"/>
          <w:szCs w:val="22"/>
        </w:rPr>
      </w:pPr>
      <w:r w:rsidRPr="00EC5985">
        <w:rPr>
          <w:rFonts w:ascii="Arial" w:hAnsi="Arial"/>
          <w:color w:val="002060"/>
          <w:sz w:val="22"/>
          <w:szCs w:val="22"/>
        </w:rPr>
        <w:tab/>
        <w:t>Il Tribunale federale territoriale accoglie parzialmente il deferimento e, per l’effetto, applica la sanzione sportiva della squalifica per 7 (sette) giornate al sig. GIACOMO SANTRONI e l’ammenda di € 700,00 (settecento/00) alla società S.S.D. GROTTAMMARE C. 1899 A.R.L.; lo respinge nel resto.</w:t>
      </w:r>
    </w:p>
    <w:p w14:paraId="2ABB869D" w14:textId="77777777" w:rsidR="00971103" w:rsidRPr="00EC5985" w:rsidRDefault="00971103" w:rsidP="00971103">
      <w:pPr>
        <w:pStyle w:val="Standard"/>
        <w:jc w:val="both"/>
        <w:rPr>
          <w:rFonts w:ascii="Arial" w:hAnsi="Arial"/>
          <w:color w:val="002060"/>
          <w:sz w:val="22"/>
          <w:szCs w:val="22"/>
        </w:rPr>
      </w:pPr>
      <w:r w:rsidRPr="00EC5985">
        <w:rPr>
          <w:rFonts w:ascii="Arial" w:hAnsi="Arial"/>
          <w:color w:val="002060"/>
          <w:sz w:val="22"/>
          <w:szCs w:val="22"/>
        </w:rPr>
        <w:tab/>
        <w:t>Manda alla Segreteria del Comitato Regionale Marche per le comunicazioni e gli adempimenti conseguenti.</w:t>
      </w:r>
    </w:p>
    <w:p w14:paraId="7727F8FE" w14:textId="77777777" w:rsidR="00971103" w:rsidRPr="00EC5985" w:rsidRDefault="00971103" w:rsidP="00971103">
      <w:pPr>
        <w:pStyle w:val="Standard"/>
        <w:jc w:val="both"/>
        <w:rPr>
          <w:rFonts w:ascii="Arial" w:hAnsi="Arial"/>
          <w:color w:val="002060"/>
          <w:sz w:val="22"/>
          <w:szCs w:val="22"/>
        </w:rPr>
      </w:pPr>
      <w:r w:rsidRPr="00EC5985">
        <w:rPr>
          <w:rFonts w:ascii="Arial" w:hAnsi="Arial"/>
          <w:color w:val="002060"/>
          <w:sz w:val="22"/>
          <w:szCs w:val="22"/>
        </w:rPr>
        <w:tab/>
        <w:t>Così deciso in Ancona, nella sede della FIGC – LND - Comitato Regionale Marche, in data 14 luglio 2025.</w:t>
      </w:r>
    </w:p>
    <w:p w14:paraId="53881ECF" w14:textId="77777777" w:rsidR="00971103" w:rsidRPr="00EC5985" w:rsidRDefault="00971103" w:rsidP="00971103">
      <w:pPr>
        <w:pStyle w:val="Standard"/>
        <w:jc w:val="both"/>
        <w:rPr>
          <w:rFonts w:ascii="Arial" w:hAnsi="Arial"/>
          <w:color w:val="002060"/>
          <w:sz w:val="22"/>
          <w:szCs w:val="22"/>
        </w:rPr>
      </w:pPr>
      <w:r w:rsidRPr="00EC5985">
        <w:rPr>
          <w:rFonts w:ascii="Arial" w:hAnsi="Arial"/>
          <w:color w:val="002060"/>
          <w:sz w:val="22"/>
          <w:szCs w:val="22"/>
        </w:rPr>
        <w:tab/>
      </w:r>
      <w:r w:rsidRPr="00EC5985">
        <w:rPr>
          <w:rFonts w:ascii="Arial" w:hAnsi="Arial"/>
          <w:color w:val="002060"/>
          <w:sz w:val="22"/>
          <w:szCs w:val="22"/>
        </w:rPr>
        <w:tab/>
      </w:r>
      <w:r w:rsidRPr="00EC5985">
        <w:rPr>
          <w:rFonts w:ascii="Arial" w:hAnsi="Arial"/>
          <w:color w:val="002060"/>
          <w:sz w:val="22"/>
          <w:szCs w:val="22"/>
        </w:rPr>
        <w:tab/>
      </w:r>
      <w:r w:rsidRPr="00EC5985">
        <w:rPr>
          <w:rFonts w:ascii="Arial" w:hAnsi="Arial"/>
          <w:color w:val="002060"/>
          <w:sz w:val="22"/>
          <w:szCs w:val="22"/>
        </w:rPr>
        <w:tab/>
      </w:r>
      <w:r w:rsidRPr="00EC5985">
        <w:rPr>
          <w:rFonts w:ascii="Arial" w:hAnsi="Arial"/>
          <w:color w:val="002060"/>
          <w:sz w:val="22"/>
          <w:szCs w:val="22"/>
        </w:rPr>
        <w:tab/>
      </w:r>
      <w:r w:rsidRPr="00EC5985">
        <w:rPr>
          <w:rFonts w:ascii="Arial" w:hAnsi="Arial"/>
          <w:color w:val="002060"/>
          <w:sz w:val="22"/>
          <w:szCs w:val="22"/>
        </w:rPr>
        <w:tab/>
      </w:r>
      <w:r w:rsidRPr="00EC5985">
        <w:rPr>
          <w:rFonts w:ascii="Arial" w:hAnsi="Arial"/>
          <w:color w:val="002060"/>
          <w:sz w:val="22"/>
          <w:szCs w:val="22"/>
        </w:rPr>
        <w:tab/>
      </w:r>
      <w:r w:rsidRPr="00EC5985">
        <w:rPr>
          <w:rFonts w:ascii="Arial" w:hAnsi="Arial"/>
          <w:color w:val="002060"/>
          <w:sz w:val="22"/>
          <w:szCs w:val="22"/>
        </w:rPr>
        <w:tab/>
        <w:t xml:space="preserve">   Il Relatore e Presidente</w:t>
      </w:r>
    </w:p>
    <w:p w14:paraId="2812D2D4" w14:textId="77777777" w:rsidR="00971103" w:rsidRPr="00EC5985" w:rsidRDefault="00971103" w:rsidP="00971103">
      <w:pPr>
        <w:pStyle w:val="Standard"/>
        <w:jc w:val="both"/>
        <w:rPr>
          <w:rFonts w:ascii="Arial" w:hAnsi="Arial"/>
          <w:color w:val="002060"/>
          <w:sz w:val="22"/>
          <w:szCs w:val="22"/>
        </w:rPr>
      </w:pPr>
      <w:r w:rsidRPr="00EC5985">
        <w:rPr>
          <w:rFonts w:ascii="Arial" w:hAnsi="Arial"/>
          <w:color w:val="002060"/>
          <w:sz w:val="22"/>
          <w:szCs w:val="22"/>
        </w:rPr>
        <w:t xml:space="preserve">                                                                                                    Piero </w:t>
      </w:r>
      <w:proofErr w:type="spellStart"/>
      <w:r w:rsidRPr="00EC5985">
        <w:rPr>
          <w:rFonts w:ascii="Arial" w:hAnsi="Arial"/>
          <w:color w:val="002060"/>
          <w:sz w:val="22"/>
          <w:szCs w:val="22"/>
        </w:rPr>
        <w:t>Paciaroni</w:t>
      </w:r>
      <w:proofErr w:type="spellEnd"/>
    </w:p>
    <w:p w14:paraId="752ECA81" w14:textId="77777777" w:rsidR="00971103" w:rsidRPr="00EC5985" w:rsidRDefault="00971103" w:rsidP="00971103">
      <w:pPr>
        <w:pStyle w:val="LndNormale1"/>
        <w:tabs>
          <w:tab w:val="center" w:pos="4819"/>
          <w:tab w:val="left" w:pos="5610"/>
        </w:tabs>
        <w:rPr>
          <w:rFonts w:cs="Arial"/>
          <w:color w:val="002060"/>
          <w:szCs w:val="22"/>
        </w:rPr>
      </w:pPr>
    </w:p>
    <w:p w14:paraId="1F1BBF9C" w14:textId="77777777" w:rsidR="00971103" w:rsidRPr="00EC5985" w:rsidRDefault="00971103" w:rsidP="00971103">
      <w:pPr>
        <w:pStyle w:val="Standard"/>
        <w:rPr>
          <w:rFonts w:ascii="Arial" w:hAnsi="Arial"/>
          <w:color w:val="002060"/>
          <w:sz w:val="22"/>
          <w:szCs w:val="22"/>
        </w:rPr>
      </w:pPr>
      <w:r w:rsidRPr="00EC5985">
        <w:rPr>
          <w:rFonts w:ascii="Arial" w:hAnsi="Arial"/>
          <w:color w:val="002060"/>
          <w:sz w:val="22"/>
          <w:szCs w:val="22"/>
        </w:rPr>
        <w:t>Depositato in Ancona in data 24 luglio 2025</w:t>
      </w:r>
    </w:p>
    <w:p w14:paraId="06928A2F" w14:textId="77777777" w:rsidR="00971103" w:rsidRPr="00EC5985" w:rsidRDefault="00971103" w:rsidP="00971103">
      <w:pPr>
        <w:pStyle w:val="LndNormale1"/>
        <w:rPr>
          <w:rFonts w:cs="Arial"/>
          <w:color w:val="002060"/>
          <w:szCs w:val="22"/>
        </w:rPr>
      </w:pPr>
      <w:r w:rsidRPr="00EC5985">
        <w:rPr>
          <w:rFonts w:cs="Arial"/>
          <w:color w:val="002060"/>
          <w:szCs w:val="22"/>
        </w:rPr>
        <w:t xml:space="preserve">Il Segretario f.f.                                                                                            </w:t>
      </w:r>
    </w:p>
    <w:bookmarkEnd w:id="23"/>
    <w:bookmarkEnd w:id="24"/>
    <w:bookmarkEnd w:id="25"/>
    <w:bookmarkEnd w:id="26"/>
    <w:bookmarkEnd w:id="27"/>
    <w:bookmarkEnd w:id="28"/>
    <w:bookmarkEnd w:id="29"/>
    <w:bookmarkEnd w:id="30"/>
    <w:bookmarkEnd w:id="31"/>
    <w:bookmarkEnd w:id="32"/>
    <w:bookmarkEnd w:id="33"/>
    <w:bookmarkEnd w:id="34"/>
    <w:bookmarkEnd w:id="35"/>
    <w:p w14:paraId="3ECBDDA1" w14:textId="77777777" w:rsidR="00971103" w:rsidRPr="00EC5985" w:rsidRDefault="00971103" w:rsidP="00971103">
      <w:pPr>
        <w:pStyle w:val="LndNormale1"/>
        <w:rPr>
          <w:rFonts w:cs="Arial"/>
          <w:color w:val="002060"/>
          <w:szCs w:val="22"/>
        </w:rPr>
      </w:pPr>
      <w:r w:rsidRPr="00EC5985">
        <w:rPr>
          <w:rFonts w:eastAsia="Arial" w:cs="Arial"/>
          <w:color w:val="002060"/>
          <w:szCs w:val="22"/>
        </w:rPr>
        <w:t>Lorenzo Casagrande Albano</w:t>
      </w:r>
    </w:p>
    <w:p w14:paraId="32A469DB" w14:textId="77777777" w:rsidR="00971103" w:rsidRDefault="00971103" w:rsidP="003D63DA">
      <w:pPr>
        <w:pStyle w:val="Titolo"/>
        <w:spacing w:line="360" w:lineRule="auto"/>
        <w:jc w:val="both"/>
        <w:rPr>
          <w:rFonts w:cs="Arial"/>
          <w:b w:val="0"/>
          <w:szCs w:val="22"/>
        </w:rPr>
      </w:pPr>
    </w:p>
    <w:p w14:paraId="2BEB7365" w14:textId="77777777" w:rsidR="00F109F5" w:rsidRPr="006474D6" w:rsidRDefault="00F109F5" w:rsidP="00F109F5">
      <w:pPr>
        <w:pStyle w:val="Comunicato1"/>
      </w:pPr>
      <w:bookmarkStart w:id="36" w:name="_Toc59010405"/>
      <w:bookmarkStart w:id="37" w:name="_Toc203551734"/>
      <w:r w:rsidRPr="006474D6">
        <w:t>ALLEGATI</w:t>
      </w:r>
      <w:bookmarkEnd w:id="36"/>
      <w:bookmarkEnd w:id="37"/>
    </w:p>
    <w:p w14:paraId="02B6AC75" w14:textId="77777777" w:rsidR="00A11CE0" w:rsidRDefault="00A11CE0" w:rsidP="00A11CE0">
      <w:pPr>
        <w:pStyle w:val="LndNormale1"/>
        <w:outlineLvl w:val="0"/>
        <w:rPr>
          <w:b/>
          <w:color w:val="002060"/>
          <w:u w:val="single"/>
        </w:rPr>
      </w:pPr>
    </w:p>
    <w:p w14:paraId="2ACFF206" w14:textId="77777777" w:rsidR="004051A8" w:rsidRPr="004051A8" w:rsidRDefault="004051A8" w:rsidP="004051A8">
      <w:pPr>
        <w:pStyle w:val="LndNormale1"/>
        <w:numPr>
          <w:ilvl w:val="0"/>
          <w:numId w:val="9"/>
        </w:numPr>
        <w:rPr>
          <w:b/>
          <w:color w:val="002060"/>
          <w:szCs w:val="22"/>
          <w:u w:val="single"/>
        </w:rPr>
      </w:pPr>
      <w:r w:rsidRPr="004051A8">
        <w:rPr>
          <w:b/>
          <w:color w:val="002060"/>
          <w:szCs w:val="22"/>
          <w:u w:val="single"/>
        </w:rPr>
        <w:t>CU n. 54 del 24.07.2025 LND</w:t>
      </w:r>
    </w:p>
    <w:p w14:paraId="068498A4" w14:textId="77777777" w:rsidR="004051A8" w:rsidRPr="004051A8" w:rsidRDefault="004051A8" w:rsidP="004051A8">
      <w:pPr>
        <w:pStyle w:val="LndNormale1"/>
        <w:numPr>
          <w:ilvl w:val="0"/>
          <w:numId w:val="9"/>
        </w:numPr>
        <w:rPr>
          <w:b/>
          <w:color w:val="002060"/>
          <w:szCs w:val="22"/>
          <w:u w:val="single"/>
        </w:rPr>
      </w:pPr>
      <w:r w:rsidRPr="004051A8">
        <w:rPr>
          <w:b/>
          <w:color w:val="002060"/>
          <w:szCs w:val="22"/>
          <w:u w:val="single"/>
        </w:rPr>
        <w:t>CU n. 56 del 24.07.2025 LND</w:t>
      </w:r>
    </w:p>
    <w:p w14:paraId="05CE48A1" w14:textId="27E0717E" w:rsidR="00673BE6" w:rsidRDefault="004051A8" w:rsidP="004051A8">
      <w:pPr>
        <w:pStyle w:val="LndNormale1"/>
        <w:numPr>
          <w:ilvl w:val="0"/>
          <w:numId w:val="9"/>
        </w:numPr>
        <w:rPr>
          <w:b/>
          <w:color w:val="002060"/>
          <w:szCs w:val="22"/>
          <w:u w:val="single"/>
        </w:rPr>
      </w:pPr>
      <w:r w:rsidRPr="004051A8">
        <w:rPr>
          <w:b/>
          <w:color w:val="002060"/>
          <w:szCs w:val="22"/>
          <w:u w:val="single"/>
        </w:rPr>
        <w:t>CU n. 57 del 24.07.2025 LND</w:t>
      </w:r>
    </w:p>
    <w:p w14:paraId="1A62D489" w14:textId="77777777" w:rsidR="00CC7447" w:rsidRPr="00CC7447" w:rsidRDefault="00CC7447" w:rsidP="00CC7447">
      <w:pPr>
        <w:pStyle w:val="LndNormale1"/>
        <w:numPr>
          <w:ilvl w:val="0"/>
          <w:numId w:val="9"/>
        </w:numPr>
        <w:rPr>
          <w:b/>
          <w:color w:val="002060"/>
          <w:szCs w:val="22"/>
          <w:u w:val="single"/>
        </w:rPr>
      </w:pPr>
      <w:r w:rsidRPr="00CC7447">
        <w:rPr>
          <w:b/>
          <w:color w:val="002060"/>
          <w:szCs w:val="22"/>
          <w:u w:val="single"/>
        </w:rPr>
        <w:t>CU n. 68 del 28.07.2025 LND</w:t>
      </w:r>
    </w:p>
    <w:p w14:paraId="580F98B4" w14:textId="5C804CA8" w:rsidR="00CC7447" w:rsidRPr="00673BE6" w:rsidRDefault="00CC7447" w:rsidP="00CC7447">
      <w:pPr>
        <w:pStyle w:val="LndNormale1"/>
        <w:numPr>
          <w:ilvl w:val="0"/>
          <w:numId w:val="9"/>
        </w:numPr>
        <w:rPr>
          <w:b/>
          <w:color w:val="002060"/>
          <w:szCs w:val="22"/>
          <w:u w:val="single"/>
        </w:rPr>
      </w:pPr>
      <w:r w:rsidRPr="00CC7447">
        <w:rPr>
          <w:b/>
          <w:color w:val="002060"/>
          <w:szCs w:val="22"/>
          <w:u w:val="single"/>
        </w:rPr>
        <w:t>CIRCOLARE N. 10 DEL 29.07.2025</w:t>
      </w:r>
    </w:p>
    <w:p w14:paraId="3063A1FE" w14:textId="77777777" w:rsidR="00EF5F0C" w:rsidRDefault="00EF5F0C" w:rsidP="00C2141E">
      <w:pPr>
        <w:pStyle w:val="LndNormale1"/>
        <w:jc w:val="center"/>
        <w:outlineLvl w:val="0"/>
        <w:rPr>
          <w:b/>
          <w:color w:val="002060"/>
          <w:szCs w:val="22"/>
          <w:u w:val="single"/>
        </w:rPr>
      </w:pPr>
    </w:p>
    <w:p w14:paraId="4E446744" w14:textId="77777777" w:rsidR="007A7E93" w:rsidRPr="00673BE6" w:rsidRDefault="007A7E93" w:rsidP="00C2141E">
      <w:pPr>
        <w:pStyle w:val="LndNormale1"/>
        <w:jc w:val="center"/>
        <w:outlineLvl w:val="0"/>
        <w:rPr>
          <w:b/>
          <w:color w:val="002060"/>
          <w:szCs w:val="22"/>
          <w:u w:val="single"/>
        </w:rPr>
      </w:pPr>
    </w:p>
    <w:p w14:paraId="794A69CF" w14:textId="3E6B9A7F"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10771B">
        <w:rPr>
          <w:b/>
          <w:color w:val="002060"/>
          <w:u w:val="single"/>
        </w:rPr>
        <w:t>30</w:t>
      </w:r>
      <w:r w:rsidR="00F2126D">
        <w:rPr>
          <w:b/>
          <w:color w:val="002060"/>
          <w:u w:val="single"/>
        </w:rPr>
        <w:t>/07/</w:t>
      </w:r>
      <w:r w:rsidR="001A1BEB">
        <w:rPr>
          <w:b/>
          <w:color w:val="002060"/>
          <w:u w:val="single"/>
        </w:rPr>
        <w:t>2025</w:t>
      </w:r>
      <w:r w:rsidRPr="006474D6">
        <w:rPr>
          <w:b/>
          <w:color w:val="002060"/>
          <w:u w:val="single"/>
        </w:rPr>
        <w:t>.</w:t>
      </w:r>
    </w:p>
    <w:p w14:paraId="36CA108D" w14:textId="77777777" w:rsidR="00EF5F0C" w:rsidRPr="006474D6" w:rsidRDefault="00EF5F0C" w:rsidP="00C2141E">
      <w:pPr>
        <w:pStyle w:val="LndNormale1"/>
        <w:jc w:val="center"/>
        <w:outlineLvl w:val="0"/>
        <w:rPr>
          <w:b/>
          <w:color w:val="002060"/>
          <w:u w:val="single"/>
        </w:rPr>
      </w:pPr>
    </w:p>
    <w:p w14:paraId="00E9CFDC"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6D479" w14:textId="77777777" w:rsidR="0035542C" w:rsidRDefault="0035542C">
      <w:r>
        <w:separator/>
      </w:r>
    </w:p>
  </w:endnote>
  <w:endnote w:type="continuationSeparator" w:id="0">
    <w:p w14:paraId="5375F718" w14:textId="77777777" w:rsidR="0035542C" w:rsidRDefault="00355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9E9F7" w14:textId="10D37394" w:rsidR="0052501A" w:rsidRPr="008A146E" w:rsidRDefault="00DC4CAE"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E106D4">
      <w:rPr>
        <w:color w:val="002060"/>
      </w:rPr>
      <w:t>6</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46DC2" w14:textId="77777777" w:rsidR="0035542C" w:rsidRDefault="0035542C">
      <w:r>
        <w:separator/>
      </w:r>
    </w:p>
  </w:footnote>
  <w:footnote w:type="continuationSeparator" w:id="0">
    <w:p w14:paraId="04F76218" w14:textId="77777777" w:rsidR="0035542C" w:rsidRDefault="00355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14662BA"/>
    <w:multiLevelType w:val="hybridMultilevel"/>
    <w:tmpl w:val="88A006B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0657B8"/>
    <w:multiLevelType w:val="hybridMultilevel"/>
    <w:tmpl w:val="25A0DB10"/>
    <w:lvl w:ilvl="0" w:tplc="7FCEA1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D4C1AD0"/>
    <w:multiLevelType w:val="hybridMultilevel"/>
    <w:tmpl w:val="A7700EB6"/>
    <w:lvl w:ilvl="0" w:tplc="E302558E">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BC13C06"/>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2E1518F6"/>
    <w:multiLevelType w:val="hybridMultilevel"/>
    <w:tmpl w:val="6E2039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0567138"/>
    <w:multiLevelType w:val="hybridMultilevel"/>
    <w:tmpl w:val="E5F805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5F179DD"/>
    <w:multiLevelType w:val="multilevel"/>
    <w:tmpl w:val="DBAAA530"/>
    <w:styleLink w:val="WWNum1aaaaa"/>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4A613428"/>
    <w:multiLevelType w:val="hybridMultilevel"/>
    <w:tmpl w:val="21E825B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0B149CF"/>
    <w:multiLevelType w:val="hybridMultilevel"/>
    <w:tmpl w:val="9CD6617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2C742F4"/>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66FF0DC1"/>
    <w:multiLevelType w:val="hybridMultilevel"/>
    <w:tmpl w:val="019ABC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08F6611"/>
    <w:multiLevelType w:val="hybridMultilevel"/>
    <w:tmpl w:val="B11AD8F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D31209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02657994">
    <w:abstractNumId w:val="0"/>
  </w:num>
  <w:num w:numId="2" w16cid:durableId="844440077">
    <w:abstractNumId w:val="11"/>
  </w:num>
  <w:num w:numId="3" w16cid:durableId="1099912800">
    <w:abstractNumId w:val="7"/>
  </w:num>
  <w:num w:numId="4" w16cid:durableId="1885216092">
    <w:abstractNumId w:val="2"/>
  </w:num>
  <w:num w:numId="5" w16cid:durableId="674723277">
    <w:abstractNumId w:val="1"/>
  </w:num>
  <w:num w:numId="6" w16cid:durableId="724570418">
    <w:abstractNumId w:val="12"/>
  </w:num>
  <w:num w:numId="7" w16cid:durableId="773742643">
    <w:abstractNumId w:val="9"/>
  </w:num>
  <w:num w:numId="8" w16cid:durableId="296490807">
    <w:abstractNumId w:val="8"/>
  </w:num>
  <w:num w:numId="9" w16cid:durableId="1166241772">
    <w:abstractNumId w:val="5"/>
  </w:num>
  <w:num w:numId="10" w16cid:durableId="696471721">
    <w:abstractNumId w:val="13"/>
  </w:num>
  <w:num w:numId="11" w16cid:durableId="1768579644">
    <w:abstractNumId w:val="4"/>
  </w:num>
  <w:num w:numId="12" w16cid:durableId="1035886439">
    <w:abstractNumId w:val="10"/>
  </w:num>
  <w:num w:numId="13" w16cid:durableId="569539054">
    <w:abstractNumId w:val="6"/>
  </w:num>
  <w:num w:numId="14" w16cid:durableId="418644712">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0D11"/>
    <w:rsid w:val="00021040"/>
    <w:rsid w:val="00021147"/>
    <w:rsid w:val="0002117F"/>
    <w:rsid w:val="00021993"/>
    <w:rsid w:val="00022AC9"/>
    <w:rsid w:val="00022E94"/>
    <w:rsid w:val="00023306"/>
    <w:rsid w:val="000249A0"/>
    <w:rsid w:val="000261ED"/>
    <w:rsid w:val="00026467"/>
    <w:rsid w:val="000264E2"/>
    <w:rsid w:val="000267EB"/>
    <w:rsid w:val="00026862"/>
    <w:rsid w:val="00026891"/>
    <w:rsid w:val="00026A51"/>
    <w:rsid w:val="00026A6D"/>
    <w:rsid w:val="00026AF8"/>
    <w:rsid w:val="00027B09"/>
    <w:rsid w:val="00027B8B"/>
    <w:rsid w:val="00030196"/>
    <w:rsid w:val="000305DE"/>
    <w:rsid w:val="00030BBA"/>
    <w:rsid w:val="00030C9C"/>
    <w:rsid w:val="00031550"/>
    <w:rsid w:val="00032A3D"/>
    <w:rsid w:val="00032D90"/>
    <w:rsid w:val="00032ED1"/>
    <w:rsid w:val="0003303F"/>
    <w:rsid w:val="00033114"/>
    <w:rsid w:val="00033E77"/>
    <w:rsid w:val="0003436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47C"/>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5C7D"/>
    <w:rsid w:val="000461A2"/>
    <w:rsid w:val="00046340"/>
    <w:rsid w:val="00047EB5"/>
    <w:rsid w:val="00047FFE"/>
    <w:rsid w:val="00050E14"/>
    <w:rsid w:val="0005146F"/>
    <w:rsid w:val="00051766"/>
    <w:rsid w:val="000517A9"/>
    <w:rsid w:val="0005225B"/>
    <w:rsid w:val="00052311"/>
    <w:rsid w:val="000523AF"/>
    <w:rsid w:val="000529DF"/>
    <w:rsid w:val="00052FBA"/>
    <w:rsid w:val="000531FD"/>
    <w:rsid w:val="00053210"/>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0ED"/>
    <w:rsid w:val="0006150E"/>
    <w:rsid w:val="00061B0E"/>
    <w:rsid w:val="00061D2A"/>
    <w:rsid w:val="000621BF"/>
    <w:rsid w:val="0006223B"/>
    <w:rsid w:val="00062356"/>
    <w:rsid w:val="000628F4"/>
    <w:rsid w:val="0006329B"/>
    <w:rsid w:val="00065B00"/>
    <w:rsid w:val="00065B63"/>
    <w:rsid w:val="00065EB5"/>
    <w:rsid w:val="00066280"/>
    <w:rsid w:val="000666CA"/>
    <w:rsid w:val="00066B32"/>
    <w:rsid w:val="000677C6"/>
    <w:rsid w:val="00067A1B"/>
    <w:rsid w:val="00070E37"/>
    <w:rsid w:val="00071222"/>
    <w:rsid w:val="000714AD"/>
    <w:rsid w:val="000715EA"/>
    <w:rsid w:val="00071906"/>
    <w:rsid w:val="00071A41"/>
    <w:rsid w:val="00071F0F"/>
    <w:rsid w:val="00073084"/>
    <w:rsid w:val="000735FF"/>
    <w:rsid w:val="00073CAC"/>
    <w:rsid w:val="00073FAA"/>
    <w:rsid w:val="00074234"/>
    <w:rsid w:val="000745F9"/>
    <w:rsid w:val="000747D3"/>
    <w:rsid w:val="00074D20"/>
    <w:rsid w:val="00075B1B"/>
    <w:rsid w:val="00076055"/>
    <w:rsid w:val="000761AB"/>
    <w:rsid w:val="00076259"/>
    <w:rsid w:val="0007669C"/>
    <w:rsid w:val="00076DF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F25"/>
    <w:rsid w:val="00085282"/>
    <w:rsid w:val="000854A7"/>
    <w:rsid w:val="00085B42"/>
    <w:rsid w:val="00086630"/>
    <w:rsid w:val="0008718A"/>
    <w:rsid w:val="0008745F"/>
    <w:rsid w:val="00087A8C"/>
    <w:rsid w:val="00087F41"/>
    <w:rsid w:val="00090139"/>
    <w:rsid w:val="000903D8"/>
    <w:rsid w:val="00090BD8"/>
    <w:rsid w:val="00090E50"/>
    <w:rsid w:val="00091BAC"/>
    <w:rsid w:val="00091BBF"/>
    <w:rsid w:val="00091DBD"/>
    <w:rsid w:val="00091F42"/>
    <w:rsid w:val="00091FEE"/>
    <w:rsid w:val="000923E9"/>
    <w:rsid w:val="00092421"/>
    <w:rsid w:val="0009259A"/>
    <w:rsid w:val="000928F5"/>
    <w:rsid w:val="00092916"/>
    <w:rsid w:val="00092AB2"/>
    <w:rsid w:val="00092E27"/>
    <w:rsid w:val="00092F80"/>
    <w:rsid w:val="0009339F"/>
    <w:rsid w:val="00093549"/>
    <w:rsid w:val="0009371D"/>
    <w:rsid w:val="00093883"/>
    <w:rsid w:val="00094268"/>
    <w:rsid w:val="00094365"/>
    <w:rsid w:val="0009498D"/>
    <w:rsid w:val="00094EEA"/>
    <w:rsid w:val="00095235"/>
    <w:rsid w:val="000952F5"/>
    <w:rsid w:val="000957FC"/>
    <w:rsid w:val="00095AB8"/>
    <w:rsid w:val="00096512"/>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DC3"/>
    <w:rsid w:val="000A4DFF"/>
    <w:rsid w:val="000A506F"/>
    <w:rsid w:val="000A5A98"/>
    <w:rsid w:val="000A61AA"/>
    <w:rsid w:val="000A64FD"/>
    <w:rsid w:val="000A682F"/>
    <w:rsid w:val="000A6E55"/>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082"/>
    <w:rsid w:val="000B3601"/>
    <w:rsid w:val="000B387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14E0"/>
    <w:rsid w:val="000C16D2"/>
    <w:rsid w:val="000C19AF"/>
    <w:rsid w:val="000C1A74"/>
    <w:rsid w:val="000C1A7C"/>
    <w:rsid w:val="000C1ABD"/>
    <w:rsid w:val="000C1BCA"/>
    <w:rsid w:val="000C1D7A"/>
    <w:rsid w:val="000C26BF"/>
    <w:rsid w:val="000C27CC"/>
    <w:rsid w:val="000C3FA5"/>
    <w:rsid w:val="000C4662"/>
    <w:rsid w:val="000C4C54"/>
    <w:rsid w:val="000C4D55"/>
    <w:rsid w:val="000C5DB7"/>
    <w:rsid w:val="000C68BF"/>
    <w:rsid w:val="000C6BFF"/>
    <w:rsid w:val="000C6E3F"/>
    <w:rsid w:val="000C703C"/>
    <w:rsid w:val="000C7526"/>
    <w:rsid w:val="000C773B"/>
    <w:rsid w:val="000C7B47"/>
    <w:rsid w:val="000C7CB2"/>
    <w:rsid w:val="000C7DE2"/>
    <w:rsid w:val="000D0233"/>
    <w:rsid w:val="000D04DF"/>
    <w:rsid w:val="000D0CD6"/>
    <w:rsid w:val="000D0E0A"/>
    <w:rsid w:val="000D0FEB"/>
    <w:rsid w:val="000D16BA"/>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EEF"/>
    <w:rsid w:val="000E60BA"/>
    <w:rsid w:val="000E61D0"/>
    <w:rsid w:val="000E6245"/>
    <w:rsid w:val="000E6994"/>
    <w:rsid w:val="000E6C7F"/>
    <w:rsid w:val="000E6F87"/>
    <w:rsid w:val="000E6FF7"/>
    <w:rsid w:val="000E75D5"/>
    <w:rsid w:val="000F02F8"/>
    <w:rsid w:val="000F0719"/>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1004D0"/>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397"/>
    <w:rsid w:val="0010771B"/>
    <w:rsid w:val="00107E26"/>
    <w:rsid w:val="00107E99"/>
    <w:rsid w:val="00107EFB"/>
    <w:rsid w:val="00107FAF"/>
    <w:rsid w:val="001101BA"/>
    <w:rsid w:val="00110A52"/>
    <w:rsid w:val="00110BEE"/>
    <w:rsid w:val="00110F9F"/>
    <w:rsid w:val="00111202"/>
    <w:rsid w:val="001114D8"/>
    <w:rsid w:val="0011184E"/>
    <w:rsid w:val="00111896"/>
    <w:rsid w:val="00111E80"/>
    <w:rsid w:val="00112360"/>
    <w:rsid w:val="001131B8"/>
    <w:rsid w:val="00113A39"/>
    <w:rsid w:val="001141BB"/>
    <w:rsid w:val="0011421B"/>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83B"/>
    <w:rsid w:val="0013492A"/>
    <w:rsid w:val="00135115"/>
    <w:rsid w:val="0013523D"/>
    <w:rsid w:val="001352F3"/>
    <w:rsid w:val="001356DD"/>
    <w:rsid w:val="00136639"/>
    <w:rsid w:val="00136651"/>
    <w:rsid w:val="00136A37"/>
    <w:rsid w:val="0013739E"/>
    <w:rsid w:val="0013779C"/>
    <w:rsid w:val="0013782F"/>
    <w:rsid w:val="00137F71"/>
    <w:rsid w:val="001403FC"/>
    <w:rsid w:val="001407A4"/>
    <w:rsid w:val="001408C1"/>
    <w:rsid w:val="00140A90"/>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187"/>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725"/>
    <w:rsid w:val="00155C4D"/>
    <w:rsid w:val="001566D5"/>
    <w:rsid w:val="00156DBE"/>
    <w:rsid w:val="00156E71"/>
    <w:rsid w:val="00157476"/>
    <w:rsid w:val="00157EEC"/>
    <w:rsid w:val="0016096B"/>
    <w:rsid w:val="00160E8E"/>
    <w:rsid w:val="001612A9"/>
    <w:rsid w:val="001614E4"/>
    <w:rsid w:val="0016156B"/>
    <w:rsid w:val="00161ADE"/>
    <w:rsid w:val="00161F4A"/>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2003"/>
    <w:rsid w:val="0017219E"/>
    <w:rsid w:val="001725B0"/>
    <w:rsid w:val="00172C11"/>
    <w:rsid w:val="00172E26"/>
    <w:rsid w:val="0017353C"/>
    <w:rsid w:val="00174362"/>
    <w:rsid w:val="0017469F"/>
    <w:rsid w:val="001750AD"/>
    <w:rsid w:val="001755BA"/>
    <w:rsid w:val="0017572E"/>
    <w:rsid w:val="001759CF"/>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CC4"/>
    <w:rsid w:val="001A0B0F"/>
    <w:rsid w:val="001A0B6A"/>
    <w:rsid w:val="001A190F"/>
    <w:rsid w:val="001A19F1"/>
    <w:rsid w:val="001A1BEB"/>
    <w:rsid w:val="001A228C"/>
    <w:rsid w:val="001A240E"/>
    <w:rsid w:val="001A26BF"/>
    <w:rsid w:val="001A29BF"/>
    <w:rsid w:val="001A3635"/>
    <w:rsid w:val="001A3C89"/>
    <w:rsid w:val="001A3EE0"/>
    <w:rsid w:val="001A49F2"/>
    <w:rsid w:val="001A4AD2"/>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6E6"/>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6DE7"/>
    <w:rsid w:val="001E7001"/>
    <w:rsid w:val="001E7207"/>
    <w:rsid w:val="001E78FD"/>
    <w:rsid w:val="001E7A20"/>
    <w:rsid w:val="001E7B6E"/>
    <w:rsid w:val="001E7FCA"/>
    <w:rsid w:val="001F0310"/>
    <w:rsid w:val="001F05BE"/>
    <w:rsid w:val="001F0AA9"/>
    <w:rsid w:val="001F0D73"/>
    <w:rsid w:val="001F10A7"/>
    <w:rsid w:val="001F1402"/>
    <w:rsid w:val="001F2E9B"/>
    <w:rsid w:val="001F2F47"/>
    <w:rsid w:val="001F3335"/>
    <w:rsid w:val="001F33B0"/>
    <w:rsid w:val="001F354C"/>
    <w:rsid w:val="001F3A83"/>
    <w:rsid w:val="001F3C85"/>
    <w:rsid w:val="001F44B3"/>
    <w:rsid w:val="001F4CEC"/>
    <w:rsid w:val="001F4F79"/>
    <w:rsid w:val="001F5C11"/>
    <w:rsid w:val="001F5D58"/>
    <w:rsid w:val="001F6196"/>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20275"/>
    <w:rsid w:val="00220A41"/>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D4"/>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23F4"/>
    <w:rsid w:val="00242494"/>
    <w:rsid w:val="0024282B"/>
    <w:rsid w:val="002429B4"/>
    <w:rsid w:val="00242C79"/>
    <w:rsid w:val="00242D23"/>
    <w:rsid w:val="00243293"/>
    <w:rsid w:val="002432A5"/>
    <w:rsid w:val="00243C6D"/>
    <w:rsid w:val="00243E24"/>
    <w:rsid w:val="002448F2"/>
    <w:rsid w:val="002450D4"/>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5BA8"/>
    <w:rsid w:val="002568FF"/>
    <w:rsid w:val="00256FC2"/>
    <w:rsid w:val="00257021"/>
    <w:rsid w:val="002575A3"/>
    <w:rsid w:val="002578D4"/>
    <w:rsid w:val="00257E2F"/>
    <w:rsid w:val="002609B2"/>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8F1"/>
    <w:rsid w:val="00273B94"/>
    <w:rsid w:val="00274447"/>
    <w:rsid w:val="00274E0C"/>
    <w:rsid w:val="00275CC2"/>
    <w:rsid w:val="00276090"/>
    <w:rsid w:val="00276837"/>
    <w:rsid w:val="002769AE"/>
    <w:rsid w:val="00276C46"/>
    <w:rsid w:val="00276D85"/>
    <w:rsid w:val="0027702C"/>
    <w:rsid w:val="00277824"/>
    <w:rsid w:val="002804B0"/>
    <w:rsid w:val="00280821"/>
    <w:rsid w:val="0028102C"/>
    <w:rsid w:val="002812EB"/>
    <w:rsid w:val="002820EC"/>
    <w:rsid w:val="0028226F"/>
    <w:rsid w:val="002823CD"/>
    <w:rsid w:val="00282D8E"/>
    <w:rsid w:val="00283060"/>
    <w:rsid w:val="0028310F"/>
    <w:rsid w:val="002834D1"/>
    <w:rsid w:val="0028399D"/>
    <w:rsid w:val="00283E77"/>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8BA"/>
    <w:rsid w:val="002A4B91"/>
    <w:rsid w:val="002A5C53"/>
    <w:rsid w:val="002A5FD6"/>
    <w:rsid w:val="002A60CE"/>
    <w:rsid w:val="002A63CC"/>
    <w:rsid w:val="002A6431"/>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4FF"/>
    <w:rsid w:val="002B162C"/>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2F9"/>
    <w:rsid w:val="002C684C"/>
    <w:rsid w:val="002C704A"/>
    <w:rsid w:val="002C70A0"/>
    <w:rsid w:val="002C7613"/>
    <w:rsid w:val="002D0C45"/>
    <w:rsid w:val="002D194C"/>
    <w:rsid w:val="002D1B3F"/>
    <w:rsid w:val="002D1CDD"/>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2C"/>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573"/>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8E5"/>
    <w:rsid w:val="002F5CFB"/>
    <w:rsid w:val="002F61EA"/>
    <w:rsid w:val="002F731E"/>
    <w:rsid w:val="002F7626"/>
    <w:rsid w:val="002F7B5F"/>
    <w:rsid w:val="002F7C78"/>
    <w:rsid w:val="003005BD"/>
    <w:rsid w:val="003011AB"/>
    <w:rsid w:val="003012C1"/>
    <w:rsid w:val="003012C9"/>
    <w:rsid w:val="003016D3"/>
    <w:rsid w:val="00301A9F"/>
    <w:rsid w:val="00301FE1"/>
    <w:rsid w:val="00302AFB"/>
    <w:rsid w:val="00302C9F"/>
    <w:rsid w:val="00303143"/>
    <w:rsid w:val="00303232"/>
    <w:rsid w:val="00303450"/>
    <w:rsid w:val="00303C4F"/>
    <w:rsid w:val="00303CEB"/>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A47"/>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4840"/>
    <w:rsid w:val="00354D1F"/>
    <w:rsid w:val="0035542C"/>
    <w:rsid w:val="003554C9"/>
    <w:rsid w:val="00355BD0"/>
    <w:rsid w:val="00355C49"/>
    <w:rsid w:val="0035685B"/>
    <w:rsid w:val="0035687A"/>
    <w:rsid w:val="00356C02"/>
    <w:rsid w:val="0035718C"/>
    <w:rsid w:val="0035724E"/>
    <w:rsid w:val="003576EF"/>
    <w:rsid w:val="00357A0D"/>
    <w:rsid w:val="00357B76"/>
    <w:rsid w:val="00360264"/>
    <w:rsid w:val="00360406"/>
    <w:rsid w:val="00360B75"/>
    <w:rsid w:val="00360C51"/>
    <w:rsid w:val="00360D1C"/>
    <w:rsid w:val="0036185C"/>
    <w:rsid w:val="00361862"/>
    <w:rsid w:val="003619CF"/>
    <w:rsid w:val="00362495"/>
    <w:rsid w:val="0036283E"/>
    <w:rsid w:val="00362ACD"/>
    <w:rsid w:val="0036336D"/>
    <w:rsid w:val="003635C2"/>
    <w:rsid w:val="0036376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15AD"/>
    <w:rsid w:val="0039215F"/>
    <w:rsid w:val="0039232B"/>
    <w:rsid w:val="003933DD"/>
    <w:rsid w:val="00393F58"/>
    <w:rsid w:val="00393F5B"/>
    <w:rsid w:val="00394085"/>
    <w:rsid w:val="00394766"/>
    <w:rsid w:val="00394BEB"/>
    <w:rsid w:val="00394DE3"/>
    <w:rsid w:val="00395139"/>
    <w:rsid w:val="003951EF"/>
    <w:rsid w:val="00395423"/>
    <w:rsid w:val="00395E81"/>
    <w:rsid w:val="003962E2"/>
    <w:rsid w:val="00396B7C"/>
    <w:rsid w:val="003979CB"/>
    <w:rsid w:val="00397C83"/>
    <w:rsid w:val="00397EFC"/>
    <w:rsid w:val="003A06D4"/>
    <w:rsid w:val="003A0C84"/>
    <w:rsid w:val="003A0D72"/>
    <w:rsid w:val="003A0EAD"/>
    <w:rsid w:val="003A0F3F"/>
    <w:rsid w:val="003A225D"/>
    <w:rsid w:val="003A23F6"/>
    <w:rsid w:val="003A289F"/>
    <w:rsid w:val="003A363C"/>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C1543"/>
    <w:rsid w:val="003C15CE"/>
    <w:rsid w:val="003C1F17"/>
    <w:rsid w:val="003C27A6"/>
    <w:rsid w:val="003C2894"/>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C99"/>
    <w:rsid w:val="003D5E19"/>
    <w:rsid w:val="003D5E86"/>
    <w:rsid w:val="003D5F63"/>
    <w:rsid w:val="003D63DA"/>
    <w:rsid w:val="003D6589"/>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D8B"/>
    <w:rsid w:val="00404565"/>
    <w:rsid w:val="00404967"/>
    <w:rsid w:val="00404A0A"/>
    <w:rsid w:val="00404D98"/>
    <w:rsid w:val="004050D8"/>
    <w:rsid w:val="004051A8"/>
    <w:rsid w:val="004051AB"/>
    <w:rsid w:val="0040541A"/>
    <w:rsid w:val="00405B17"/>
    <w:rsid w:val="00405DF0"/>
    <w:rsid w:val="00406293"/>
    <w:rsid w:val="00406385"/>
    <w:rsid w:val="00406454"/>
    <w:rsid w:val="00406740"/>
    <w:rsid w:val="00406AFF"/>
    <w:rsid w:val="0040728F"/>
    <w:rsid w:val="00407C34"/>
    <w:rsid w:val="00411544"/>
    <w:rsid w:val="00411754"/>
    <w:rsid w:val="0041180B"/>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1864"/>
    <w:rsid w:val="00422548"/>
    <w:rsid w:val="0042258B"/>
    <w:rsid w:val="00422674"/>
    <w:rsid w:val="004229C7"/>
    <w:rsid w:val="0042316F"/>
    <w:rsid w:val="00423795"/>
    <w:rsid w:val="00423C97"/>
    <w:rsid w:val="004240C7"/>
    <w:rsid w:val="0042478D"/>
    <w:rsid w:val="0042482F"/>
    <w:rsid w:val="0042497D"/>
    <w:rsid w:val="00424FD5"/>
    <w:rsid w:val="004250D1"/>
    <w:rsid w:val="00425235"/>
    <w:rsid w:val="00425C87"/>
    <w:rsid w:val="004266A6"/>
    <w:rsid w:val="00426D2F"/>
    <w:rsid w:val="004271E8"/>
    <w:rsid w:val="0042722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251"/>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231"/>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A9D"/>
    <w:rsid w:val="004741E7"/>
    <w:rsid w:val="00474574"/>
    <w:rsid w:val="00474581"/>
    <w:rsid w:val="00474E5B"/>
    <w:rsid w:val="004752E9"/>
    <w:rsid w:val="00475600"/>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47DA"/>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A9"/>
    <w:rsid w:val="004938CA"/>
    <w:rsid w:val="00493906"/>
    <w:rsid w:val="00493D5D"/>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E58"/>
    <w:rsid w:val="004A1282"/>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B88"/>
    <w:rsid w:val="004B67BD"/>
    <w:rsid w:val="004B6A0F"/>
    <w:rsid w:val="004B7BF8"/>
    <w:rsid w:val="004B7C12"/>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859"/>
    <w:rsid w:val="004F3984"/>
    <w:rsid w:val="004F478E"/>
    <w:rsid w:val="004F4FDF"/>
    <w:rsid w:val="004F542D"/>
    <w:rsid w:val="004F5575"/>
    <w:rsid w:val="004F579C"/>
    <w:rsid w:val="004F580A"/>
    <w:rsid w:val="004F5D68"/>
    <w:rsid w:val="004F6175"/>
    <w:rsid w:val="004F6347"/>
    <w:rsid w:val="004F65AC"/>
    <w:rsid w:val="004F67CA"/>
    <w:rsid w:val="004F6AB6"/>
    <w:rsid w:val="004F6AE1"/>
    <w:rsid w:val="004F738E"/>
    <w:rsid w:val="005003C4"/>
    <w:rsid w:val="0050056A"/>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4E7F"/>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04B"/>
    <w:rsid w:val="0053454E"/>
    <w:rsid w:val="00534E59"/>
    <w:rsid w:val="00535079"/>
    <w:rsid w:val="005351AD"/>
    <w:rsid w:val="005361BE"/>
    <w:rsid w:val="00536547"/>
    <w:rsid w:val="0053656C"/>
    <w:rsid w:val="00536882"/>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86C"/>
    <w:rsid w:val="00562596"/>
    <w:rsid w:val="005626A8"/>
    <w:rsid w:val="005626CA"/>
    <w:rsid w:val="005639E0"/>
    <w:rsid w:val="00563F1D"/>
    <w:rsid w:val="00564319"/>
    <w:rsid w:val="00564A57"/>
    <w:rsid w:val="00564D6B"/>
    <w:rsid w:val="0056509C"/>
    <w:rsid w:val="005652B5"/>
    <w:rsid w:val="00565AA5"/>
    <w:rsid w:val="00565AD4"/>
    <w:rsid w:val="00565B77"/>
    <w:rsid w:val="00566169"/>
    <w:rsid w:val="005667FF"/>
    <w:rsid w:val="00567167"/>
    <w:rsid w:val="0056726B"/>
    <w:rsid w:val="005672AE"/>
    <w:rsid w:val="0056739B"/>
    <w:rsid w:val="00567535"/>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44C"/>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CF6"/>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C13"/>
    <w:rsid w:val="005A3D83"/>
    <w:rsid w:val="005A44A9"/>
    <w:rsid w:val="005A4817"/>
    <w:rsid w:val="005A4D8A"/>
    <w:rsid w:val="005A4DDF"/>
    <w:rsid w:val="005A5AF9"/>
    <w:rsid w:val="005A5E6B"/>
    <w:rsid w:val="005A66A1"/>
    <w:rsid w:val="005A6743"/>
    <w:rsid w:val="005A6EEF"/>
    <w:rsid w:val="005A75F1"/>
    <w:rsid w:val="005A77DB"/>
    <w:rsid w:val="005A7FC4"/>
    <w:rsid w:val="005B0676"/>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DB9"/>
    <w:rsid w:val="005B4DC8"/>
    <w:rsid w:val="005B507A"/>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35B"/>
    <w:rsid w:val="005C14BD"/>
    <w:rsid w:val="005C1FB1"/>
    <w:rsid w:val="005C207B"/>
    <w:rsid w:val="005C25CD"/>
    <w:rsid w:val="005C2F6B"/>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BD1"/>
    <w:rsid w:val="005D1427"/>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836"/>
    <w:rsid w:val="005E4D3C"/>
    <w:rsid w:val="005E4D91"/>
    <w:rsid w:val="005E4F1E"/>
    <w:rsid w:val="005E4F4E"/>
    <w:rsid w:val="005E545A"/>
    <w:rsid w:val="005E5A9A"/>
    <w:rsid w:val="005E604E"/>
    <w:rsid w:val="005E611A"/>
    <w:rsid w:val="005E627B"/>
    <w:rsid w:val="005E6538"/>
    <w:rsid w:val="005E6553"/>
    <w:rsid w:val="005E67CB"/>
    <w:rsid w:val="005E6881"/>
    <w:rsid w:val="005E6DBD"/>
    <w:rsid w:val="005E74EE"/>
    <w:rsid w:val="005E75A5"/>
    <w:rsid w:val="005E7D2C"/>
    <w:rsid w:val="005E7DE9"/>
    <w:rsid w:val="005E7F3A"/>
    <w:rsid w:val="005F0365"/>
    <w:rsid w:val="005F04EE"/>
    <w:rsid w:val="005F06AB"/>
    <w:rsid w:val="005F0AE1"/>
    <w:rsid w:val="005F1094"/>
    <w:rsid w:val="005F11D9"/>
    <w:rsid w:val="005F1221"/>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C17"/>
    <w:rsid w:val="00600E9E"/>
    <w:rsid w:val="006013BB"/>
    <w:rsid w:val="006014E6"/>
    <w:rsid w:val="0060161D"/>
    <w:rsid w:val="006019E7"/>
    <w:rsid w:val="006027C7"/>
    <w:rsid w:val="00602A41"/>
    <w:rsid w:val="00602F7C"/>
    <w:rsid w:val="006030EE"/>
    <w:rsid w:val="00603789"/>
    <w:rsid w:val="00603B7E"/>
    <w:rsid w:val="00603BDD"/>
    <w:rsid w:val="00603C50"/>
    <w:rsid w:val="00604255"/>
    <w:rsid w:val="00604746"/>
    <w:rsid w:val="00604910"/>
    <w:rsid w:val="0060533E"/>
    <w:rsid w:val="00605D1D"/>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7EF"/>
    <w:rsid w:val="00612D9A"/>
    <w:rsid w:val="00613DF4"/>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BCF"/>
    <w:rsid w:val="00662DAF"/>
    <w:rsid w:val="00662F48"/>
    <w:rsid w:val="00662FB2"/>
    <w:rsid w:val="00663E10"/>
    <w:rsid w:val="00663F7A"/>
    <w:rsid w:val="006640AD"/>
    <w:rsid w:val="0066471E"/>
    <w:rsid w:val="006649FA"/>
    <w:rsid w:val="00665023"/>
    <w:rsid w:val="0066508F"/>
    <w:rsid w:val="00665138"/>
    <w:rsid w:val="00665393"/>
    <w:rsid w:val="0066595F"/>
    <w:rsid w:val="00665A69"/>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87E"/>
    <w:rsid w:val="006738EC"/>
    <w:rsid w:val="00673911"/>
    <w:rsid w:val="006739AC"/>
    <w:rsid w:val="00673BE6"/>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0DD7"/>
    <w:rsid w:val="0068120C"/>
    <w:rsid w:val="006814C9"/>
    <w:rsid w:val="0068178F"/>
    <w:rsid w:val="006817AA"/>
    <w:rsid w:val="006817DB"/>
    <w:rsid w:val="00682100"/>
    <w:rsid w:val="006821DF"/>
    <w:rsid w:val="00682387"/>
    <w:rsid w:val="006829B3"/>
    <w:rsid w:val="00682B20"/>
    <w:rsid w:val="00682EC7"/>
    <w:rsid w:val="0068317F"/>
    <w:rsid w:val="006833E9"/>
    <w:rsid w:val="006836B3"/>
    <w:rsid w:val="00683A02"/>
    <w:rsid w:val="00683E40"/>
    <w:rsid w:val="00683ECE"/>
    <w:rsid w:val="00684189"/>
    <w:rsid w:val="00684241"/>
    <w:rsid w:val="006843FE"/>
    <w:rsid w:val="00684A05"/>
    <w:rsid w:val="00684B5C"/>
    <w:rsid w:val="00685AB9"/>
    <w:rsid w:val="00685F19"/>
    <w:rsid w:val="00685FFB"/>
    <w:rsid w:val="0068637A"/>
    <w:rsid w:val="006864DE"/>
    <w:rsid w:val="00686994"/>
    <w:rsid w:val="00686AA4"/>
    <w:rsid w:val="00686D57"/>
    <w:rsid w:val="00686EF1"/>
    <w:rsid w:val="00687590"/>
    <w:rsid w:val="00687890"/>
    <w:rsid w:val="006913D8"/>
    <w:rsid w:val="00691626"/>
    <w:rsid w:val="006918BB"/>
    <w:rsid w:val="006918D2"/>
    <w:rsid w:val="00691F93"/>
    <w:rsid w:val="006924EC"/>
    <w:rsid w:val="00692621"/>
    <w:rsid w:val="00692A27"/>
    <w:rsid w:val="00692CCF"/>
    <w:rsid w:val="00692CD7"/>
    <w:rsid w:val="00692EB7"/>
    <w:rsid w:val="00692ED1"/>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7E5"/>
    <w:rsid w:val="00695866"/>
    <w:rsid w:val="00695B52"/>
    <w:rsid w:val="00695BD4"/>
    <w:rsid w:val="00695EB7"/>
    <w:rsid w:val="00695F0D"/>
    <w:rsid w:val="006964CF"/>
    <w:rsid w:val="006967E6"/>
    <w:rsid w:val="00696B9D"/>
    <w:rsid w:val="00696D00"/>
    <w:rsid w:val="006970AF"/>
    <w:rsid w:val="00697684"/>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4C4B"/>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7863"/>
    <w:rsid w:val="006E7A1B"/>
    <w:rsid w:val="006E7A46"/>
    <w:rsid w:val="006F020A"/>
    <w:rsid w:val="006F0260"/>
    <w:rsid w:val="006F02BA"/>
    <w:rsid w:val="006F0E46"/>
    <w:rsid w:val="006F1055"/>
    <w:rsid w:val="006F10D2"/>
    <w:rsid w:val="006F1243"/>
    <w:rsid w:val="006F153F"/>
    <w:rsid w:val="006F174B"/>
    <w:rsid w:val="006F190B"/>
    <w:rsid w:val="006F2541"/>
    <w:rsid w:val="006F27F9"/>
    <w:rsid w:val="006F2C06"/>
    <w:rsid w:val="006F2C92"/>
    <w:rsid w:val="006F3A73"/>
    <w:rsid w:val="006F3B77"/>
    <w:rsid w:val="006F3FF7"/>
    <w:rsid w:val="006F4128"/>
    <w:rsid w:val="006F475A"/>
    <w:rsid w:val="006F4A97"/>
    <w:rsid w:val="006F4F71"/>
    <w:rsid w:val="006F50F3"/>
    <w:rsid w:val="006F536D"/>
    <w:rsid w:val="006F55BC"/>
    <w:rsid w:val="006F560A"/>
    <w:rsid w:val="006F59A1"/>
    <w:rsid w:val="006F696D"/>
    <w:rsid w:val="006F69C0"/>
    <w:rsid w:val="006F6C07"/>
    <w:rsid w:val="006F6F68"/>
    <w:rsid w:val="006F6FF1"/>
    <w:rsid w:val="006F75C6"/>
    <w:rsid w:val="006F762E"/>
    <w:rsid w:val="006F7A5A"/>
    <w:rsid w:val="00700011"/>
    <w:rsid w:val="00701113"/>
    <w:rsid w:val="00701124"/>
    <w:rsid w:val="00701219"/>
    <w:rsid w:val="00701369"/>
    <w:rsid w:val="00701408"/>
    <w:rsid w:val="007019E6"/>
    <w:rsid w:val="00702280"/>
    <w:rsid w:val="00702451"/>
    <w:rsid w:val="00702CA2"/>
    <w:rsid w:val="00702E27"/>
    <w:rsid w:val="007031E5"/>
    <w:rsid w:val="00703408"/>
    <w:rsid w:val="007034C3"/>
    <w:rsid w:val="007038AF"/>
    <w:rsid w:val="00703C62"/>
    <w:rsid w:val="007042CE"/>
    <w:rsid w:val="00704445"/>
    <w:rsid w:val="00704D0D"/>
    <w:rsid w:val="00704F19"/>
    <w:rsid w:val="007053BB"/>
    <w:rsid w:val="007054B6"/>
    <w:rsid w:val="00706A77"/>
    <w:rsid w:val="00706B0D"/>
    <w:rsid w:val="00706B70"/>
    <w:rsid w:val="00706C77"/>
    <w:rsid w:val="00707498"/>
    <w:rsid w:val="007076A5"/>
    <w:rsid w:val="00707AD6"/>
    <w:rsid w:val="00707DB9"/>
    <w:rsid w:val="00707DBB"/>
    <w:rsid w:val="00710688"/>
    <w:rsid w:val="00710CBD"/>
    <w:rsid w:val="00710D46"/>
    <w:rsid w:val="00711031"/>
    <w:rsid w:val="00711147"/>
    <w:rsid w:val="00711639"/>
    <w:rsid w:val="0071193D"/>
    <w:rsid w:val="00711BB0"/>
    <w:rsid w:val="007122FB"/>
    <w:rsid w:val="0071235D"/>
    <w:rsid w:val="00712E3A"/>
    <w:rsid w:val="007131A1"/>
    <w:rsid w:val="00713650"/>
    <w:rsid w:val="00713F95"/>
    <w:rsid w:val="007140BF"/>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6AC8"/>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B7"/>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E35"/>
    <w:rsid w:val="00761F8B"/>
    <w:rsid w:val="00762253"/>
    <w:rsid w:val="00762775"/>
    <w:rsid w:val="00762920"/>
    <w:rsid w:val="007629CF"/>
    <w:rsid w:val="00763AE6"/>
    <w:rsid w:val="00763D4E"/>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A2C"/>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D2E"/>
    <w:rsid w:val="007A7E93"/>
    <w:rsid w:val="007B03AB"/>
    <w:rsid w:val="007B03B9"/>
    <w:rsid w:val="007B0936"/>
    <w:rsid w:val="007B14FD"/>
    <w:rsid w:val="007B15CC"/>
    <w:rsid w:val="007B1A0E"/>
    <w:rsid w:val="007B1A24"/>
    <w:rsid w:val="007B23EF"/>
    <w:rsid w:val="007B2A78"/>
    <w:rsid w:val="007B2EFB"/>
    <w:rsid w:val="007B3419"/>
    <w:rsid w:val="007B3AD7"/>
    <w:rsid w:val="007B408F"/>
    <w:rsid w:val="007B41D0"/>
    <w:rsid w:val="007B45AD"/>
    <w:rsid w:val="007B46F0"/>
    <w:rsid w:val="007B4900"/>
    <w:rsid w:val="007B4976"/>
    <w:rsid w:val="007B4C93"/>
    <w:rsid w:val="007B563E"/>
    <w:rsid w:val="007B5BAC"/>
    <w:rsid w:val="007B6569"/>
    <w:rsid w:val="007B65CE"/>
    <w:rsid w:val="007B684C"/>
    <w:rsid w:val="007B6FCE"/>
    <w:rsid w:val="007B7239"/>
    <w:rsid w:val="007B72DD"/>
    <w:rsid w:val="007B7A35"/>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F055B"/>
    <w:rsid w:val="007F1794"/>
    <w:rsid w:val="007F19E3"/>
    <w:rsid w:val="007F1F74"/>
    <w:rsid w:val="007F1FBF"/>
    <w:rsid w:val="007F233E"/>
    <w:rsid w:val="007F2748"/>
    <w:rsid w:val="007F281D"/>
    <w:rsid w:val="007F30C1"/>
    <w:rsid w:val="007F3F82"/>
    <w:rsid w:val="007F44B3"/>
    <w:rsid w:val="007F4568"/>
    <w:rsid w:val="007F480A"/>
    <w:rsid w:val="007F4CAB"/>
    <w:rsid w:val="007F5A36"/>
    <w:rsid w:val="007F69C6"/>
    <w:rsid w:val="007F7570"/>
    <w:rsid w:val="007F782A"/>
    <w:rsid w:val="007F7C49"/>
    <w:rsid w:val="007F7F59"/>
    <w:rsid w:val="008001EB"/>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915"/>
    <w:rsid w:val="00825B1B"/>
    <w:rsid w:val="00825D22"/>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400"/>
    <w:rsid w:val="008366C1"/>
    <w:rsid w:val="00836900"/>
    <w:rsid w:val="0083737F"/>
    <w:rsid w:val="008376CA"/>
    <w:rsid w:val="00837A68"/>
    <w:rsid w:val="008407C1"/>
    <w:rsid w:val="008408AA"/>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7D54"/>
    <w:rsid w:val="008500F5"/>
    <w:rsid w:val="008501F8"/>
    <w:rsid w:val="00850E1B"/>
    <w:rsid w:val="00851517"/>
    <w:rsid w:val="008518FA"/>
    <w:rsid w:val="00852709"/>
    <w:rsid w:val="00852CC7"/>
    <w:rsid w:val="00852D59"/>
    <w:rsid w:val="00852FBF"/>
    <w:rsid w:val="00853681"/>
    <w:rsid w:val="008537DF"/>
    <w:rsid w:val="008537E2"/>
    <w:rsid w:val="008540FA"/>
    <w:rsid w:val="00854473"/>
    <w:rsid w:val="0085458F"/>
    <w:rsid w:val="00854872"/>
    <w:rsid w:val="00854A7B"/>
    <w:rsid w:val="00854B14"/>
    <w:rsid w:val="0085504B"/>
    <w:rsid w:val="00855E02"/>
    <w:rsid w:val="00855EE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DDF"/>
    <w:rsid w:val="008A606E"/>
    <w:rsid w:val="008A6316"/>
    <w:rsid w:val="008A6A8E"/>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4A2"/>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AB2"/>
    <w:rsid w:val="008F1B2D"/>
    <w:rsid w:val="008F217E"/>
    <w:rsid w:val="008F22D5"/>
    <w:rsid w:val="008F243E"/>
    <w:rsid w:val="008F296C"/>
    <w:rsid w:val="008F2F9F"/>
    <w:rsid w:val="008F314A"/>
    <w:rsid w:val="008F33E0"/>
    <w:rsid w:val="008F46CE"/>
    <w:rsid w:val="008F4829"/>
    <w:rsid w:val="008F4853"/>
    <w:rsid w:val="008F4891"/>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097"/>
    <w:rsid w:val="009102BE"/>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22F2"/>
    <w:rsid w:val="0093233D"/>
    <w:rsid w:val="00932540"/>
    <w:rsid w:val="0093278F"/>
    <w:rsid w:val="00932B6D"/>
    <w:rsid w:val="00933010"/>
    <w:rsid w:val="00933464"/>
    <w:rsid w:val="00933C53"/>
    <w:rsid w:val="00934060"/>
    <w:rsid w:val="009343E7"/>
    <w:rsid w:val="009349AB"/>
    <w:rsid w:val="00934B91"/>
    <w:rsid w:val="00934D3B"/>
    <w:rsid w:val="00934E7C"/>
    <w:rsid w:val="009354C3"/>
    <w:rsid w:val="0093580D"/>
    <w:rsid w:val="00935AD4"/>
    <w:rsid w:val="00935D18"/>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707"/>
    <w:rsid w:val="00961953"/>
    <w:rsid w:val="00962251"/>
    <w:rsid w:val="00962536"/>
    <w:rsid w:val="00962F53"/>
    <w:rsid w:val="00963BFC"/>
    <w:rsid w:val="00963CEF"/>
    <w:rsid w:val="0096417A"/>
    <w:rsid w:val="0096436C"/>
    <w:rsid w:val="00964673"/>
    <w:rsid w:val="0096480C"/>
    <w:rsid w:val="009651A4"/>
    <w:rsid w:val="009654C2"/>
    <w:rsid w:val="009657DB"/>
    <w:rsid w:val="009657EA"/>
    <w:rsid w:val="0096592C"/>
    <w:rsid w:val="00965D69"/>
    <w:rsid w:val="00965F84"/>
    <w:rsid w:val="009660FD"/>
    <w:rsid w:val="009668A9"/>
    <w:rsid w:val="00966DA7"/>
    <w:rsid w:val="009671C1"/>
    <w:rsid w:val="009677D3"/>
    <w:rsid w:val="00970002"/>
    <w:rsid w:val="00970D69"/>
    <w:rsid w:val="00971060"/>
    <w:rsid w:val="00971103"/>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A6E"/>
    <w:rsid w:val="00994CBA"/>
    <w:rsid w:val="0099501E"/>
    <w:rsid w:val="00995047"/>
    <w:rsid w:val="009958AC"/>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6D08"/>
    <w:rsid w:val="009A7190"/>
    <w:rsid w:val="009A72B7"/>
    <w:rsid w:val="009B0D51"/>
    <w:rsid w:val="009B1499"/>
    <w:rsid w:val="009B216B"/>
    <w:rsid w:val="009B261D"/>
    <w:rsid w:val="009B26A0"/>
    <w:rsid w:val="009B272E"/>
    <w:rsid w:val="009B2E1E"/>
    <w:rsid w:val="009B3003"/>
    <w:rsid w:val="009B37DA"/>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96A"/>
    <w:rsid w:val="009E3C0C"/>
    <w:rsid w:val="009E3F01"/>
    <w:rsid w:val="009E4250"/>
    <w:rsid w:val="009E47CE"/>
    <w:rsid w:val="009E4881"/>
    <w:rsid w:val="009E49FC"/>
    <w:rsid w:val="009E4DAF"/>
    <w:rsid w:val="009E55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05F"/>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70"/>
    <w:rsid w:val="00A27BE8"/>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82B"/>
    <w:rsid w:val="00A3425E"/>
    <w:rsid w:val="00A34B29"/>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2B9"/>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10CA"/>
    <w:rsid w:val="00A613CB"/>
    <w:rsid w:val="00A6191C"/>
    <w:rsid w:val="00A61A38"/>
    <w:rsid w:val="00A61BDF"/>
    <w:rsid w:val="00A61F12"/>
    <w:rsid w:val="00A620C3"/>
    <w:rsid w:val="00A62357"/>
    <w:rsid w:val="00A62B3C"/>
    <w:rsid w:val="00A62E32"/>
    <w:rsid w:val="00A62F77"/>
    <w:rsid w:val="00A63F2F"/>
    <w:rsid w:val="00A6465B"/>
    <w:rsid w:val="00A64B28"/>
    <w:rsid w:val="00A657CC"/>
    <w:rsid w:val="00A66149"/>
    <w:rsid w:val="00A6696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1A7"/>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3BE"/>
    <w:rsid w:val="00A803EB"/>
    <w:rsid w:val="00A80624"/>
    <w:rsid w:val="00A81416"/>
    <w:rsid w:val="00A816FD"/>
    <w:rsid w:val="00A819C5"/>
    <w:rsid w:val="00A81BB2"/>
    <w:rsid w:val="00A81C5B"/>
    <w:rsid w:val="00A81FE0"/>
    <w:rsid w:val="00A823C6"/>
    <w:rsid w:val="00A826D4"/>
    <w:rsid w:val="00A830FE"/>
    <w:rsid w:val="00A83C04"/>
    <w:rsid w:val="00A83D24"/>
    <w:rsid w:val="00A83E50"/>
    <w:rsid w:val="00A841EB"/>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63C"/>
    <w:rsid w:val="00AB06CC"/>
    <w:rsid w:val="00AB0867"/>
    <w:rsid w:val="00AB0AC6"/>
    <w:rsid w:val="00AB1867"/>
    <w:rsid w:val="00AB2441"/>
    <w:rsid w:val="00AB2618"/>
    <w:rsid w:val="00AB2AAC"/>
    <w:rsid w:val="00AB2C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6400"/>
    <w:rsid w:val="00AB6837"/>
    <w:rsid w:val="00AB7056"/>
    <w:rsid w:val="00AB73A5"/>
    <w:rsid w:val="00AB78E4"/>
    <w:rsid w:val="00AB791E"/>
    <w:rsid w:val="00AB79EF"/>
    <w:rsid w:val="00AB7BC2"/>
    <w:rsid w:val="00AB7FBE"/>
    <w:rsid w:val="00AC03C2"/>
    <w:rsid w:val="00AC0820"/>
    <w:rsid w:val="00AC0BFF"/>
    <w:rsid w:val="00AC0C3F"/>
    <w:rsid w:val="00AC0D48"/>
    <w:rsid w:val="00AC0F52"/>
    <w:rsid w:val="00AC10EC"/>
    <w:rsid w:val="00AC16B0"/>
    <w:rsid w:val="00AC1DD8"/>
    <w:rsid w:val="00AC2611"/>
    <w:rsid w:val="00AC2E93"/>
    <w:rsid w:val="00AC2F7F"/>
    <w:rsid w:val="00AC3112"/>
    <w:rsid w:val="00AC3142"/>
    <w:rsid w:val="00AC33F4"/>
    <w:rsid w:val="00AC39DC"/>
    <w:rsid w:val="00AC3C8F"/>
    <w:rsid w:val="00AC4032"/>
    <w:rsid w:val="00AC4139"/>
    <w:rsid w:val="00AC4422"/>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410"/>
    <w:rsid w:val="00AD2EEB"/>
    <w:rsid w:val="00AD3244"/>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63C5"/>
    <w:rsid w:val="00AE695C"/>
    <w:rsid w:val="00AE6BD3"/>
    <w:rsid w:val="00AE6F9B"/>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914"/>
    <w:rsid w:val="00AF400E"/>
    <w:rsid w:val="00AF463A"/>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24AE"/>
    <w:rsid w:val="00B02AAC"/>
    <w:rsid w:val="00B02E81"/>
    <w:rsid w:val="00B03221"/>
    <w:rsid w:val="00B03350"/>
    <w:rsid w:val="00B0395E"/>
    <w:rsid w:val="00B042AC"/>
    <w:rsid w:val="00B0487D"/>
    <w:rsid w:val="00B04914"/>
    <w:rsid w:val="00B04B3E"/>
    <w:rsid w:val="00B05496"/>
    <w:rsid w:val="00B0561D"/>
    <w:rsid w:val="00B05AB4"/>
    <w:rsid w:val="00B05B75"/>
    <w:rsid w:val="00B05E86"/>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27658"/>
    <w:rsid w:val="00B301F1"/>
    <w:rsid w:val="00B30200"/>
    <w:rsid w:val="00B3024A"/>
    <w:rsid w:val="00B3062C"/>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E13"/>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506"/>
    <w:rsid w:val="00B53C9A"/>
    <w:rsid w:val="00B53E59"/>
    <w:rsid w:val="00B53FD9"/>
    <w:rsid w:val="00B54292"/>
    <w:rsid w:val="00B55041"/>
    <w:rsid w:val="00B5592C"/>
    <w:rsid w:val="00B560BD"/>
    <w:rsid w:val="00B56637"/>
    <w:rsid w:val="00B567A8"/>
    <w:rsid w:val="00B567B8"/>
    <w:rsid w:val="00B56A5E"/>
    <w:rsid w:val="00B56E8A"/>
    <w:rsid w:val="00B5756B"/>
    <w:rsid w:val="00B579A0"/>
    <w:rsid w:val="00B609F6"/>
    <w:rsid w:val="00B6123D"/>
    <w:rsid w:val="00B6132E"/>
    <w:rsid w:val="00B61F64"/>
    <w:rsid w:val="00B62127"/>
    <w:rsid w:val="00B623F7"/>
    <w:rsid w:val="00B6247A"/>
    <w:rsid w:val="00B63998"/>
    <w:rsid w:val="00B64EA2"/>
    <w:rsid w:val="00B653AA"/>
    <w:rsid w:val="00B65575"/>
    <w:rsid w:val="00B658AD"/>
    <w:rsid w:val="00B65D71"/>
    <w:rsid w:val="00B66752"/>
    <w:rsid w:val="00B668F1"/>
    <w:rsid w:val="00B67676"/>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85A"/>
    <w:rsid w:val="00B94477"/>
    <w:rsid w:val="00B94D5C"/>
    <w:rsid w:val="00B95372"/>
    <w:rsid w:val="00B95B3C"/>
    <w:rsid w:val="00B95FA5"/>
    <w:rsid w:val="00B96B5D"/>
    <w:rsid w:val="00B96DB5"/>
    <w:rsid w:val="00B97718"/>
    <w:rsid w:val="00B9793A"/>
    <w:rsid w:val="00B97BD7"/>
    <w:rsid w:val="00BA0001"/>
    <w:rsid w:val="00BA01E8"/>
    <w:rsid w:val="00BA0284"/>
    <w:rsid w:val="00BA045E"/>
    <w:rsid w:val="00BA0951"/>
    <w:rsid w:val="00BA0C25"/>
    <w:rsid w:val="00BA0D6D"/>
    <w:rsid w:val="00BA1434"/>
    <w:rsid w:val="00BA19F6"/>
    <w:rsid w:val="00BA1EB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2508"/>
    <w:rsid w:val="00BE296B"/>
    <w:rsid w:val="00BE2BDD"/>
    <w:rsid w:val="00BE3A48"/>
    <w:rsid w:val="00BE41D9"/>
    <w:rsid w:val="00BE441F"/>
    <w:rsid w:val="00BE458A"/>
    <w:rsid w:val="00BE4E55"/>
    <w:rsid w:val="00BE4E64"/>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8A"/>
    <w:rsid w:val="00C03B8B"/>
    <w:rsid w:val="00C04A40"/>
    <w:rsid w:val="00C05BFF"/>
    <w:rsid w:val="00C05C17"/>
    <w:rsid w:val="00C06088"/>
    <w:rsid w:val="00C0706B"/>
    <w:rsid w:val="00C07090"/>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C42"/>
    <w:rsid w:val="00C17EA8"/>
    <w:rsid w:val="00C17EA9"/>
    <w:rsid w:val="00C200B8"/>
    <w:rsid w:val="00C20379"/>
    <w:rsid w:val="00C209D7"/>
    <w:rsid w:val="00C20D76"/>
    <w:rsid w:val="00C2109F"/>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E8B"/>
    <w:rsid w:val="00C30F2E"/>
    <w:rsid w:val="00C311E5"/>
    <w:rsid w:val="00C31CF9"/>
    <w:rsid w:val="00C31D28"/>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75AD"/>
    <w:rsid w:val="00C37FF9"/>
    <w:rsid w:val="00C40015"/>
    <w:rsid w:val="00C408A1"/>
    <w:rsid w:val="00C40A96"/>
    <w:rsid w:val="00C40C91"/>
    <w:rsid w:val="00C40DC3"/>
    <w:rsid w:val="00C40F45"/>
    <w:rsid w:val="00C42036"/>
    <w:rsid w:val="00C42BCF"/>
    <w:rsid w:val="00C42D06"/>
    <w:rsid w:val="00C4331F"/>
    <w:rsid w:val="00C434A4"/>
    <w:rsid w:val="00C44177"/>
    <w:rsid w:val="00C44BA1"/>
    <w:rsid w:val="00C44C8C"/>
    <w:rsid w:val="00C44CF7"/>
    <w:rsid w:val="00C450E4"/>
    <w:rsid w:val="00C4553F"/>
    <w:rsid w:val="00C4657A"/>
    <w:rsid w:val="00C46A76"/>
    <w:rsid w:val="00C46BC0"/>
    <w:rsid w:val="00C46FF1"/>
    <w:rsid w:val="00C50025"/>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67290"/>
    <w:rsid w:val="00C67A32"/>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4114"/>
    <w:rsid w:val="00C74256"/>
    <w:rsid w:val="00C744F9"/>
    <w:rsid w:val="00C745D5"/>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C91"/>
    <w:rsid w:val="00C86EA5"/>
    <w:rsid w:val="00C875BF"/>
    <w:rsid w:val="00C87800"/>
    <w:rsid w:val="00C8781E"/>
    <w:rsid w:val="00C879B2"/>
    <w:rsid w:val="00C879D8"/>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FCE"/>
    <w:rsid w:val="00CA104C"/>
    <w:rsid w:val="00CA15B6"/>
    <w:rsid w:val="00CA2200"/>
    <w:rsid w:val="00CA23A6"/>
    <w:rsid w:val="00CA2447"/>
    <w:rsid w:val="00CA2539"/>
    <w:rsid w:val="00CA2AAC"/>
    <w:rsid w:val="00CA3611"/>
    <w:rsid w:val="00CA36A1"/>
    <w:rsid w:val="00CA3C71"/>
    <w:rsid w:val="00CA40C7"/>
    <w:rsid w:val="00CA419C"/>
    <w:rsid w:val="00CA48C4"/>
    <w:rsid w:val="00CA4BDE"/>
    <w:rsid w:val="00CA5337"/>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C7447"/>
    <w:rsid w:val="00CD014B"/>
    <w:rsid w:val="00CD1135"/>
    <w:rsid w:val="00CD12CE"/>
    <w:rsid w:val="00CD147B"/>
    <w:rsid w:val="00CD1776"/>
    <w:rsid w:val="00CD17E0"/>
    <w:rsid w:val="00CD17F2"/>
    <w:rsid w:val="00CD1AD9"/>
    <w:rsid w:val="00CD1F3E"/>
    <w:rsid w:val="00CD21BC"/>
    <w:rsid w:val="00CD2BF6"/>
    <w:rsid w:val="00CD2FC4"/>
    <w:rsid w:val="00CD311D"/>
    <w:rsid w:val="00CD3AE2"/>
    <w:rsid w:val="00CD3B4D"/>
    <w:rsid w:val="00CD4784"/>
    <w:rsid w:val="00CD4C05"/>
    <w:rsid w:val="00CD4E64"/>
    <w:rsid w:val="00CD5742"/>
    <w:rsid w:val="00CD5822"/>
    <w:rsid w:val="00CD5DBA"/>
    <w:rsid w:val="00CD5DC7"/>
    <w:rsid w:val="00CD6164"/>
    <w:rsid w:val="00CD6261"/>
    <w:rsid w:val="00CD6340"/>
    <w:rsid w:val="00CD671B"/>
    <w:rsid w:val="00CD6B80"/>
    <w:rsid w:val="00CD6DA0"/>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079"/>
    <w:rsid w:val="00D20491"/>
    <w:rsid w:val="00D2080E"/>
    <w:rsid w:val="00D20B05"/>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FC"/>
    <w:rsid w:val="00D51A3D"/>
    <w:rsid w:val="00D51BBA"/>
    <w:rsid w:val="00D51EED"/>
    <w:rsid w:val="00D52D3F"/>
    <w:rsid w:val="00D52E36"/>
    <w:rsid w:val="00D539F6"/>
    <w:rsid w:val="00D53C66"/>
    <w:rsid w:val="00D54904"/>
    <w:rsid w:val="00D54958"/>
    <w:rsid w:val="00D54F05"/>
    <w:rsid w:val="00D56D8C"/>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503"/>
    <w:rsid w:val="00D65B21"/>
    <w:rsid w:val="00D66229"/>
    <w:rsid w:val="00D66696"/>
    <w:rsid w:val="00D6684C"/>
    <w:rsid w:val="00D67A29"/>
    <w:rsid w:val="00D700F0"/>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3E19"/>
    <w:rsid w:val="00D9422C"/>
    <w:rsid w:val="00D943A0"/>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52D"/>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37C"/>
    <w:rsid w:val="00DC36F0"/>
    <w:rsid w:val="00DC3977"/>
    <w:rsid w:val="00DC3D73"/>
    <w:rsid w:val="00DC41BA"/>
    <w:rsid w:val="00DC4CAE"/>
    <w:rsid w:val="00DC528D"/>
    <w:rsid w:val="00DC5385"/>
    <w:rsid w:val="00DC57DB"/>
    <w:rsid w:val="00DC594D"/>
    <w:rsid w:val="00DC5C4E"/>
    <w:rsid w:val="00DC5CCE"/>
    <w:rsid w:val="00DC5E33"/>
    <w:rsid w:val="00DC6248"/>
    <w:rsid w:val="00DC63CB"/>
    <w:rsid w:val="00DC66C8"/>
    <w:rsid w:val="00DC6EA9"/>
    <w:rsid w:val="00DC7CE0"/>
    <w:rsid w:val="00DC7E92"/>
    <w:rsid w:val="00DC7EF8"/>
    <w:rsid w:val="00DD02D3"/>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D53"/>
    <w:rsid w:val="00DD70BC"/>
    <w:rsid w:val="00DE04C2"/>
    <w:rsid w:val="00DE0AD9"/>
    <w:rsid w:val="00DE17C7"/>
    <w:rsid w:val="00DE25B4"/>
    <w:rsid w:val="00DE2711"/>
    <w:rsid w:val="00DE2768"/>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6D4"/>
    <w:rsid w:val="00E10F5B"/>
    <w:rsid w:val="00E117A2"/>
    <w:rsid w:val="00E1216F"/>
    <w:rsid w:val="00E12556"/>
    <w:rsid w:val="00E126C7"/>
    <w:rsid w:val="00E129E9"/>
    <w:rsid w:val="00E12D44"/>
    <w:rsid w:val="00E1347D"/>
    <w:rsid w:val="00E1359F"/>
    <w:rsid w:val="00E135C6"/>
    <w:rsid w:val="00E13AFB"/>
    <w:rsid w:val="00E14816"/>
    <w:rsid w:val="00E148AB"/>
    <w:rsid w:val="00E14B97"/>
    <w:rsid w:val="00E14D02"/>
    <w:rsid w:val="00E14F50"/>
    <w:rsid w:val="00E14F55"/>
    <w:rsid w:val="00E157CE"/>
    <w:rsid w:val="00E16A29"/>
    <w:rsid w:val="00E16BE5"/>
    <w:rsid w:val="00E16CC1"/>
    <w:rsid w:val="00E16CE1"/>
    <w:rsid w:val="00E16E0D"/>
    <w:rsid w:val="00E16E58"/>
    <w:rsid w:val="00E1702C"/>
    <w:rsid w:val="00E177A5"/>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2C5"/>
    <w:rsid w:val="00E406F9"/>
    <w:rsid w:val="00E40994"/>
    <w:rsid w:val="00E42283"/>
    <w:rsid w:val="00E4271A"/>
    <w:rsid w:val="00E4300D"/>
    <w:rsid w:val="00E4421E"/>
    <w:rsid w:val="00E44A7B"/>
    <w:rsid w:val="00E44AB8"/>
    <w:rsid w:val="00E45129"/>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3C5"/>
    <w:rsid w:val="00E5572D"/>
    <w:rsid w:val="00E55895"/>
    <w:rsid w:val="00E56E05"/>
    <w:rsid w:val="00E56E60"/>
    <w:rsid w:val="00E57666"/>
    <w:rsid w:val="00E57845"/>
    <w:rsid w:val="00E5793F"/>
    <w:rsid w:val="00E57E25"/>
    <w:rsid w:val="00E57E48"/>
    <w:rsid w:val="00E60370"/>
    <w:rsid w:val="00E60907"/>
    <w:rsid w:val="00E61326"/>
    <w:rsid w:val="00E615AC"/>
    <w:rsid w:val="00E61B87"/>
    <w:rsid w:val="00E61C71"/>
    <w:rsid w:val="00E61F0F"/>
    <w:rsid w:val="00E6264A"/>
    <w:rsid w:val="00E626D4"/>
    <w:rsid w:val="00E62D92"/>
    <w:rsid w:val="00E62F65"/>
    <w:rsid w:val="00E6308A"/>
    <w:rsid w:val="00E63218"/>
    <w:rsid w:val="00E63237"/>
    <w:rsid w:val="00E6375A"/>
    <w:rsid w:val="00E63C51"/>
    <w:rsid w:val="00E63DDF"/>
    <w:rsid w:val="00E64202"/>
    <w:rsid w:val="00E646D4"/>
    <w:rsid w:val="00E64EAE"/>
    <w:rsid w:val="00E652C7"/>
    <w:rsid w:val="00E6555F"/>
    <w:rsid w:val="00E656DE"/>
    <w:rsid w:val="00E65CE6"/>
    <w:rsid w:val="00E6635F"/>
    <w:rsid w:val="00E669DB"/>
    <w:rsid w:val="00E66D97"/>
    <w:rsid w:val="00E67272"/>
    <w:rsid w:val="00E67416"/>
    <w:rsid w:val="00E679A7"/>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5FA9"/>
    <w:rsid w:val="00E76A9B"/>
    <w:rsid w:val="00E77075"/>
    <w:rsid w:val="00E7707E"/>
    <w:rsid w:val="00E77225"/>
    <w:rsid w:val="00E772B9"/>
    <w:rsid w:val="00E7735C"/>
    <w:rsid w:val="00E7787C"/>
    <w:rsid w:val="00E77ACB"/>
    <w:rsid w:val="00E77CDD"/>
    <w:rsid w:val="00E77F46"/>
    <w:rsid w:val="00E803AB"/>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711"/>
    <w:rsid w:val="00E93C83"/>
    <w:rsid w:val="00E94ACD"/>
    <w:rsid w:val="00E9517A"/>
    <w:rsid w:val="00E951F9"/>
    <w:rsid w:val="00E9538D"/>
    <w:rsid w:val="00E9552F"/>
    <w:rsid w:val="00E957DD"/>
    <w:rsid w:val="00E95804"/>
    <w:rsid w:val="00E95902"/>
    <w:rsid w:val="00E95B36"/>
    <w:rsid w:val="00E9602D"/>
    <w:rsid w:val="00E96198"/>
    <w:rsid w:val="00E96513"/>
    <w:rsid w:val="00E966DB"/>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1A2"/>
    <w:rsid w:val="00EB6351"/>
    <w:rsid w:val="00EB6CBF"/>
    <w:rsid w:val="00EB6E51"/>
    <w:rsid w:val="00EB71F4"/>
    <w:rsid w:val="00EB75FE"/>
    <w:rsid w:val="00EB77A2"/>
    <w:rsid w:val="00EB7A3D"/>
    <w:rsid w:val="00EC023C"/>
    <w:rsid w:val="00EC044D"/>
    <w:rsid w:val="00EC07A8"/>
    <w:rsid w:val="00EC0B3A"/>
    <w:rsid w:val="00EC15A5"/>
    <w:rsid w:val="00EC1A41"/>
    <w:rsid w:val="00EC225F"/>
    <w:rsid w:val="00EC2522"/>
    <w:rsid w:val="00EC2A94"/>
    <w:rsid w:val="00EC3A0B"/>
    <w:rsid w:val="00EC3D81"/>
    <w:rsid w:val="00EC3FAB"/>
    <w:rsid w:val="00EC407B"/>
    <w:rsid w:val="00EC4ED6"/>
    <w:rsid w:val="00EC4F0F"/>
    <w:rsid w:val="00EC53C7"/>
    <w:rsid w:val="00EC5985"/>
    <w:rsid w:val="00EC5F50"/>
    <w:rsid w:val="00EC6830"/>
    <w:rsid w:val="00EC6A5B"/>
    <w:rsid w:val="00EC6DAB"/>
    <w:rsid w:val="00EC7E2B"/>
    <w:rsid w:val="00ED0B0A"/>
    <w:rsid w:val="00ED0D4B"/>
    <w:rsid w:val="00ED0DAA"/>
    <w:rsid w:val="00ED12C4"/>
    <w:rsid w:val="00ED1A44"/>
    <w:rsid w:val="00ED2193"/>
    <w:rsid w:val="00ED2891"/>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C4"/>
    <w:rsid w:val="00ED733B"/>
    <w:rsid w:val="00ED75B1"/>
    <w:rsid w:val="00ED7727"/>
    <w:rsid w:val="00ED7DCF"/>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B1"/>
    <w:rsid w:val="00EE6B18"/>
    <w:rsid w:val="00EE70F5"/>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F0C"/>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26D"/>
    <w:rsid w:val="00F21D5F"/>
    <w:rsid w:val="00F221BC"/>
    <w:rsid w:val="00F22D3B"/>
    <w:rsid w:val="00F2318F"/>
    <w:rsid w:val="00F23206"/>
    <w:rsid w:val="00F2346C"/>
    <w:rsid w:val="00F23BBE"/>
    <w:rsid w:val="00F23E0B"/>
    <w:rsid w:val="00F2441A"/>
    <w:rsid w:val="00F2454C"/>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B67"/>
    <w:rsid w:val="00F41D54"/>
    <w:rsid w:val="00F4205A"/>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2070"/>
    <w:rsid w:val="00F7255B"/>
    <w:rsid w:val="00F7291C"/>
    <w:rsid w:val="00F731C0"/>
    <w:rsid w:val="00F7378F"/>
    <w:rsid w:val="00F74082"/>
    <w:rsid w:val="00F742EF"/>
    <w:rsid w:val="00F746D8"/>
    <w:rsid w:val="00F74891"/>
    <w:rsid w:val="00F74A9C"/>
    <w:rsid w:val="00F7508A"/>
    <w:rsid w:val="00F7545B"/>
    <w:rsid w:val="00F756F2"/>
    <w:rsid w:val="00F7580E"/>
    <w:rsid w:val="00F75A42"/>
    <w:rsid w:val="00F75E92"/>
    <w:rsid w:val="00F76383"/>
    <w:rsid w:val="00F778A7"/>
    <w:rsid w:val="00F77D40"/>
    <w:rsid w:val="00F804B9"/>
    <w:rsid w:val="00F80581"/>
    <w:rsid w:val="00F80796"/>
    <w:rsid w:val="00F80EEF"/>
    <w:rsid w:val="00F80F3A"/>
    <w:rsid w:val="00F818C2"/>
    <w:rsid w:val="00F8198C"/>
    <w:rsid w:val="00F819AB"/>
    <w:rsid w:val="00F82ADF"/>
    <w:rsid w:val="00F82B5E"/>
    <w:rsid w:val="00F82F55"/>
    <w:rsid w:val="00F83074"/>
    <w:rsid w:val="00F8335F"/>
    <w:rsid w:val="00F833D5"/>
    <w:rsid w:val="00F83DF5"/>
    <w:rsid w:val="00F840A3"/>
    <w:rsid w:val="00F8470E"/>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0F"/>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5A85"/>
    <w:rsid w:val="00FC60FE"/>
    <w:rsid w:val="00FC6174"/>
    <w:rsid w:val="00FC62B5"/>
    <w:rsid w:val="00FC62F6"/>
    <w:rsid w:val="00FC639E"/>
    <w:rsid w:val="00FC68BD"/>
    <w:rsid w:val="00FC6A7B"/>
    <w:rsid w:val="00FC6E8B"/>
    <w:rsid w:val="00FC709F"/>
    <w:rsid w:val="00FC70A9"/>
    <w:rsid w:val="00FC77D3"/>
    <w:rsid w:val="00FC7918"/>
    <w:rsid w:val="00FC7A32"/>
    <w:rsid w:val="00FC7C56"/>
    <w:rsid w:val="00FC7CF7"/>
    <w:rsid w:val="00FC7F35"/>
    <w:rsid w:val="00FC7F3D"/>
    <w:rsid w:val="00FD009A"/>
    <w:rsid w:val="00FD057D"/>
    <w:rsid w:val="00FD138C"/>
    <w:rsid w:val="00FD1D26"/>
    <w:rsid w:val="00FD341C"/>
    <w:rsid w:val="00FD3CCD"/>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49E"/>
    <w:rsid w:val="00FE498F"/>
    <w:rsid w:val="00FE4B51"/>
    <w:rsid w:val="00FE57BD"/>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E55"/>
    <w:rsid w:val="00FF603B"/>
    <w:rsid w:val="00FF6326"/>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3D63DA"/>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AE63C5"/>
    <w:pPr>
      <w:suppressAutoHyphens w:val="0"/>
      <w:jc w:val="both"/>
    </w:pPr>
    <w:rPr>
      <w:rFonts w:ascii="Arial" w:eastAsia="Arial" w:hAnsi="Arial"/>
      <w:kern w:val="0"/>
      <w:sz w:val="22"/>
      <w:szCs w:val="20"/>
      <w:lang w:bidi="ar-SA"/>
    </w:rPr>
  </w:style>
  <w:style w:type="character" w:styleId="Menzionenonrisolta">
    <w:name w:val="Unresolved Mention"/>
    <w:basedOn w:val="Carpredefinitoparagrafo"/>
    <w:uiPriority w:val="99"/>
    <w:semiHidden/>
    <w:unhideWhenUsed/>
    <w:rsid w:val="00E5572D"/>
    <w:rPr>
      <w:color w:val="605E5C"/>
      <w:shd w:val="clear" w:color="auto" w:fill="E1DFDD"/>
    </w:rPr>
  </w:style>
  <w:style w:type="numbering" w:customStyle="1" w:styleId="WWNum1aaaaa">
    <w:name w:val="WWNum1aaaaa"/>
    <w:basedOn w:val="Nessunelenco"/>
    <w:rsid w:val="00E5572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392585402">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0896280">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36011389">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nd.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portellomarche@lnd.it" TargetMode="External"/><Relationship Id="rId4" Type="http://schemas.openxmlformats.org/officeDocument/2006/relationships/settings" Target="settings.xml"/><Relationship Id="rId9" Type="http://schemas.openxmlformats.org/officeDocument/2006/relationships/hyperlink" Target="http://www.figcmarche.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4347</Words>
  <Characters>24779</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29068</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2025-07-30T12:51:00Z</cp:lastPrinted>
  <dcterms:created xsi:type="dcterms:W3CDTF">2025-07-30T12:50:00Z</dcterms:created>
  <dcterms:modified xsi:type="dcterms:W3CDTF">2025-07-30T12:51:00Z</dcterms:modified>
</cp:coreProperties>
</file>