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4F0742BD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735E4A">
              <w:rPr>
                <w:rFonts w:ascii="Arial" w:hAnsi="Arial" w:cs="Arial"/>
                <w:color w:val="002060"/>
                <w:sz w:val="40"/>
                <w:szCs w:val="40"/>
              </w:rPr>
              <w:t>39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735E4A">
              <w:rPr>
                <w:rFonts w:ascii="Arial" w:hAnsi="Arial" w:cs="Arial"/>
                <w:color w:val="002060"/>
                <w:sz w:val="40"/>
                <w:szCs w:val="40"/>
              </w:rPr>
              <w:t>07/11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  <w:tr w:rsidR="00F96C7C" w:rsidRPr="006474D6" w14:paraId="5AC59FDC" w14:textId="77777777" w:rsidTr="003815EE">
        <w:tc>
          <w:tcPr>
            <w:tcW w:w="5000" w:type="pct"/>
          </w:tcPr>
          <w:p w14:paraId="7F0AC21C" w14:textId="77777777" w:rsidR="00F96C7C" w:rsidRPr="006474D6" w:rsidRDefault="00F96C7C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1A070240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740BC0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AD680A4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740BC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3720F8C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740BC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6FEB308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740BC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3A05BEF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740BC0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7E862C0F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740BC0">
        <w:rPr>
          <w:noProof/>
          <w:color w:val="002060"/>
        </w:rPr>
        <w:t>5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DC2DE2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2EF3B127" w14:textId="77777777" w:rsidR="003C20FD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229B621" w14:textId="77777777" w:rsidR="00F93C51" w:rsidRPr="00413AB3" w:rsidRDefault="00F93C51" w:rsidP="00F93C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413AB3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453D0B52" w14:textId="77777777" w:rsidR="00F93C51" w:rsidRPr="00F93C51" w:rsidRDefault="00F93C51" w:rsidP="00F93C51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51E82207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 xml:space="preserve">SEDICESIMI DI FINALE: CALENDARIO GARE </w:t>
      </w:r>
    </w:p>
    <w:p w14:paraId="516E4D32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</w:p>
    <w:p w14:paraId="0F944B29" w14:textId="11F7AD8C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>1^ Giornata di andata: 5 NOVEMBRE 2025</w:t>
      </w:r>
    </w:p>
    <w:p w14:paraId="47142F1F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6C60A02F" w14:textId="77777777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444"/>
        <w:gridCol w:w="359"/>
        <w:gridCol w:w="1437"/>
        <w:gridCol w:w="1534"/>
        <w:gridCol w:w="2296"/>
      </w:tblGrid>
      <w:tr w:rsidR="00F93C51" w:rsidRPr="000041F6" w14:paraId="608AFCA8" w14:textId="77777777" w:rsidTr="00B81171">
        <w:tc>
          <w:tcPr>
            <w:tcW w:w="92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28C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3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38E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0BF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2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0913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7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11F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5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A188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0041F6" w:rsidRPr="000041F6" w14:paraId="30D92C6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BE77C" w14:textId="220A0877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EQUIPE CALCIO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C4B59" w14:textId="4F3700E2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3843B" w14:textId="1E029772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7852" w14:textId="29450331" w:rsidR="000041F6" w:rsidRPr="000041F6" w:rsidRDefault="00735E4A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12</w:t>
            </w:r>
            <w:r w:rsidR="000041F6"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/11/2025 </w:t>
            </w:r>
            <w:r w:rsidR="007C383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DB2" w14:textId="48A3D883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CONTIGIANI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D070" w14:textId="072E792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CIVITANOVA MARCHE</w:t>
            </w:r>
          </w:p>
        </w:tc>
      </w:tr>
    </w:tbl>
    <w:p w14:paraId="2CD720C2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5410759D" w14:textId="77777777" w:rsidR="00F93C51" w:rsidRPr="000041F6" w:rsidRDefault="00F93C51" w:rsidP="00F93C51">
      <w:pPr>
        <w:pStyle w:val="TITOLOPRINC"/>
        <w:spacing w:before="0" w:beforeAutospacing="0" w:after="0" w:afterAutospacing="0"/>
        <w:rPr>
          <w:color w:val="002060"/>
        </w:rPr>
      </w:pPr>
    </w:p>
    <w:p w14:paraId="167CD849" w14:textId="03374DE0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>1^ Giornata di RITORNO: 26 NOVEMBRE 2025 (orario ufficiale: 14:30)</w:t>
      </w:r>
    </w:p>
    <w:p w14:paraId="4E82309A" w14:textId="77777777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93C51" w:rsidRPr="000041F6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413AB3" w:rsidRPr="000041F6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1C1702B7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770B1922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CONERO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32D4180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077A3FF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ORSELLI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7863BEDA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  <w:tr w:rsidR="00413AB3" w:rsidRPr="000041F6" w14:paraId="665C8E62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39CFE33F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7FD0369E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F.C.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70E955E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0083896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D036" w14:textId="54E762F8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GALASSE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9922" w14:textId="3A82DE1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POLLENZA</w:t>
            </w:r>
          </w:p>
        </w:tc>
      </w:tr>
      <w:tr w:rsidR="00413AB3" w:rsidRPr="000041F6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774DCDA3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71CC429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EQUIPE CALCIO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7634B35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37492A5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EBB4ED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FERRETTI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4B8BF45D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MOGLIANO</w:t>
            </w:r>
          </w:p>
        </w:tc>
      </w:tr>
      <w:tr w:rsidR="00413AB3" w:rsidRPr="000041F6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7ED6D9A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lastRenderedPageBreak/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44243436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3B78232A" w:rsidR="00413AB3" w:rsidRPr="000041F6" w:rsidRDefault="007866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25</w:t>
            </w:r>
            <w:r w:rsidR="00413AB3"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/11/2025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32F685B4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08B0DB9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413AB3" w:rsidRPr="000041F6" w14:paraId="21370B1E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30B82" w14:textId="1369BE9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3D24" w14:textId="3BF3D7D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VEREGRENSE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F496C" w14:textId="64BA4F26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88AD" w14:textId="5A7B4529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49E3" w14:textId="2A84AB8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58D1" w14:textId="600899DA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  <w:tr w:rsidR="00413AB3" w:rsidRPr="000041F6" w14:paraId="3F49285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73090" w14:textId="5AC2046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EEF9C" w14:textId="14ACB70A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POL. PETRUS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B11B6" w14:textId="4619265D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2505" w14:textId="33EEE63A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0099C" w14:textId="1941C5C0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6285" w14:textId="7CDE0EEE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413AB3" w:rsidRPr="000041F6" w14:paraId="1A94AA5C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5655" w14:textId="60305AF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B313" w14:textId="40F6C33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AC295" w14:textId="60749E76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7B06F" w14:textId="74F00781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87827" w14:textId="65A2050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MONTEROCCO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443D" w14:textId="502E9761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ASCOLI PICENO</w:t>
            </w:r>
          </w:p>
        </w:tc>
      </w:tr>
      <w:tr w:rsidR="00413AB3" w:rsidRPr="000041F6" w14:paraId="633287A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84B23" w14:textId="3A1F2E6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7740" w14:textId="55ACD55F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69DB4" w14:textId="375CDC9F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D8DC" w14:textId="008883E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3AED" w14:textId="446801C2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9691F" w14:textId="441F2CB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</w:tr>
    </w:tbl>
    <w:p w14:paraId="2B69C73C" w14:textId="77777777" w:rsidR="00F93C51" w:rsidRPr="000041F6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532B6C7" w14:textId="4649BFA2" w:rsidR="00F93C51" w:rsidRPr="00F74EAF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74EAF">
        <w:rPr>
          <w:color w:val="002060"/>
          <w:sz w:val="22"/>
          <w:szCs w:val="22"/>
        </w:rPr>
        <w:t>Si ricorda che eventuali richieste di spostamento rispetto al programma sopra prospettato dovranno pervenire alla scrivente Delegazione Provinciale</w:t>
      </w:r>
      <w:r w:rsidR="00EB6FAE">
        <w:rPr>
          <w:color w:val="002060"/>
          <w:sz w:val="22"/>
          <w:szCs w:val="22"/>
        </w:rPr>
        <w:t>, utilizzando la nuova procedura di variazione gara (tramite portaleservizi.lnd.it)</w:t>
      </w:r>
      <w:r w:rsidRPr="00F74EAF">
        <w:rPr>
          <w:color w:val="002060"/>
          <w:sz w:val="22"/>
          <w:szCs w:val="22"/>
        </w:rPr>
        <w:t xml:space="preserve"> entro e non oltre GIOVEDÌ 20 NOVEMBRE 2025.</w:t>
      </w:r>
    </w:p>
    <w:p w14:paraId="521AC6D6" w14:textId="77777777" w:rsidR="00F93C51" w:rsidRPr="00F74EAF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F74EAF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F74EAF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F74EAF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F74EAF" w:rsidRPr="00F74EAF" w14:paraId="0F8D2799" w14:textId="77777777" w:rsidTr="003B3FEE">
        <w:tc>
          <w:tcPr>
            <w:tcW w:w="1998" w:type="pct"/>
          </w:tcPr>
          <w:p w14:paraId="505E8AE8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F74EAF" w:rsidRPr="00F74EAF" w14:paraId="36B712C0" w14:textId="77777777" w:rsidTr="003B3FEE">
        <w:tc>
          <w:tcPr>
            <w:tcW w:w="1998" w:type="pct"/>
          </w:tcPr>
          <w:p w14:paraId="3534D30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ATLETICO CONERO</w:t>
            </w:r>
          </w:p>
        </w:tc>
        <w:tc>
          <w:tcPr>
            <w:tcW w:w="2089" w:type="pct"/>
            <w:vAlign w:val="bottom"/>
          </w:tcPr>
          <w:p w14:paraId="46908118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BELLELLI ANDREA</w:t>
            </w:r>
          </w:p>
        </w:tc>
        <w:tc>
          <w:tcPr>
            <w:tcW w:w="913" w:type="pct"/>
            <w:vAlign w:val="bottom"/>
          </w:tcPr>
          <w:p w14:paraId="30B54F7C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3473337163</w:t>
            </w:r>
          </w:p>
        </w:tc>
      </w:tr>
      <w:tr w:rsidR="00F74EAF" w:rsidRPr="00F74EAF" w14:paraId="356F5D7C" w14:textId="77777777" w:rsidTr="003B3FEE">
        <w:tc>
          <w:tcPr>
            <w:tcW w:w="1998" w:type="pct"/>
          </w:tcPr>
          <w:p w14:paraId="28572D43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3703131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721BF41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3392759062</w:t>
            </w:r>
          </w:p>
        </w:tc>
      </w:tr>
      <w:tr w:rsidR="00413AB3" w:rsidRPr="00F74EAF" w14:paraId="6AB8993A" w14:textId="77777777" w:rsidTr="003B3FEE">
        <w:tc>
          <w:tcPr>
            <w:tcW w:w="1998" w:type="pct"/>
          </w:tcPr>
          <w:p w14:paraId="0C623D22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CORVA CALCIO 2008</w:t>
            </w:r>
          </w:p>
        </w:tc>
        <w:tc>
          <w:tcPr>
            <w:tcW w:w="2089" w:type="pct"/>
            <w:vAlign w:val="bottom"/>
          </w:tcPr>
          <w:p w14:paraId="2FD00816" w14:textId="111DB889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CONTI PINO</w:t>
            </w:r>
          </w:p>
        </w:tc>
        <w:tc>
          <w:tcPr>
            <w:tcW w:w="913" w:type="pct"/>
            <w:vAlign w:val="bottom"/>
          </w:tcPr>
          <w:p w14:paraId="5AD2F973" w14:textId="57587739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3483707572</w:t>
            </w:r>
          </w:p>
        </w:tc>
      </w:tr>
      <w:tr w:rsidR="00F74EAF" w:rsidRPr="00F74EAF" w14:paraId="000718A6" w14:textId="77777777" w:rsidTr="003B3FEE">
        <w:tc>
          <w:tcPr>
            <w:tcW w:w="1998" w:type="pct"/>
          </w:tcPr>
          <w:p w14:paraId="46DB27DA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EQUIPE CALCIO</w:t>
            </w:r>
          </w:p>
        </w:tc>
        <w:tc>
          <w:tcPr>
            <w:tcW w:w="2089" w:type="pct"/>
            <w:vAlign w:val="bottom"/>
          </w:tcPr>
          <w:p w14:paraId="6094B19B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AZZURRO FABRIZIO</w:t>
            </w:r>
          </w:p>
        </w:tc>
        <w:tc>
          <w:tcPr>
            <w:tcW w:w="913" w:type="pct"/>
            <w:vAlign w:val="bottom"/>
          </w:tcPr>
          <w:p w14:paraId="436E783A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3926405566</w:t>
            </w:r>
          </w:p>
        </w:tc>
      </w:tr>
      <w:tr w:rsidR="00F74EAF" w:rsidRPr="00F74EAF" w14:paraId="24CB74D5" w14:textId="77777777" w:rsidTr="003B3FEE">
        <w:tc>
          <w:tcPr>
            <w:tcW w:w="1998" w:type="pct"/>
          </w:tcPr>
          <w:p w14:paraId="2B494809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JUNIOR MONTEMILONE</w:t>
            </w:r>
          </w:p>
        </w:tc>
        <w:tc>
          <w:tcPr>
            <w:tcW w:w="2089" w:type="pct"/>
            <w:vAlign w:val="bottom"/>
          </w:tcPr>
          <w:p w14:paraId="355D4FCC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DOMIZI ENRICO</w:t>
            </w:r>
          </w:p>
        </w:tc>
        <w:tc>
          <w:tcPr>
            <w:tcW w:w="913" w:type="pct"/>
            <w:vAlign w:val="bottom"/>
          </w:tcPr>
          <w:p w14:paraId="57CB140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3357509178</w:t>
            </w:r>
          </w:p>
        </w:tc>
      </w:tr>
      <w:tr w:rsidR="00F74EAF" w:rsidRPr="00F74EAF" w14:paraId="40F9E7A1" w14:textId="77777777" w:rsidTr="003B3FEE">
        <w:tc>
          <w:tcPr>
            <w:tcW w:w="1998" w:type="pct"/>
          </w:tcPr>
          <w:p w14:paraId="2C4DDCA2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3924603894</w:t>
            </w:r>
          </w:p>
        </w:tc>
      </w:tr>
      <w:tr w:rsidR="00F74EAF" w:rsidRPr="00F74EAF" w14:paraId="59031BEB" w14:textId="77777777" w:rsidTr="003B3FEE">
        <w:tc>
          <w:tcPr>
            <w:tcW w:w="1998" w:type="pct"/>
          </w:tcPr>
          <w:p w14:paraId="4E37E76D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MICIO UNITED</w:t>
            </w:r>
          </w:p>
        </w:tc>
        <w:tc>
          <w:tcPr>
            <w:tcW w:w="2089" w:type="pct"/>
            <w:vAlign w:val="bottom"/>
          </w:tcPr>
          <w:p w14:paraId="51B61591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AMELI MAURIZIO</w:t>
            </w:r>
          </w:p>
        </w:tc>
        <w:tc>
          <w:tcPr>
            <w:tcW w:w="913" w:type="pct"/>
            <w:vAlign w:val="bottom"/>
          </w:tcPr>
          <w:p w14:paraId="516634C4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3355401115</w:t>
            </w:r>
          </w:p>
        </w:tc>
      </w:tr>
      <w:tr w:rsidR="00F74EAF" w:rsidRPr="00F74EAF" w14:paraId="5801D338" w14:textId="77777777" w:rsidTr="003B3FEE">
        <w:tc>
          <w:tcPr>
            <w:tcW w:w="1998" w:type="pct"/>
          </w:tcPr>
          <w:p w14:paraId="6752E29B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3403910533</w:t>
            </w:r>
          </w:p>
        </w:tc>
      </w:tr>
      <w:tr w:rsidR="00F74EAF" w:rsidRPr="00F74EAF" w14:paraId="1083B0E6" w14:textId="77777777" w:rsidTr="003B3FEE">
        <w:tc>
          <w:tcPr>
            <w:tcW w:w="1998" w:type="pct"/>
          </w:tcPr>
          <w:p w14:paraId="5910E076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3386086274</w:t>
            </w:r>
          </w:p>
        </w:tc>
      </w:tr>
      <w:tr w:rsidR="00413AB3" w:rsidRPr="00F74EAF" w14:paraId="5063985A" w14:textId="77777777" w:rsidTr="003B3FEE">
        <w:tc>
          <w:tcPr>
            <w:tcW w:w="1998" w:type="pct"/>
          </w:tcPr>
          <w:p w14:paraId="27261291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3395272111</w:t>
            </w:r>
          </w:p>
        </w:tc>
      </w:tr>
      <w:tr w:rsidR="00413AB3" w:rsidRPr="00F74EAF" w14:paraId="1CFFCF8B" w14:textId="77777777" w:rsidTr="003B3FEE">
        <w:tc>
          <w:tcPr>
            <w:tcW w:w="1998" w:type="pct"/>
          </w:tcPr>
          <w:p w14:paraId="17D895A8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POL. PETRUS</w:t>
            </w:r>
          </w:p>
        </w:tc>
        <w:tc>
          <w:tcPr>
            <w:tcW w:w="2089" w:type="pct"/>
            <w:vAlign w:val="bottom"/>
          </w:tcPr>
          <w:p w14:paraId="6AF20327" w14:textId="338F1EC2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ANTOLINI GIACOMO</w:t>
            </w:r>
          </w:p>
        </w:tc>
        <w:tc>
          <w:tcPr>
            <w:tcW w:w="913" w:type="pct"/>
            <w:vAlign w:val="bottom"/>
          </w:tcPr>
          <w:p w14:paraId="616FE70D" w14:textId="3DD2E49F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3355274121</w:t>
            </w:r>
          </w:p>
        </w:tc>
      </w:tr>
      <w:tr w:rsidR="00F74EAF" w:rsidRPr="00F74EAF" w14:paraId="33015157" w14:textId="77777777" w:rsidTr="003B3FEE">
        <w:tc>
          <w:tcPr>
            <w:tcW w:w="1998" w:type="pct"/>
          </w:tcPr>
          <w:p w14:paraId="1CC9B79A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019559F4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59A8924C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3290570475</w:t>
            </w:r>
          </w:p>
        </w:tc>
      </w:tr>
      <w:tr w:rsidR="00F74EAF" w:rsidRPr="00F74EAF" w14:paraId="1B89E451" w14:textId="77777777" w:rsidTr="003B3FEE">
        <w:tc>
          <w:tcPr>
            <w:tcW w:w="1998" w:type="pct"/>
          </w:tcPr>
          <w:p w14:paraId="549A52D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PORTA ROMANA</w:t>
            </w:r>
          </w:p>
        </w:tc>
        <w:tc>
          <w:tcPr>
            <w:tcW w:w="2089" w:type="pct"/>
            <w:vAlign w:val="bottom"/>
          </w:tcPr>
          <w:p w14:paraId="3F68F2F3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FABIANI FRANCESCO MARIA</w:t>
            </w:r>
          </w:p>
        </w:tc>
        <w:tc>
          <w:tcPr>
            <w:tcW w:w="913" w:type="pct"/>
            <w:vAlign w:val="bottom"/>
          </w:tcPr>
          <w:p w14:paraId="383D1CE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3496092805</w:t>
            </w:r>
          </w:p>
        </w:tc>
      </w:tr>
      <w:tr w:rsidR="00F74EAF" w:rsidRPr="00F74EAF" w14:paraId="4661924C" w14:textId="77777777" w:rsidTr="003B3FEE">
        <w:tc>
          <w:tcPr>
            <w:tcW w:w="1998" w:type="pct"/>
          </w:tcPr>
          <w:p w14:paraId="1408C594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ROCCAFLUVIONE</w:t>
            </w:r>
          </w:p>
        </w:tc>
        <w:tc>
          <w:tcPr>
            <w:tcW w:w="2089" w:type="pct"/>
            <w:vAlign w:val="bottom"/>
          </w:tcPr>
          <w:p w14:paraId="2F90838D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PETROCCHI SIMONE</w:t>
            </w:r>
          </w:p>
        </w:tc>
        <w:tc>
          <w:tcPr>
            <w:tcW w:w="913" w:type="pct"/>
            <w:vAlign w:val="bottom"/>
          </w:tcPr>
          <w:p w14:paraId="5613885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3939175049</w:t>
            </w:r>
          </w:p>
        </w:tc>
      </w:tr>
      <w:tr w:rsidR="00413AB3" w:rsidRPr="00F74EAF" w14:paraId="7FAFF3FA" w14:textId="77777777" w:rsidTr="003B3FEE">
        <w:tc>
          <w:tcPr>
            <w:tcW w:w="1998" w:type="pct"/>
          </w:tcPr>
          <w:p w14:paraId="283645A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UNION PICENA</w:t>
            </w:r>
          </w:p>
        </w:tc>
        <w:tc>
          <w:tcPr>
            <w:tcW w:w="2089" w:type="pct"/>
            <w:vAlign w:val="bottom"/>
          </w:tcPr>
          <w:p w14:paraId="451ADB8E" w14:textId="2B51FA33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LINARDELLI MAURIZIO</w:t>
            </w:r>
          </w:p>
        </w:tc>
        <w:tc>
          <w:tcPr>
            <w:tcW w:w="913" w:type="pct"/>
            <w:vAlign w:val="bottom"/>
          </w:tcPr>
          <w:p w14:paraId="32659FCB" w14:textId="40DDFCC5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3391160415</w:t>
            </w:r>
          </w:p>
        </w:tc>
      </w:tr>
      <w:tr w:rsidR="00F74EAF" w:rsidRPr="00F74EAF" w14:paraId="6FBEBAB9" w14:textId="77777777" w:rsidTr="003B3FEE">
        <w:tc>
          <w:tcPr>
            <w:tcW w:w="1998" w:type="pct"/>
          </w:tcPr>
          <w:p w14:paraId="1C2FB7BB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VEREGRENSE CALCIO</w:t>
            </w:r>
          </w:p>
        </w:tc>
        <w:tc>
          <w:tcPr>
            <w:tcW w:w="2089" w:type="pct"/>
            <w:vAlign w:val="bottom"/>
          </w:tcPr>
          <w:p w14:paraId="6DA848CA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MEDICI SIMONE</w:t>
            </w:r>
          </w:p>
        </w:tc>
        <w:tc>
          <w:tcPr>
            <w:tcW w:w="913" w:type="pct"/>
            <w:vAlign w:val="bottom"/>
          </w:tcPr>
          <w:p w14:paraId="6BFD4EA3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3296922777</w:t>
            </w:r>
          </w:p>
        </w:tc>
      </w:tr>
    </w:tbl>
    <w:p w14:paraId="1D8FD2DB" w14:textId="77777777" w:rsidR="00F74EAF" w:rsidRDefault="00F74EAF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CF33FB9" w14:textId="77777777" w:rsidR="00735E4A" w:rsidRPr="00735E4A" w:rsidRDefault="00735E4A" w:rsidP="00735E4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735E4A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0AE05DB3" w14:textId="77777777" w:rsidR="00735E4A" w:rsidRPr="00735E4A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C774610" w14:textId="77777777" w:rsidR="00735E4A" w:rsidRPr="00735E4A" w:rsidRDefault="00735E4A" w:rsidP="00735E4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35E4A">
        <w:rPr>
          <w:rFonts w:ascii="Arial" w:hAnsi="Arial" w:cs="Arial"/>
          <w:b/>
          <w:bCs/>
          <w:color w:val="002060"/>
          <w:sz w:val="24"/>
          <w:szCs w:val="24"/>
        </w:rPr>
        <w:t>RISULTATI UFFICIALI GARE DEL 05/11/2025</w:t>
      </w:r>
    </w:p>
    <w:p w14:paraId="66C7A9D4" w14:textId="77777777" w:rsidR="00735E4A" w:rsidRPr="00735E4A" w:rsidRDefault="00735E4A" w:rsidP="00735E4A">
      <w:pPr>
        <w:jc w:val="left"/>
        <w:rPr>
          <w:rFonts w:ascii="Arial" w:hAnsi="Arial" w:cs="Arial"/>
          <w:color w:val="002060"/>
        </w:rPr>
      </w:pPr>
      <w:r w:rsidRPr="00735E4A">
        <w:rPr>
          <w:rFonts w:ascii="Arial" w:hAnsi="Arial" w:cs="Arial"/>
          <w:color w:val="002060"/>
        </w:rPr>
        <w:t>Si trascrivono qui di seguito i risultati ufficiali delle gare disputate</w:t>
      </w:r>
    </w:p>
    <w:p w14:paraId="14CB17F0" w14:textId="77777777" w:rsidR="00735E4A" w:rsidRPr="00735E4A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86671" w:rsidRPr="00735E4A" w14:paraId="56A93D48" w14:textId="77777777" w:rsidTr="006D1D8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86671" w:rsidRPr="00735E4A" w14:paraId="242F1D86" w14:textId="77777777" w:rsidTr="006D1D8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621792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735E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SB - 1 Giornata - A</w:t>
                  </w:r>
                </w:p>
              </w:tc>
            </w:tr>
            <w:tr w:rsidR="00786671" w:rsidRPr="00735E4A" w14:paraId="49B11AC3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8C5D38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ATLETICO CONERO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E10862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B65AD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88208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58C54DBF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C8AF9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CARASSAI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4C4E05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9EE4E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181409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042B8593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44863C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CORVA CALCIO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E6A36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9D7F39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266CDF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6B98CDEE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014B9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MICIO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7B926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ROCCAFLUVIONE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6CCA2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8536EC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5AE2B974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210744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NUOVA FC S.S.D.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209371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JUNIOR MONTEMILONE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C54AC9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D3013A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156FB9CC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17780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POL. PETRUS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82339B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KAIROS 3 MONTI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028D6F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F8CA24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0D7FB165" w14:textId="77777777" w:rsidTr="006D1D8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77E1B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VEREGRENSE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DB816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ALTIDONA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BBFB95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F69EE" w14:textId="77777777" w:rsidR="00735E4A" w:rsidRPr="00735E4A" w:rsidRDefault="00735E4A" w:rsidP="00735E4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786671" w:rsidRPr="00735E4A" w14:paraId="0635FF87" w14:textId="77777777" w:rsidTr="006D1D8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C532AD" w14:textId="77777777" w:rsidR="00735E4A" w:rsidRPr="00735E4A" w:rsidRDefault="00735E4A" w:rsidP="00735E4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5E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04/11/2025</w:t>
                  </w:r>
                </w:p>
              </w:tc>
            </w:tr>
          </w:tbl>
          <w:p w14:paraId="60988813" w14:textId="77777777" w:rsidR="00735E4A" w:rsidRPr="00735E4A" w:rsidRDefault="00735E4A" w:rsidP="00735E4A">
            <w:pPr>
              <w:rPr>
                <w:color w:val="002060"/>
              </w:rPr>
            </w:pPr>
          </w:p>
        </w:tc>
      </w:tr>
    </w:tbl>
    <w:p w14:paraId="35A0E114" w14:textId="77777777" w:rsidR="00735E4A" w:rsidRPr="00735E4A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7E781A5" w14:textId="77777777" w:rsidR="00735E4A" w:rsidRPr="00735E4A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7659ECA" w14:textId="77777777" w:rsidR="00735E4A" w:rsidRPr="00735E4A" w:rsidRDefault="00735E4A" w:rsidP="00735E4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735E4A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60896AFF" w14:textId="77777777" w:rsidR="00735E4A" w:rsidRPr="00735E4A" w:rsidRDefault="00735E4A" w:rsidP="00735E4A">
      <w:pPr>
        <w:spacing w:before="100" w:beforeAutospacing="1" w:after="100" w:afterAutospacing="1"/>
        <w:rPr>
          <w:rFonts w:ascii="Arial" w:hAnsi="Arial" w:cs="Arial"/>
          <w:color w:val="002060"/>
        </w:rPr>
      </w:pPr>
      <w:r w:rsidRPr="00735E4A">
        <w:rPr>
          <w:rFonts w:ascii="Arial" w:hAnsi="Arial" w:cs="Arial"/>
          <w:color w:val="002060"/>
        </w:rPr>
        <w:t>Il Giudice Sportivo, Avv. Roberto Mestichelli, con l'assistenza del segretario Riccardo Giantomassi, nella seduta del 07/11/2025, ha adottato le decisioni che di seguito integralmente si riportano:</w:t>
      </w:r>
    </w:p>
    <w:p w14:paraId="12DA9AA5" w14:textId="77777777" w:rsidR="00735E4A" w:rsidRPr="00735E4A" w:rsidRDefault="00735E4A" w:rsidP="00735E4A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735E4A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 xml:space="preserve">GARE DEL 4/11/2025 </w:t>
      </w:r>
    </w:p>
    <w:p w14:paraId="676B75E5" w14:textId="77777777" w:rsidR="00735E4A" w:rsidRPr="00735E4A" w:rsidRDefault="00735E4A" w:rsidP="00735E4A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735E4A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2096B6BF" w14:textId="77777777" w:rsidR="00735E4A" w:rsidRPr="00735E4A" w:rsidRDefault="00735E4A" w:rsidP="00735E4A">
      <w:pPr>
        <w:jc w:val="left"/>
        <w:rPr>
          <w:rFonts w:ascii="Arial" w:hAnsi="Arial" w:cs="Arial"/>
          <w:color w:val="002060"/>
        </w:rPr>
      </w:pPr>
      <w:r w:rsidRPr="00735E4A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50ED8E15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CALCIATORI ESPULSI </w:t>
      </w:r>
    </w:p>
    <w:p w14:paraId="4470AD85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70A0128B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DA4C1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PIERONI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646FF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E7809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FAB1D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45A11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47F44C91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022A2A13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297CA61B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CD4C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PASQUINI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A85EB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(ATLETICO CONERO)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073BE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5250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MESSI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A51B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(UNION PICENA) </w:t>
            </w:r>
          </w:p>
        </w:tc>
      </w:tr>
    </w:tbl>
    <w:p w14:paraId="2DFD1321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5794306C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B11A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BELLELLI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E23AA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(ATLETICO CONERO)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AF5D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6251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CALDUCCI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94049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(ATLETICO CONERO) </w:t>
            </w:r>
          </w:p>
        </w:tc>
      </w:tr>
      <w:tr w:rsidR="00786671" w:rsidRPr="00735E4A" w14:paraId="73F869F8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27B6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COPERTARI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4BB91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(ATLETICO CONERO)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C767B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A072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BEN HALIMA CHARIF ELGHALI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4A8A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</w:tr>
      <w:tr w:rsidR="00786671" w:rsidRPr="00735E4A" w14:paraId="5CCE604C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6472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MAURIZI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3968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2953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2D5C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SMERILLI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F8CED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</w:tr>
      <w:tr w:rsidR="00786671" w:rsidRPr="00735E4A" w14:paraId="0B7F4CF9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3BB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REUCCI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CE233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EAF2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1F89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SENIGAGLIESI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A335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(UNION PICENA) </w:t>
            </w:r>
          </w:p>
        </w:tc>
      </w:tr>
      <w:tr w:rsidR="00786671" w:rsidRPr="00735E4A" w14:paraId="7C4040E5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95D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SULCE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856F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CBB49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9C7E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6770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480681BC" w14:textId="77777777" w:rsidR="00735E4A" w:rsidRPr="00735E4A" w:rsidRDefault="00735E4A" w:rsidP="00735E4A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735E4A">
        <w:rPr>
          <w:rFonts w:ascii="Arial" w:hAnsi="Arial" w:cs="Arial"/>
          <w:b/>
          <w:bCs/>
          <w:color w:val="002060"/>
          <w:sz w:val="24"/>
          <w:szCs w:val="24"/>
        </w:rPr>
        <w:t xml:space="preserve">GARE DEL 5/11/2025 </w:t>
      </w:r>
    </w:p>
    <w:p w14:paraId="3CABDC8B" w14:textId="77777777" w:rsidR="00735E4A" w:rsidRPr="00735E4A" w:rsidRDefault="00735E4A" w:rsidP="00735E4A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735E4A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283892C5" w14:textId="77777777" w:rsidR="00735E4A" w:rsidRPr="00735E4A" w:rsidRDefault="00735E4A" w:rsidP="00735E4A">
      <w:pPr>
        <w:jc w:val="left"/>
        <w:rPr>
          <w:rFonts w:ascii="Arial" w:hAnsi="Arial" w:cs="Arial"/>
          <w:color w:val="002060"/>
        </w:rPr>
      </w:pPr>
      <w:r w:rsidRPr="00735E4A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1D6353FA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DIRIGENTI </w:t>
      </w:r>
    </w:p>
    <w:p w14:paraId="06997172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711BBAED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1CACD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ERCOLI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DF0A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991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E2B0B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62739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4FDF14CD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ALLENATORI </w:t>
      </w:r>
    </w:p>
    <w:p w14:paraId="3C2DDC4E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587A026A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98263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ANGELINI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BF8F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FB6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DC388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3059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5BBB7BD1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CALCIATORI ESPULSI </w:t>
      </w:r>
    </w:p>
    <w:p w14:paraId="4289DC90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0ECEA919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F5FC6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SPURIO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9F22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B264C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F59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LUCIDI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1B236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(MICIO UNITED) </w:t>
            </w:r>
          </w:p>
        </w:tc>
      </w:tr>
      <w:tr w:rsidR="00786671" w:rsidRPr="00735E4A" w14:paraId="4544E56E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9D1B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NATALE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F24B6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01BAD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2B99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COLAMASSI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634D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(ROCCAFLUVIONE) </w:t>
            </w:r>
          </w:p>
        </w:tc>
      </w:tr>
    </w:tbl>
    <w:p w14:paraId="7F228CF1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6B85ED8A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3C84BA49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6A7DE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FETTOUH OUSSAMA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2B64F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(KAIROS 3 MONTI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8B33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F250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EL FANNI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B9F21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</w:tr>
    </w:tbl>
    <w:p w14:paraId="4AEB61C1" w14:textId="77777777" w:rsidR="00735E4A" w:rsidRPr="00735E4A" w:rsidRDefault="00735E4A" w:rsidP="00735E4A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5E4A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86671" w:rsidRPr="00735E4A" w14:paraId="217BD85A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1FDC8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PICCIONI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1C53D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8780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04C6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SILVESTRI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ED77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(CARASSAI) </w:t>
            </w:r>
          </w:p>
        </w:tc>
      </w:tr>
      <w:tr w:rsidR="00786671" w:rsidRPr="00735E4A" w14:paraId="250DF1BA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7C76B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MOGETTA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A1BBA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68FD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8890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ABADOU IMAD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D1F7E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(KAIROS 3 MONTI ASD) </w:t>
            </w:r>
          </w:p>
        </w:tc>
      </w:tr>
      <w:tr w:rsidR="00786671" w:rsidRPr="00735E4A" w14:paraId="5AB33AE1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F34F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COCCIA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F39F3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F9CA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1A46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PIEMONTESE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D048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(MICIO UNITED) </w:t>
            </w:r>
          </w:p>
        </w:tc>
      </w:tr>
      <w:tr w:rsidR="00786671" w:rsidRPr="00735E4A" w14:paraId="1C9BA587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6BE6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CARBONARI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3482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354EF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E3615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PASCUCCI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D94A1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FC S.S.D. A R.L.) </w:t>
            </w:r>
          </w:p>
        </w:tc>
      </w:tr>
      <w:tr w:rsidR="00786671" w:rsidRPr="00735E4A" w14:paraId="2F7C6B53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9F8FF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ARCOPINTO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2170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9E021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80623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NEPI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056BD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(PORTA ROMANA) </w:t>
            </w:r>
          </w:p>
        </w:tc>
      </w:tr>
      <w:tr w:rsidR="00786671" w:rsidRPr="00735E4A" w14:paraId="03E5B073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E20C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CAPRIOTTI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B382C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6C254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A0242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CIAMPANELLA ANSELMO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56D7A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(ROCCAFLUVIONE) </w:t>
            </w:r>
          </w:p>
        </w:tc>
      </w:tr>
      <w:tr w:rsidR="00786671" w:rsidRPr="00735E4A" w14:paraId="5D094929" w14:textId="77777777" w:rsidTr="006D1D8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ED810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MILLAURO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39EB3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C1E68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74C6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5E4A">
              <w:rPr>
                <w:rFonts w:ascii="Arial" w:hAnsi="Arial" w:cs="Arial"/>
                <w:color w:val="002060"/>
                <w:sz w:val="16"/>
                <w:szCs w:val="16"/>
              </w:rPr>
              <w:t>TRASATTI PIERGIORGIO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AF657" w14:textId="77777777" w:rsidR="00735E4A" w:rsidRPr="00735E4A" w:rsidRDefault="00735E4A" w:rsidP="00735E4A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5E4A">
              <w:rPr>
                <w:rFonts w:ascii="Arial" w:hAnsi="Arial" w:cs="Arial"/>
                <w:color w:val="002060"/>
                <w:sz w:val="14"/>
                <w:szCs w:val="14"/>
              </w:rPr>
              <w:t xml:space="preserve">(ROCCAFLUVIONE) </w:t>
            </w:r>
          </w:p>
        </w:tc>
      </w:tr>
    </w:tbl>
    <w:p w14:paraId="62BB95C5" w14:textId="77777777" w:rsidR="00735E4A" w:rsidRPr="00786671" w:rsidRDefault="00735E4A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786671" w:rsidRPr="00786671" w14:paraId="190524E4" w14:textId="77777777" w:rsidTr="006D1D8F">
        <w:trPr>
          <w:trHeight w:val="524"/>
          <w:jc w:val="center"/>
        </w:trPr>
        <w:tc>
          <w:tcPr>
            <w:tcW w:w="3373" w:type="dxa"/>
            <w:vAlign w:val="center"/>
          </w:tcPr>
          <w:p w14:paraId="44A8D768" w14:textId="77777777" w:rsidR="00735E4A" w:rsidRPr="00786671" w:rsidRDefault="00735E4A" w:rsidP="006D1D8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786671">
              <w:rPr>
                <w:color w:val="002060"/>
              </w:rPr>
              <w:t>Il Segretario</w:t>
            </w:r>
          </w:p>
          <w:p w14:paraId="1C5C9796" w14:textId="77777777" w:rsidR="00735E4A" w:rsidRPr="00786671" w:rsidRDefault="00735E4A" w:rsidP="006D1D8F">
            <w:pPr>
              <w:pStyle w:val="LndNormale1"/>
              <w:jc w:val="center"/>
              <w:rPr>
                <w:color w:val="002060"/>
              </w:rPr>
            </w:pPr>
            <w:r w:rsidRPr="00786671">
              <w:rPr>
                <w:color w:val="002060"/>
              </w:rPr>
              <w:t>(</w:t>
            </w:r>
            <w:r w:rsidRPr="00786671">
              <w:rPr>
                <w:i/>
                <w:color w:val="002060"/>
              </w:rPr>
              <w:t>Riccardo Giantomassi</w:t>
            </w:r>
            <w:r w:rsidRPr="00786671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27301110" w14:textId="77777777" w:rsidR="00735E4A" w:rsidRPr="00786671" w:rsidRDefault="00735E4A" w:rsidP="006D1D8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A0B55CC" w14:textId="77777777" w:rsidR="00735E4A" w:rsidRPr="00786671" w:rsidRDefault="00735E4A" w:rsidP="006D1D8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1FE75BC9" w14:textId="77777777" w:rsidR="00735E4A" w:rsidRPr="00786671" w:rsidRDefault="00735E4A" w:rsidP="006D1D8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786671">
              <w:rPr>
                <w:color w:val="002060"/>
              </w:rPr>
              <w:t>Il Giudice Sportivo</w:t>
            </w:r>
          </w:p>
          <w:p w14:paraId="09B8FE6C" w14:textId="77777777" w:rsidR="00735E4A" w:rsidRPr="00786671" w:rsidRDefault="00735E4A" w:rsidP="006D1D8F">
            <w:pPr>
              <w:pStyle w:val="LndNormale1"/>
              <w:jc w:val="center"/>
              <w:rPr>
                <w:color w:val="002060"/>
              </w:rPr>
            </w:pPr>
            <w:r w:rsidRPr="00786671">
              <w:rPr>
                <w:color w:val="002060"/>
              </w:rPr>
              <w:t>(Roberto Mestichelli)</w:t>
            </w:r>
          </w:p>
        </w:tc>
      </w:tr>
    </w:tbl>
    <w:p w14:paraId="73426C2A" w14:textId="77777777" w:rsidR="00735E4A" w:rsidRDefault="00735E4A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4D44933D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786671">
        <w:rPr>
          <w:b/>
          <w:color w:val="002060"/>
          <w:u w:val="single"/>
        </w:rPr>
        <w:t>07/11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A9FC" w14:textId="77777777" w:rsidR="001D06E7" w:rsidRDefault="001D06E7">
      <w:r>
        <w:separator/>
      </w:r>
    </w:p>
  </w:endnote>
  <w:endnote w:type="continuationSeparator" w:id="0">
    <w:p w14:paraId="5ADABAB9" w14:textId="77777777" w:rsidR="001D06E7" w:rsidRDefault="001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1BB5FC35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735E4A">
      <w:rPr>
        <w:color w:val="002060"/>
      </w:rPr>
      <w:t>39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030B" w14:textId="77777777" w:rsidR="001D06E7" w:rsidRDefault="001D06E7">
      <w:r>
        <w:separator/>
      </w:r>
    </w:p>
  </w:footnote>
  <w:footnote w:type="continuationSeparator" w:id="0">
    <w:p w14:paraId="23AF0539" w14:textId="77777777" w:rsidR="001D06E7" w:rsidRDefault="001D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2"/>
  </w:num>
  <w:num w:numId="3" w16cid:durableId="1099912800">
    <w:abstractNumId w:val="15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3"/>
  </w:num>
  <w:num w:numId="7" w16cid:durableId="773742643">
    <w:abstractNumId w:val="17"/>
  </w:num>
  <w:num w:numId="8" w16cid:durableId="296490807">
    <w:abstractNumId w:val="16"/>
  </w:num>
  <w:num w:numId="9" w16cid:durableId="1166241772">
    <w:abstractNumId w:val="11"/>
  </w:num>
  <w:num w:numId="10" w16cid:durableId="696471721">
    <w:abstractNumId w:val="24"/>
  </w:num>
  <w:num w:numId="11" w16cid:durableId="1768579644">
    <w:abstractNumId w:val="10"/>
  </w:num>
  <w:num w:numId="12" w16cid:durableId="1035886439">
    <w:abstractNumId w:val="20"/>
  </w:num>
  <w:num w:numId="13" w16cid:durableId="569539054">
    <w:abstractNumId w:val="13"/>
  </w:num>
  <w:num w:numId="14" w16cid:durableId="418644712">
    <w:abstractNumId w:val="7"/>
  </w:num>
  <w:num w:numId="15" w16cid:durableId="94327592">
    <w:abstractNumId w:val="12"/>
  </w:num>
  <w:num w:numId="16" w16cid:durableId="940183926">
    <w:abstractNumId w:val="18"/>
  </w:num>
  <w:num w:numId="17" w16cid:durableId="483132557">
    <w:abstractNumId w:val="9"/>
  </w:num>
  <w:num w:numId="18" w16cid:durableId="509682378">
    <w:abstractNumId w:val="8"/>
  </w:num>
  <w:num w:numId="19" w16cid:durableId="2047368512">
    <w:abstractNumId w:val="11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1"/>
  </w:num>
  <w:num w:numId="24" w16cid:durableId="1994138121">
    <w:abstractNumId w:val="14"/>
  </w:num>
  <w:num w:numId="25" w16cid:durableId="1785691298">
    <w:abstractNumId w:val="19"/>
  </w:num>
  <w:num w:numId="26" w16cid:durableId="10720027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1DE3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489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6E7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EEB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117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5E4A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BC0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33F5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671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34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7F8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5FF1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4E0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5FBB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0D20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0F8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990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D72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B84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6FAE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6C7C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7347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2025-11-07T13:34:00Z</cp:lastPrinted>
  <dcterms:created xsi:type="dcterms:W3CDTF">2025-11-07T13:34:00Z</dcterms:created>
  <dcterms:modified xsi:type="dcterms:W3CDTF">2025-11-07T13:35:00Z</dcterms:modified>
</cp:coreProperties>
</file>