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21096FF8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B35DB9">
              <w:rPr>
                <w:rFonts w:ascii="Arial" w:hAnsi="Arial" w:cs="Arial"/>
                <w:color w:val="002060"/>
                <w:sz w:val="40"/>
                <w:szCs w:val="40"/>
              </w:rPr>
              <w:t>65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35DB9">
              <w:rPr>
                <w:rFonts w:ascii="Arial" w:hAnsi="Arial" w:cs="Arial"/>
                <w:color w:val="002060"/>
                <w:sz w:val="40"/>
                <w:szCs w:val="40"/>
              </w:rPr>
              <w:t>23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/01/2026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746CC78C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336CC09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2638259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5D3951C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405E053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599BFF4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2380D">
        <w:rPr>
          <w:noProof/>
          <w:color w:val="002060"/>
        </w:rPr>
        <w:t>7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6A2E1258" w14:textId="77463B94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QUARTI DI FINALE</w:t>
      </w:r>
    </w:p>
    <w:p w14:paraId="0482A2F2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04010A">
        <w:rPr>
          <w:rFonts w:ascii="Arial" w:eastAsia="Arial" w:hAnsi="Arial" w:cs="Arial"/>
          <w:bCs/>
          <w:color w:val="002060"/>
          <w:sz w:val="22"/>
          <w:szCs w:val="22"/>
        </w:rPr>
        <w:t>In base a quanto previsto dal regolamento pubblicato sul C.U. n.13 del 05/09/2025, passano il turno le sottoelencate società</w:t>
      </w:r>
    </w:p>
    <w:p w14:paraId="22B1E3C0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2BD76ACB" w14:textId="40E17414" w:rsidR="00E5352A" w:rsidRPr="00640B35" w:rsidRDefault="00E5352A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40B35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PESARO - URBINO</w:t>
      </w:r>
    </w:p>
    <w:p w14:paraId="0228CABC" w14:textId="77777777" w:rsidR="00E5352A" w:rsidRPr="00E5352A" w:rsidRDefault="00E5352A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14:paraId="39250EE3" w14:textId="77777777" w:rsidR="00640B35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GIOVANE OFFAGNA</w:t>
      </w:r>
    </w:p>
    <w:p w14:paraId="1BF1E92A" w14:textId="77777777" w:rsidR="00640B35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JUNIOR JESINA L.</w:t>
      </w:r>
    </w:p>
    <w:p w14:paraId="71F651BB" w14:textId="255729F9" w:rsidR="00E5352A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PIOBBICO 90</w:t>
      </w:r>
    </w:p>
    <w:p w14:paraId="2EF5EAD8" w14:textId="5C05518E" w:rsidR="00640B35" w:rsidRDefault="00640B35" w:rsidP="00E5352A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REAL PORTO SENIGALLIA</w:t>
      </w:r>
    </w:p>
    <w:p w14:paraId="683660FF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lastRenderedPageBreak/>
        <w:t>DELEGAZIONE DI ASCOLI PICENO</w:t>
      </w:r>
    </w:p>
    <w:p w14:paraId="093408E8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5236F117" w14:textId="1DF38831" w:rsidR="00E5352A" w:rsidRDefault="00E5352A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 xml:space="preserve">NUOVA </w:t>
      </w:r>
      <w:r w:rsidR="00BA1E80">
        <w:rPr>
          <w:rFonts w:ascii="Arial" w:eastAsia="Arial" w:hAnsi="Arial" w:cs="Arial"/>
          <w:bCs/>
          <w:color w:val="002060"/>
          <w:sz w:val="22"/>
          <w:szCs w:val="22"/>
        </w:rPr>
        <w:t>FC</w:t>
      </w:r>
    </w:p>
    <w:p w14:paraId="1B8D62A8" w14:textId="02C3B14C" w:rsidR="00EC460B" w:rsidRDefault="00EC460B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NUOVA POL. COLBUCCARO</w:t>
      </w:r>
    </w:p>
    <w:p w14:paraId="368EFA98" w14:textId="7947CAAB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04010A">
        <w:rPr>
          <w:rFonts w:ascii="Arial" w:eastAsia="Arial" w:hAnsi="Arial" w:cs="Arial"/>
          <w:bCs/>
          <w:color w:val="002060"/>
          <w:sz w:val="22"/>
          <w:szCs w:val="22"/>
        </w:rPr>
        <w:t>POLISPORTIVA ALTIDONA</w:t>
      </w:r>
    </w:p>
    <w:p w14:paraId="7F5EC257" w14:textId="27D6FD95" w:rsidR="00B27E41" w:rsidRPr="0004010A" w:rsidRDefault="00ED4A2D" w:rsidP="00B27E41">
      <w:pPr>
        <w:jc w:val="left"/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</w:pPr>
      <w:r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  <w:t>carassai</w:t>
      </w:r>
    </w:p>
    <w:p w14:paraId="4DE970EA" w14:textId="77777777" w:rsidR="00B27E41" w:rsidRDefault="00B27E41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C598030" w14:textId="77777777" w:rsidR="00B35DB9" w:rsidRPr="00661054" w:rsidRDefault="00B35DB9" w:rsidP="00B35DB9">
      <w:pPr>
        <w:pStyle w:val="Comunicato"/>
        <w:jc w:val="center"/>
        <w:rPr>
          <w:color w:val="002060"/>
          <w:sz w:val="2"/>
        </w:rPr>
      </w:pPr>
      <w:r w:rsidRPr="00661054">
        <w:rPr>
          <w:color w:val="002060"/>
          <w:sz w:val="28"/>
          <w:szCs w:val="28"/>
        </w:rPr>
        <w:t>TABELLONE</w:t>
      </w:r>
      <w:r w:rsidRPr="00661054">
        <w:rPr>
          <w:color w:val="002060"/>
          <w:spacing w:val="15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SVILUPPO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TURNI COPPA</w:t>
      </w:r>
      <w:r w:rsidRPr="00661054">
        <w:rPr>
          <w:color w:val="002060"/>
          <w:spacing w:val="12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MARCHE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3^</w:t>
      </w:r>
      <w:r w:rsidRPr="00661054">
        <w:rPr>
          <w:color w:val="002060"/>
          <w:spacing w:val="11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08"/>
        <w:gridCol w:w="1314"/>
        <w:gridCol w:w="1308"/>
        <w:gridCol w:w="1497"/>
        <w:gridCol w:w="2302"/>
        <w:gridCol w:w="2183"/>
      </w:tblGrid>
      <w:tr w:rsidR="00B35DB9" w:rsidRPr="006B7F83" w14:paraId="5E72B4CB" w14:textId="77777777" w:rsidTr="00F130DF">
        <w:tc>
          <w:tcPr>
            <w:tcW w:w="1323" w:type="pct"/>
            <w:gridSpan w:val="2"/>
            <w:vAlign w:val="center"/>
          </w:tcPr>
          <w:p w14:paraId="755E0126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QUARTI</w:t>
            </w:r>
          </w:p>
          <w:p w14:paraId="325F1621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DI FINALE</w:t>
            </w:r>
          </w:p>
        </w:tc>
        <w:tc>
          <w:tcPr>
            <w:tcW w:w="1415" w:type="pct"/>
            <w:gridSpan w:val="2"/>
            <w:vAlign w:val="center"/>
          </w:tcPr>
          <w:p w14:paraId="04E0B0A8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SEMIFINALI</w:t>
            </w:r>
          </w:p>
        </w:tc>
        <w:tc>
          <w:tcPr>
            <w:tcW w:w="1161" w:type="pct"/>
            <w:vAlign w:val="center"/>
          </w:tcPr>
          <w:p w14:paraId="3AE5C724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FINALE </w:t>
            </w:r>
          </w:p>
          <w:p w14:paraId="1C158D11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1°-2° POSTO</w:t>
            </w:r>
          </w:p>
        </w:tc>
        <w:tc>
          <w:tcPr>
            <w:tcW w:w="1101" w:type="pct"/>
            <w:vMerge w:val="restart"/>
            <w:vAlign w:val="center"/>
          </w:tcPr>
          <w:p w14:paraId="01D1889E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SQUADRA VINCITRICE</w:t>
            </w:r>
          </w:p>
        </w:tc>
      </w:tr>
      <w:tr w:rsidR="00B35DB9" w:rsidRPr="00661054" w14:paraId="240368C6" w14:textId="77777777" w:rsidTr="00F130DF">
        <w:tc>
          <w:tcPr>
            <w:tcW w:w="660" w:type="pct"/>
            <w:vAlign w:val="center"/>
          </w:tcPr>
          <w:p w14:paraId="7B88A9ED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AND</w:t>
            </w:r>
          </w:p>
        </w:tc>
        <w:tc>
          <w:tcPr>
            <w:tcW w:w="663" w:type="pct"/>
            <w:vAlign w:val="center"/>
          </w:tcPr>
          <w:p w14:paraId="44EBF31E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RIT</w:t>
            </w:r>
          </w:p>
        </w:tc>
        <w:tc>
          <w:tcPr>
            <w:tcW w:w="660" w:type="pct"/>
            <w:vAlign w:val="center"/>
          </w:tcPr>
          <w:p w14:paraId="2ADA8FDB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AND</w:t>
            </w:r>
          </w:p>
        </w:tc>
        <w:tc>
          <w:tcPr>
            <w:tcW w:w="755" w:type="pct"/>
            <w:vAlign w:val="center"/>
          </w:tcPr>
          <w:p w14:paraId="1DCD82C0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RIT</w:t>
            </w:r>
          </w:p>
        </w:tc>
        <w:tc>
          <w:tcPr>
            <w:tcW w:w="1161" w:type="pct"/>
          </w:tcPr>
          <w:p w14:paraId="701DD072" w14:textId="77777777" w:rsidR="00B35DB9" w:rsidRPr="006B7F83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01" w:type="pct"/>
            <w:vMerge/>
          </w:tcPr>
          <w:p w14:paraId="42D2974E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2F08143B" w14:textId="77777777" w:rsidTr="00F130DF">
        <w:tc>
          <w:tcPr>
            <w:tcW w:w="660" w:type="pct"/>
            <w:tcBorders>
              <w:bottom w:val="single" w:sz="4" w:space="0" w:color="auto"/>
            </w:tcBorders>
          </w:tcPr>
          <w:p w14:paraId="4FAF6736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04-02-26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7176527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18-02-26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7790372C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04-03-26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2A1810D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18-03-26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38E0C97B" w14:textId="77777777" w:rsidR="00B35DB9" w:rsidRPr="006B7F83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B7F8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DA DESTINARSI</w:t>
            </w:r>
          </w:p>
        </w:tc>
        <w:tc>
          <w:tcPr>
            <w:tcW w:w="1101" w:type="pct"/>
            <w:vMerge/>
            <w:tcBorders>
              <w:bottom w:val="single" w:sz="4" w:space="0" w:color="auto"/>
            </w:tcBorders>
          </w:tcPr>
          <w:p w14:paraId="229E53F8" w14:textId="77777777" w:rsidR="00B35DB9" w:rsidRPr="00661054" w:rsidRDefault="00B35DB9" w:rsidP="00696F1E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B35DB9" w:rsidRPr="00661054" w14:paraId="185D723C" w14:textId="77777777" w:rsidTr="00F130DF">
        <w:trPr>
          <w:trHeight w:val="70"/>
        </w:trPr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ADCD4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69C17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EE77D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364AC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A1884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B475B" w14:textId="77777777" w:rsidR="00B35DB9" w:rsidRPr="00661054" w:rsidRDefault="00B35DB9" w:rsidP="00696F1E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574"/>
        <w:gridCol w:w="65"/>
        <w:gridCol w:w="2812"/>
        <w:gridCol w:w="2294"/>
        <w:gridCol w:w="2177"/>
      </w:tblGrid>
      <w:tr w:rsidR="00B35DB9" w:rsidRPr="00661054" w14:paraId="51D01426" w14:textId="77777777" w:rsidTr="00F130DF">
        <w:trPr>
          <w:trHeight w:val="251"/>
        </w:trPr>
        <w:tc>
          <w:tcPr>
            <w:tcW w:w="1330" w:type="pct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D8AEA" w14:textId="77777777" w:rsidR="00B35DB9" w:rsidRDefault="00640B35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PIOBBICO 90</w:t>
            </w:r>
          </w:p>
          <w:p w14:paraId="1EA41BFB" w14:textId="175DAF91" w:rsidR="00640B35" w:rsidRPr="00F130DF" w:rsidRDefault="00640B35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REAL PORTO SENIGALLIA</w:t>
            </w:r>
          </w:p>
        </w:tc>
        <w:tc>
          <w:tcPr>
            <w:tcW w:w="3670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8D22B33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78D6D2DA" w14:textId="77777777" w:rsidTr="00F130DF">
        <w:trPr>
          <w:trHeight w:val="248"/>
        </w:trPr>
        <w:tc>
          <w:tcPr>
            <w:tcW w:w="133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5A021" w14:textId="0579141C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CE767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6265D52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66463122" w14:textId="77777777" w:rsidTr="00F130DF">
        <w:trPr>
          <w:trHeight w:val="119"/>
        </w:trPr>
        <w:tc>
          <w:tcPr>
            <w:tcW w:w="2747" w:type="pct"/>
            <w:gridSpan w:val="3"/>
            <w:tcBorders>
              <w:right w:val="single" w:sz="4" w:space="0" w:color="auto"/>
            </w:tcBorders>
            <w:vAlign w:val="center"/>
          </w:tcPr>
          <w:p w14:paraId="412B23AF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04CD56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656F04A0" w14:textId="77777777" w:rsidTr="00F130DF">
        <w:trPr>
          <w:trHeight w:val="119"/>
        </w:trPr>
        <w:tc>
          <w:tcPr>
            <w:tcW w:w="1297" w:type="pct"/>
            <w:vAlign w:val="center"/>
          </w:tcPr>
          <w:p w14:paraId="1BF5EC91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DD7DDD6" w14:textId="1F943901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663794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75D88333" w14:textId="77777777" w:rsidTr="00F130DF">
        <w:trPr>
          <w:trHeight w:val="119"/>
        </w:trPr>
        <w:tc>
          <w:tcPr>
            <w:tcW w:w="1297" w:type="pct"/>
            <w:vAlign w:val="center"/>
          </w:tcPr>
          <w:p w14:paraId="30EA913F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11627C" w14:textId="42DCA474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C32A0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 w:val="restart"/>
            <w:tcBorders>
              <w:left w:val="single" w:sz="4" w:space="0" w:color="auto"/>
            </w:tcBorders>
            <w:vAlign w:val="center"/>
          </w:tcPr>
          <w:p w14:paraId="4E2ED61A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58BA97D1" w14:textId="77777777" w:rsidTr="00F130DF">
        <w:trPr>
          <w:trHeight w:val="119"/>
        </w:trPr>
        <w:tc>
          <w:tcPr>
            <w:tcW w:w="2747" w:type="pct"/>
            <w:gridSpan w:val="3"/>
            <w:tcBorders>
              <w:right w:val="single" w:sz="4" w:space="0" w:color="auto"/>
            </w:tcBorders>
            <w:vAlign w:val="center"/>
          </w:tcPr>
          <w:p w14:paraId="790355E9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D657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</w:tcBorders>
            <w:vAlign w:val="center"/>
          </w:tcPr>
          <w:p w14:paraId="7E428378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0887EE55" w14:textId="77777777" w:rsidTr="00F130DF">
        <w:trPr>
          <w:trHeight w:val="248"/>
        </w:trPr>
        <w:tc>
          <w:tcPr>
            <w:tcW w:w="1330" w:type="pct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80A1E" w14:textId="77777777" w:rsidR="00B35DB9" w:rsidRDefault="00640B35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JUNIOR JESINA L.</w:t>
            </w:r>
          </w:p>
          <w:p w14:paraId="1D59E177" w14:textId="23A781FC" w:rsidR="00640B35" w:rsidRPr="00F130DF" w:rsidRDefault="00640B35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GIOVANE OFFAGNA</w:t>
            </w: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AF4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7395F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nil"/>
            </w:tcBorders>
            <w:vAlign w:val="center"/>
          </w:tcPr>
          <w:p w14:paraId="1890DD56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34A0A94E" w14:textId="77777777" w:rsidTr="00F130DF">
        <w:trPr>
          <w:trHeight w:val="238"/>
        </w:trPr>
        <w:tc>
          <w:tcPr>
            <w:tcW w:w="133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3BF56" w14:textId="762FF8C1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57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00780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nil"/>
            </w:tcBorders>
            <w:vAlign w:val="center"/>
          </w:tcPr>
          <w:p w14:paraId="0DFCC1BA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4CB99935" w14:textId="77777777" w:rsidTr="00F130DF">
        <w:trPr>
          <w:trHeight w:val="119"/>
        </w:trPr>
        <w:tc>
          <w:tcPr>
            <w:tcW w:w="3903" w:type="pct"/>
            <w:gridSpan w:val="4"/>
            <w:tcBorders>
              <w:right w:val="single" w:sz="4" w:space="0" w:color="auto"/>
            </w:tcBorders>
            <w:vAlign w:val="center"/>
          </w:tcPr>
          <w:p w14:paraId="3326D22B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987BF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02A64367" w14:textId="77777777" w:rsidTr="00F130DF">
        <w:trPr>
          <w:trHeight w:val="119"/>
        </w:trPr>
        <w:tc>
          <w:tcPr>
            <w:tcW w:w="1330" w:type="pct"/>
            <w:gridSpan w:val="2"/>
            <w:vAlign w:val="center"/>
          </w:tcPr>
          <w:p w14:paraId="2F8DBC1B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17" w:type="pct"/>
            <w:tcBorders>
              <w:left w:val="nil"/>
            </w:tcBorders>
            <w:vAlign w:val="center"/>
          </w:tcPr>
          <w:p w14:paraId="6B761420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tcBorders>
              <w:left w:val="nil"/>
              <w:right w:val="single" w:sz="4" w:space="0" w:color="auto"/>
            </w:tcBorders>
            <w:vAlign w:val="center"/>
          </w:tcPr>
          <w:p w14:paraId="0737529C" w14:textId="041EA581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8E1AB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24E100F6" w14:textId="77777777" w:rsidTr="00F130DF">
        <w:trPr>
          <w:trHeight w:val="119"/>
        </w:trPr>
        <w:tc>
          <w:tcPr>
            <w:tcW w:w="1330" w:type="pct"/>
            <w:gridSpan w:val="2"/>
            <w:vAlign w:val="center"/>
          </w:tcPr>
          <w:p w14:paraId="268F4B6A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17" w:type="pct"/>
            <w:tcBorders>
              <w:left w:val="nil"/>
            </w:tcBorders>
            <w:vAlign w:val="center"/>
          </w:tcPr>
          <w:p w14:paraId="624CFB58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tcBorders>
              <w:left w:val="nil"/>
              <w:right w:val="single" w:sz="4" w:space="0" w:color="auto"/>
            </w:tcBorders>
            <w:vAlign w:val="center"/>
          </w:tcPr>
          <w:p w14:paraId="3F7477A5" w14:textId="78A86F6A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EDBBE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33A97F84" w14:textId="77777777" w:rsidTr="00F130DF">
        <w:trPr>
          <w:trHeight w:val="119"/>
        </w:trPr>
        <w:tc>
          <w:tcPr>
            <w:tcW w:w="3903" w:type="pct"/>
            <w:gridSpan w:val="4"/>
            <w:tcBorders>
              <w:right w:val="single" w:sz="4" w:space="0" w:color="auto"/>
            </w:tcBorders>
            <w:vAlign w:val="center"/>
          </w:tcPr>
          <w:p w14:paraId="797024D8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</w:tcBorders>
            <w:vAlign w:val="center"/>
          </w:tcPr>
          <w:p w14:paraId="5E4261A9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5D7197FB" w14:textId="77777777" w:rsidTr="00F130DF">
        <w:trPr>
          <w:trHeight w:val="251"/>
        </w:trPr>
        <w:tc>
          <w:tcPr>
            <w:tcW w:w="1330" w:type="pct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37DCC" w14:textId="31B8EA3E" w:rsidR="00B35DB9" w:rsidRPr="00F130DF" w:rsidRDefault="00F130DF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F130DF">
              <w:rPr>
                <w:rFonts w:ascii="Arial" w:hAnsi="Arial" w:cs="Arial"/>
                <w:color w:val="002060"/>
                <w:sz w:val="16"/>
                <w:szCs w:val="16"/>
              </w:rPr>
              <w:t xml:space="preserve">NUOVA </w:t>
            </w:r>
            <w:r w:rsidR="00BA1E80">
              <w:rPr>
                <w:rFonts w:ascii="Arial" w:hAnsi="Arial" w:cs="Arial"/>
                <w:color w:val="002060"/>
                <w:sz w:val="16"/>
                <w:szCs w:val="16"/>
              </w:rPr>
              <w:t>FC</w:t>
            </w:r>
          </w:p>
          <w:p w14:paraId="3E28BAEF" w14:textId="509E21B6" w:rsidR="00F130DF" w:rsidRPr="00F130DF" w:rsidRDefault="00EC460B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NUOVA POL. COLBUCCARO</w:t>
            </w:r>
          </w:p>
        </w:tc>
        <w:tc>
          <w:tcPr>
            <w:tcW w:w="257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8285C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nil"/>
            </w:tcBorders>
            <w:vAlign w:val="center"/>
          </w:tcPr>
          <w:p w14:paraId="57511A7A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3047AB76" w14:textId="77777777" w:rsidTr="00F130DF">
        <w:trPr>
          <w:trHeight w:val="248"/>
        </w:trPr>
        <w:tc>
          <w:tcPr>
            <w:tcW w:w="133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996ED9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E51E6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8C0F2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nil"/>
            </w:tcBorders>
            <w:vAlign w:val="center"/>
          </w:tcPr>
          <w:p w14:paraId="166EB5F8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48D57923" w14:textId="77777777" w:rsidTr="00F130DF">
        <w:trPr>
          <w:trHeight w:val="119"/>
        </w:trPr>
        <w:tc>
          <w:tcPr>
            <w:tcW w:w="2747" w:type="pct"/>
            <w:gridSpan w:val="3"/>
            <w:tcBorders>
              <w:right w:val="single" w:sz="4" w:space="0" w:color="auto"/>
            </w:tcBorders>
            <w:vAlign w:val="center"/>
          </w:tcPr>
          <w:p w14:paraId="77EEFDC7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937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 w:val="restart"/>
            <w:tcBorders>
              <w:left w:val="single" w:sz="4" w:space="0" w:color="auto"/>
            </w:tcBorders>
            <w:vAlign w:val="center"/>
          </w:tcPr>
          <w:p w14:paraId="308A6871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3D50A4DE" w14:textId="77777777" w:rsidTr="00F130DF">
        <w:trPr>
          <w:trHeight w:val="119"/>
        </w:trPr>
        <w:tc>
          <w:tcPr>
            <w:tcW w:w="1297" w:type="pct"/>
            <w:vAlign w:val="center"/>
          </w:tcPr>
          <w:p w14:paraId="3935EDFB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095157F" w14:textId="363BC3D1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48D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</w:tcBorders>
            <w:vAlign w:val="center"/>
          </w:tcPr>
          <w:p w14:paraId="21F7DFC7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3EC24B7C" w14:textId="77777777" w:rsidTr="00F130DF">
        <w:trPr>
          <w:trHeight w:val="119"/>
        </w:trPr>
        <w:tc>
          <w:tcPr>
            <w:tcW w:w="1297" w:type="pct"/>
            <w:vAlign w:val="center"/>
          </w:tcPr>
          <w:p w14:paraId="12EBDFF0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9D1AEBD" w14:textId="7AC82114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297D8C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08A89E95" w14:textId="77777777" w:rsidTr="00F130DF">
        <w:trPr>
          <w:trHeight w:val="119"/>
        </w:trPr>
        <w:tc>
          <w:tcPr>
            <w:tcW w:w="2747" w:type="pct"/>
            <w:gridSpan w:val="3"/>
            <w:tcBorders>
              <w:right w:val="single" w:sz="4" w:space="0" w:color="auto"/>
            </w:tcBorders>
            <w:vAlign w:val="center"/>
          </w:tcPr>
          <w:p w14:paraId="6D8EED67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367EBB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0775BE5F" w14:textId="77777777" w:rsidTr="00F130DF">
        <w:trPr>
          <w:trHeight w:val="248"/>
        </w:trPr>
        <w:tc>
          <w:tcPr>
            <w:tcW w:w="1330" w:type="pct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C80A9" w14:textId="77777777" w:rsidR="00B35DB9" w:rsidRPr="00F130DF" w:rsidRDefault="00F130DF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F130DF">
              <w:rPr>
                <w:rFonts w:ascii="Arial" w:hAnsi="Arial" w:cs="Arial"/>
                <w:color w:val="002060"/>
                <w:sz w:val="16"/>
                <w:szCs w:val="16"/>
              </w:rPr>
              <w:t>POLISPORTIVA ALTIDONA</w:t>
            </w:r>
          </w:p>
          <w:p w14:paraId="56F42DD4" w14:textId="34A22489" w:rsidR="00F130DF" w:rsidRPr="00661054" w:rsidRDefault="00F130DF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F130DF">
              <w:rPr>
                <w:rFonts w:ascii="Arial" w:hAnsi="Arial" w:cs="Arial"/>
                <w:color w:val="002060"/>
                <w:sz w:val="16"/>
                <w:szCs w:val="16"/>
              </w:rPr>
              <w:t>CARASSAI</w:t>
            </w: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500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5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C258BEC" w14:textId="77777777" w:rsidR="00B35DB9" w:rsidRPr="00661054" w:rsidRDefault="00B35DB9" w:rsidP="00696F1E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B35DB9" w:rsidRPr="00661054" w14:paraId="49DBD3E5" w14:textId="77777777" w:rsidTr="00F130DF">
        <w:trPr>
          <w:trHeight w:val="238"/>
        </w:trPr>
        <w:tc>
          <w:tcPr>
            <w:tcW w:w="133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DC478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670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CF6F9DA" w14:textId="77777777" w:rsidR="00B35DB9" w:rsidRPr="00661054" w:rsidRDefault="00B35DB9" w:rsidP="00696F1E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</w:tbl>
    <w:p w14:paraId="551D14F5" w14:textId="77777777" w:rsidR="00B35DB9" w:rsidRDefault="00B35DB9" w:rsidP="00B35DB9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57B9EC4B" w14:textId="77777777" w:rsidR="00B35DB9" w:rsidRPr="00BB3A97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BB3A97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582EF464" w:rsidR="00673E1B" w:rsidRPr="00BB3A97" w:rsidRDefault="00B35DB9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QUARTI</w:t>
      </w:r>
      <w:r w:rsidR="00066595"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 xml:space="preserve"> DI FINALE</w:t>
      </w: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BB3A97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167CD849" w14:textId="5DFC05A4" w:rsidR="00F93C51" w:rsidRPr="00BB3A97" w:rsidRDefault="00F93C51" w:rsidP="00F93C51">
      <w:pPr>
        <w:pStyle w:val="LndNormale1"/>
        <w:rPr>
          <w:b/>
          <w:bCs/>
          <w:caps/>
          <w:color w:val="002060"/>
          <w:szCs w:val="22"/>
          <w:u w:val="single"/>
        </w:rPr>
      </w:pPr>
      <w:r w:rsidRPr="00BB3A97">
        <w:rPr>
          <w:b/>
          <w:bCs/>
          <w:caps/>
          <w:color w:val="002060"/>
          <w:szCs w:val="22"/>
          <w:u w:val="single"/>
        </w:rPr>
        <w:t xml:space="preserve">1^ Giornata di </w:t>
      </w:r>
      <w:r w:rsidR="006B7F83" w:rsidRPr="00BB3A97">
        <w:rPr>
          <w:b/>
          <w:bCs/>
          <w:caps/>
          <w:color w:val="002060"/>
          <w:szCs w:val="22"/>
          <w:u w:val="single"/>
        </w:rPr>
        <w:t>ANDATA</w:t>
      </w:r>
      <w:r w:rsidRPr="00BB3A97">
        <w:rPr>
          <w:b/>
          <w:bCs/>
          <w:caps/>
          <w:color w:val="002060"/>
          <w:szCs w:val="22"/>
          <w:u w:val="single"/>
        </w:rPr>
        <w:t xml:space="preserve">: </w:t>
      </w:r>
      <w:r w:rsidR="006B7F83" w:rsidRPr="00BB3A97">
        <w:rPr>
          <w:b/>
          <w:bCs/>
          <w:caps/>
          <w:color w:val="002060"/>
          <w:szCs w:val="22"/>
          <w:u w:val="single"/>
        </w:rPr>
        <w:t>04 FEBBRAIO</w:t>
      </w:r>
      <w:r w:rsidR="00D7293F" w:rsidRPr="00BB3A97">
        <w:rPr>
          <w:b/>
          <w:bCs/>
          <w:caps/>
          <w:color w:val="002060"/>
          <w:szCs w:val="22"/>
          <w:u w:val="single"/>
        </w:rPr>
        <w:t xml:space="preserve"> 2026</w:t>
      </w:r>
      <w:r w:rsidR="006B7F83" w:rsidRPr="00BB3A97">
        <w:rPr>
          <w:b/>
          <w:bCs/>
          <w:caps/>
          <w:color w:val="002060"/>
          <w:szCs w:val="22"/>
          <w:u w:val="single"/>
        </w:rPr>
        <w:t xml:space="preserve"> </w:t>
      </w:r>
      <w:r w:rsidR="006B7F83" w:rsidRPr="00BB3A97">
        <w:rPr>
          <w:b/>
          <w:bCs/>
          <w:caps/>
          <w:color w:val="002060"/>
          <w:u w:val="single"/>
        </w:rPr>
        <w:t>(orario ufficiale: 15.00)</w:t>
      </w:r>
    </w:p>
    <w:p w14:paraId="4E82309A" w14:textId="2AC24CC7" w:rsidR="00F93C51" w:rsidRPr="00BB3A97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2"/>
          <w:szCs w:val="22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664FE8DE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CB752DF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55049F49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06691816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04/02/2026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706DD31E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06EB1325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BB3A97" w:rsidRPr="00BB3A97" w14:paraId="665C8E62" w14:textId="77777777" w:rsidTr="00DF4A4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4290AE2F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2DE77C94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FBB0CE8" w:rsidR="00DF4A41" w:rsidRPr="00BB3A97" w:rsidRDefault="006B7F83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19387930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04/02/2026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291E7" w14:textId="6CB3584A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vAlign w:val="center"/>
          </w:tcPr>
          <w:p w14:paraId="66019922" w14:textId="25DE00AC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</w:tbl>
    <w:p w14:paraId="521AC6D6" w14:textId="77777777" w:rsidR="00F93C51" w:rsidRPr="00BB3A97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1D50CAF" w14:textId="1D8694E5" w:rsidR="00B35DB9" w:rsidRPr="00BB3A97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BB3A97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6B7F83" w:rsidRPr="00BB3A97">
        <w:rPr>
          <w:color w:val="002060"/>
          <w:sz w:val="22"/>
          <w:szCs w:val="22"/>
        </w:rPr>
        <w:t>29 GENNAIO 2026</w:t>
      </w:r>
      <w:r w:rsidRPr="00BB3A97">
        <w:rPr>
          <w:color w:val="002060"/>
          <w:sz w:val="22"/>
          <w:szCs w:val="22"/>
        </w:rPr>
        <w:t>.</w:t>
      </w:r>
    </w:p>
    <w:p w14:paraId="65545809" w14:textId="77777777" w:rsidR="00B35DB9" w:rsidRPr="00BB3A97" w:rsidRDefault="00B35DB9" w:rsidP="00B35DB9">
      <w:pPr>
        <w:pStyle w:val="LndNormale1"/>
        <w:rPr>
          <w:caps/>
          <w:color w:val="002060"/>
          <w:u w:val="single"/>
        </w:rPr>
      </w:pPr>
    </w:p>
    <w:p w14:paraId="7767EAE2" w14:textId="77777777" w:rsidR="00B26B2C" w:rsidRDefault="00B26B2C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7B9782AB" w14:textId="77777777" w:rsidR="00B26B2C" w:rsidRDefault="00B26B2C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18320412" w14:textId="77777777" w:rsidR="00B26B2C" w:rsidRDefault="00B26B2C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21D193D1" w14:textId="77777777" w:rsidR="00B26B2C" w:rsidRDefault="00B26B2C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07A65238" w14:textId="51D2DF69" w:rsidR="00B35DB9" w:rsidRPr="00BB3A97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BB3A97">
        <w:rPr>
          <w:b/>
          <w:bCs/>
          <w:caps/>
          <w:color w:val="002060"/>
          <w:u w:val="single"/>
        </w:rPr>
        <w:lastRenderedPageBreak/>
        <w:t xml:space="preserve">1^ Giornata di RITORNO: </w:t>
      </w:r>
      <w:r w:rsidR="006B7F83" w:rsidRPr="00BB3A97">
        <w:rPr>
          <w:b/>
          <w:bCs/>
          <w:caps/>
          <w:color w:val="002060"/>
          <w:u w:val="single"/>
        </w:rPr>
        <w:t>18 FEBBRAIO</w:t>
      </w:r>
      <w:r w:rsidRPr="00BB3A97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BB3A97">
        <w:rPr>
          <w:b/>
          <w:bCs/>
          <w:caps/>
          <w:color w:val="002060"/>
          <w:u w:val="single"/>
        </w:rPr>
        <w:t>15.00</w:t>
      </w:r>
      <w:r w:rsidRPr="00BB3A97">
        <w:rPr>
          <w:b/>
          <w:bCs/>
          <w:caps/>
          <w:color w:val="002060"/>
          <w:u w:val="single"/>
        </w:rPr>
        <w:t>)</w:t>
      </w:r>
    </w:p>
    <w:p w14:paraId="12ACF1B5" w14:textId="1A6ED4E0" w:rsidR="00B35DB9" w:rsidRPr="00BB3A97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36B9B161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3185052F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31628B86" w:rsidR="00B35DB9" w:rsidRPr="00BB3A97" w:rsidRDefault="006B7F83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18/02/</w:t>
            </w:r>
            <w:r w:rsidR="00B35DB9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/2026 </w:t>
            </w:r>
            <w:r w:rsidR="00EC460B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769E3CBD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551517E9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BB3A97" w:rsidRPr="00BB3A97" w14:paraId="7277D759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8C1D" w14:textId="553E72EC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27A0" w14:textId="2653240E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EFEF7" w14:textId="77777777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81B67" w14:textId="796D87CB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18/02//2026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17CF" w14:textId="6312DEA6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2E6C" w14:textId="43F7EDCD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</w:tbl>
    <w:p w14:paraId="1D359E85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78D15A54" w:rsidR="00B35DB9" w:rsidRPr="00BB3A97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BB3A97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6B7F83" w:rsidRPr="00BB3A97">
        <w:rPr>
          <w:color w:val="002060"/>
          <w:sz w:val="22"/>
          <w:szCs w:val="22"/>
        </w:rPr>
        <w:t>12</w:t>
      </w:r>
      <w:r w:rsidRPr="00BB3A97">
        <w:rPr>
          <w:color w:val="002060"/>
          <w:sz w:val="22"/>
          <w:szCs w:val="22"/>
        </w:rPr>
        <w:t xml:space="preserve"> </w:t>
      </w:r>
      <w:r w:rsidR="006B7F83" w:rsidRPr="00BB3A97">
        <w:rPr>
          <w:color w:val="002060"/>
          <w:sz w:val="22"/>
          <w:szCs w:val="22"/>
        </w:rPr>
        <w:t>FEBBRAIO</w:t>
      </w:r>
      <w:r w:rsidRPr="00BB3A97">
        <w:rPr>
          <w:color w:val="002060"/>
          <w:sz w:val="22"/>
          <w:szCs w:val="22"/>
        </w:rPr>
        <w:t xml:space="preserve"> 2026.</w:t>
      </w:r>
    </w:p>
    <w:p w14:paraId="35F8396B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BB3A97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BB3A97" w:rsidRPr="00BB3A97" w14:paraId="1B2DD124" w14:textId="77777777" w:rsidTr="00696F1E">
        <w:tc>
          <w:tcPr>
            <w:tcW w:w="1998" w:type="pct"/>
          </w:tcPr>
          <w:p w14:paraId="5D7DEF3B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BB3A97" w:rsidRPr="00BB3A97" w14:paraId="114A2D7F" w14:textId="77777777" w:rsidTr="00696F1E">
        <w:tc>
          <w:tcPr>
            <w:tcW w:w="1998" w:type="pct"/>
          </w:tcPr>
          <w:p w14:paraId="47BD13A4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BA751F2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1CFF82D0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3392759062</w:t>
            </w:r>
          </w:p>
        </w:tc>
      </w:tr>
      <w:tr w:rsidR="00BB3A97" w:rsidRPr="00BB3A97" w14:paraId="2ACFDFCE" w14:textId="77777777" w:rsidTr="00696F1E">
        <w:tc>
          <w:tcPr>
            <w:tcW w:w="1998" w:type="pct"/>
          </w:tcPr>
          <w:p w14:paraId="7128E751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493EFFCB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10E7E1D8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3386086274</w:t>
            </w:r>
          </w:p>
        </w:tc>
      </w:tr>
      <w:tr w:rsidR="00BB3A97" w:rsidRPr="00BB3A97" w14:paraId="0ADCEA5F" w14:textId="77777777" w:rsidTr="00696F1E">
        <w:tc>
          <w:tcPr>
            <w:tcW w:w="1998" w:type="pct"/>
          </w:tcPr>
          <w:p w14:paraId="03C9AE7E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BB3A97" w14:paraId="61C0EA80" w14:textId="77777777" w:rsidTr="00696F1E">
        <w:tc>
          <w:tcPr>
            <w:tcW w:w="1998" w:type="pct"/>
          </w:tcPr>
          <w:p w14:paraId="5817F0DD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Pr="00BB3A97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BB3A97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B3A97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BB3A9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BB3A9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023D31A" w14:textId="77777777" w:rsidR="00BB3A97" w:rsidRPr="00BB3A97" w:rsidRDefault="00BB3A97" w:rsidP="00BB3A9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B3A97">
        <w:rPr>
          <w:rFonts w:ascii="Arial" w:hAnsi="Arial" w:cs="Arial"/>
          <w:b/>
          <w:bCs/>
          <w:color w:val="002060"/>
          <w:sz w:val="24"/>
          <w:szCs w:val="24"/>
        </w:rPr>
        <w:t>RISULTATI UFFICIALI GARE DEL 13/01/2026</w:t>
      </w:r>
    </w:p>
    <w:p w14:paraId="396653A1" w14:textId="77777777" w:rsidR="00BB3A97" w:rsidRPr="00BB3A97" w:rsidRDefault="00BB3A97" w:rsidP="00BB3A97">
      <w:pPr>
        <w:jc w:val="left"/>
        <w:rPr>
          <w:rFonts w:ascii="Arial" w:hAnsi="Arial" w:cs="Arial"/>
          <w:color w:val="002060"/>
        </w:rPr>
      </w:pPr>
      <w:r w:rsidRPr="00BB3A97">
        <w:rPr>
          <w:rFonts w:ascii="Arial" w:hAnsi="Arial" w:cs="Arial"/>
          <w:color w:val="002060"/>
        </w:rPr>
        <w:t>Si trascrivono qui di seguito i risultati ufficiali delle gare disputate</w:t>
      </w:r>
    </w:p>
    <w:p w14:paraId="25A31065" w14:textId="77777777" w:rsidR="00BB3A97" w:rsidRPr="00BB3A97" w:rsidRDefault="00BB3A97" w:rsidP="00BB3A9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B3A97" w:rsidRPr="00BB3A97" w14:paraId="495C3A9A" w14:textId="77777777" w:rsidTr="0048475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B3A97" w:rsidRPr="00BB3A97" w14:paraId="7A074089" w14:textId="77777777" w:rsidTr="0048475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8C269" w14:textId="60DFEBA9" w:rsidR="00BB3A97" w:rsidRPr="00BB3A97" w:rsidRDefault="00BB3A97" w:rsidP="00BB3A9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B3A97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</w:t>
                  </w:r>
                  <w:r w:rsidR="003B00DB">
                    <w:rPr>
                      <w:rFonts w:ascii="Arial" w:hAnsi="Arial" w:cs="Arial"/>
                      <w:b/>
                      <w:bCs/>
                      <w:color w:val="002060"/>
                    </w:rPr>
                    <w:t>OB</w:t>
                  </w:r>
                  <w:r w:rsidRPr="00BB3A97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- 1 Giornata - R</w:t>
                  </w:r>
                </w:p>
              </w:tc>
            </w:tr>
            <w:tr w:rsidR="00BB3A97" w:rsidRPr="00BB3A97" w14:paraId="2F23CC8C" w14:textId="77777777" w:rsidTr="0048475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3B47F" w14:textId="77777777" w:rsidR="00BB3A97" w:rsidRPr="00BB3A97" w:rsidRDefault="00BB3A97" w:rsidP="00BB3A9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FC S.S.D.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00ED4" w14:textId="77777777" w:rsidR="00BB3A97" w:rsidRPr="00BB3A97" w:rsidRDefault="00BB3A97" w:rsidP="00BB3A9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5B8AF" w14:textId="77777777" w:rsidR="00BB3A97" w:rsidRPr="00BB3A97" w:rsidRDefault="00BB3A97" w:rsidP="00BB3A9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AB7A3" w14:textId="77777777" w:rsidR="00BB3A97" w:rsidRPr="00BB3A97" w:rsidRDefault="00BB3A97" w:rsidP="00BB3A9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BB3A97" w:rsidRPr="00BB3A97" w14:paraId="52CBE110" w14:textId="77777777" w:rsidTr="0048475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6ADE45" w14:textId="77777777" w:rsidR="00BB3A97" w:rsidRPr="00BB3A97" w:rsidRDefault="00BB3A97" w:rsidP="00BB3A9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DB484" w14:textId="77777777" w:rsidR="00BB3A97" w:rsidRPr="00BB3A97" w:rsidRDefault="00BB3A97" w:rsidP="00BB3A9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62EF50" w14:textId="77777777" w:rsidR="00BB3A97" w:rsidRPr="00BB3A97" w:rsidRDefault="00BB3A97" w:rsidP="00BB3A9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3B537" w14:textId="77777777" w:rsidR="00BB3A97" w:rsidRPr="00BB3A97" w:rsidRDefault="00BB3A97" w:rsidP="00BB3A9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BB3A97" w:rsidRPr="00BB3A97" w14:paraId="17E453BB" w14:textId="77777777" w:rsidTr="00484751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5F3BB" w14:textId="77777777" w:rsidR="00BB3A97" w:rsidRPr="00BB3A97" w:rsidRDefault="00BB3A97" w:rsidP="00BB3A9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B3A9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21/01/2026</w:t>
                  </w:r>
                </w:p>
              </w:tc>
            </w:tr>
          </w:tbl>
          <w:p w14:paraId="2D6CFE15" w14:textId="77777777" w:rsidR="00BB3A97" w:rsidRPr="00BB3A97" w:rsidRDefault="00BB3A97" w:rsidP="00BB3A97">
            <w:pPr>
              <w:rPr>
                <w:color w:val="002060"/>
              </w:rPr>
            </w:pPr>
          </w:p>
        </w:tc>
      </w:tr>
    </w:tbl>
    <w:p w14:paraId="45F8B101" w14:textId="77777777" w:rsidR="006B7F83" w:rsidRPr="00BB3A97" w:rsidRDefault="006B7F83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E8E4F14" w14:textId="77777777" w:rsidR="00DF4A41" w:rsidRPr="00BB3A97" w:rsidRDefault="00DF4A41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BB3A9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BB3A97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B3A97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627D3750" w14:textId="77777777" w:rsidR="00BB3A97" w:rsidRPr="00BB3A97" w:rsidRDefault="00BB3A97" w:rsidP="00BB3A97">
      <w:pPr>
        <w:pStyle w:val="diffida"/>
        <w:rPr>
          <w:color w:val="002060"/>
        </w:rPr>
      </w:pPr>
      <w:r w:rsidRPr="00BB3A97">
        <w:rPr>
          <w:color w:val="002060"/>
        </w:rPr>
        <w:t>Il Giudice Sportivo, Avv. Roberto Mestichelli, con l'assistenza del segretario Riccardo Giantomassi, nella seduta del 23/01/2026, ha adottato le decisioni che di seguito integralmente si riportano:</w:t>
      </w:r>
    </w:p>
    <w:p w14:paraId="78BFD186" w14:textId="77777777" w:rsidR="00BB3A97" w:rsidRPr="00BB3A97" w:rsidRDefault="00BB3A97" w:rsidP="00BB3A97">
      <w:pPr>
        <w:pStyle w:val="titolo10"/>
        <w:rPr>
          <w:color w:val="002060"/>
        </w:rPr>
      </w:pPr>
      <w:r w:rsidRPr="00BB3A97">
        <w:rPr>
          <w:color w:val="002060"/>
        </w:rPr>
        <w:t xml:space="preserve">GARE DEL 19/ 9/2025 </w:t>
      </w:r>
    </w:p>
    <w:p w14:paraId="71D5FD3C" w14:textId="77777777" w:rsidR="00BB3A97" w:rsidRPr="00BB3A97" w:rsidRDefault="00BB3A97" w:rsidP="00BB3A97">
      <w:pPr>
        <w:pStyle w:val="titolo7a"/>
        <w:rPr>
          <w:color w:val="002060"/>
        </w:rPr>
      </w:pPr>
      <w:r w:rsidRPr="00BB3A97">
        <w:rPr>
          <w:color w:val="002060"/>
        </w:rPr>
        <w:t xml:space="preserve">PROVVEDIMENTI DISCIPLINARI </w:t>
      </w:r>
    </w:p>
    <w:p w14:paraId="3960D4DE" w14:textId="77777777" w:rsidR="00BB3A97" w:rsidRPr="00BB3A97" w:rsidRDefault="00BB3A97" w:rsidP="00BB3A97">
      <w:pPr>
        <w:pStyle w:val="titolo7b0"/>
        <w:rPr>
          <w:color w:val="002060"/>
        </w:rPr>
      </w:pPr>
      <w:r w:rsidRPr="00BB3A97">
        <w:rPr>
          <w:color w:val="002060"/>
        </w:rPr>
        <w:t xml:space="preserve">In base alle risultanze degli atti ufficiali sono state deliberate le seguenti sanzioni disciplinari. </w:t>
      </w:r>
    </w:p>
    <w:p w14:paraId="52D31C0B" w14:textId="77777777" w:rsidR="00BB3A97" w:rsidRPr="00BB3A97" w:rsidRDefault="00BB3A97" w:rsidP="00BB3A97">
      <w:pPr>
        <w:pStyle w:val="titolo30"/>
        <w:rPr>
          <w:color w:val="002060"/>
        </w:rPr>
      </w:pPr>
      <w:r w:rsidRPr="00BB3A97">
        <w:rPr>
          <w:color w:val="002060"/>
        </w:rPr>
        <w:t xml:space="preserve">ALLENATORI </w:t>
      </w:r>
    </w:p>
    <w:p w14:paraId="07E7B235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59227D59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C576B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SGARIGLIA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29E9B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B6804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234C5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F692A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1B2F9A5F" w14:textId="77777777" w:rsidR="00BB3A97" w:rsidRPr="00BB3A97" w:rsidRDefault="00BB3A97" w:rsidP="00BB3A97">
      <w:pPr>
        <w:pStyle w:val="titolo30"/>
        <w:rPr>
          <w:rFonts w:eastAsiaTheme="minorEastAsia"/>
          <w:color w:val="002060"/>
        </w:rPr>
      </w:pPr>
      <w:r w:rsidRPr="00BB3A97">
        <w:rPr>
          <w:color w:val="002060"/>
        </w:rPr>
        <w:t xml:space="preserve">CALCIATORI NON ESPULSI </w:t>
      </w:r>
    </w:p>
    <w:p w14:paraId="0C41FC97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181720CA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EAAC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MONTECCHIARINI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E9CB5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8586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5413E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PRINCIPI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4C003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(JUNIOR MONTEMILONE) </w:t>
            </w:r>
          </w:p>
        </w:tc>
      </w:tr>
      <w:tr w:rsidR="00BB3A97" w:rsidRPr="00BB3A97" w14:paraId="08B5946C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195DC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ZUCCONI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06C5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(REAL PORTO SANTELPIDIO 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371FC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88FC9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F78C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564CDCAA" w14:textId="77777777" w:rsidR="00B26B2C" w:rsidRDefault="00B26B2C" w:rsidP="00BB3A97">
      <w:pPr>
        <w:pStyle w:val="titolo20"/>
        <w:rPr>
          <w:color w:val="002060"/>
        </w:rPr>
      </w:pPr>
    </w:p>
    <w:p w14:paraId="390BAF8D" w14:textId="6758D76A" w:rsidR="00BB3A97" w:rsidRPr="00BB3A97" w:rsidRDefault="00BB3A97" w:rsidP="00BB3A97">
      <w:pPr>
        <w:pStyle w:val="titolo20"/>
        <w:rPr>
          <w:rFonts w:eastAsiaTheme="minorEastAsia"/>
          <w:color w:val="002060"/>
        </w:rPr>
      </w:pPr>
      <w:r w:rsidRPr="00BB3A97">
        <w:rPr>
          <w:color w:val="002060"/>
        </w:rP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7215AD07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A9688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ALBANESE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D9EDE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4A516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E8FA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F8A34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449BD1F7" w14:textId="77777777" w:rsidR="00BB3A97" w:rsidRPr="00BB3A97" w:rsidRDefault="00BB3A97" w:rsidP="00BB3A97">
      <w:pPr>
        <w:pStyle w:val="titolo10"/>
        <w:rPr>
          <w:rFonts w:eastAsiaTheme="minorEastAsia"/>
          <w:color w:val="002060"/>
        </w:rPr>
      </w:pPr>
      <w:r w:rsidRPr="00BB3A97">
        <w:rPr>
          <w:color w:val="002060"/>
        </w:rPr>
        <w:t xml:space="preserve">GARE DEL 10/12/2025 </w:t>
      </w:r>
    </w:p>
    <w:p w14:paraId="28D2C447" w14:textId="77777777" w:rsidR="00BB3A97" w:rsidRPr="00BB3A97" w:rsidRDefault="00BB3A97" w:rsidP="00BB3A97">
      <w:pPr>
        <w:pStyle w:val="titolo7a"/>
        <w:rPr>
          <w:color w:val="002060"/>
        </w:rPr>
      </w:pPr>
      <w:r w:rsidRPr="00BB3A97">
        <w:rPr>
          <w:color w:val="002060"/>
        </w:rPr>
        <w:t xml:space="preserve">PROVVEDIMENTI DISCIPLINARI </w:t>
      </w:r>
    </w:p>
    <w:p w14:paraId="38C09F93" w14:textId="77777777" w:rsidR="00BB3A97" w:rsidRPr="00BB3A97" w:rsidRDefault="00BB3A97" w:rsidP="00BB3A97">
      <w:pPr>
        <w:pStyle w:val="titolo7b0"/>
        <w:rPr>
          <w:color w:val="002060"/>
        </w:rPr>
      </w:pPr>
      <w:r w:rsidRPr="00BB3A97">
        <w:rPr>
          <w:color w:val="002060"/>
        </w:rPr>
        <w:t xml:space="preserve">In base alle risultanze degli atti ufficiali sono state deliberate le seguenti sanzioni disciplinari. </w:t>
      </w:r>
    </w:p>
    <w:p w14:paraId="50B6A4B1" w14:textId="77777777" w:rsidR="00BB3A97" w:rsidRPr="00BB3A97" w:rsidRDefault="00BB3A97" w:rsidP="00BB3A97">
      <w:pPr>
        <w:pStyle w:val="titolo30"/>
        <w:rPr>
          <w:color w:val="002060"/>
        </w:rPr>
      </w:pPr>
      <w:r w:rsidRPr="00BB3A97">
        <w:rPr>
          <w:color w:val="002060"/>
        </w:rPr>
        <w:t xml:space="preserve">CALCIATORI NON ESPULSI </w:t>
      </w:r>
    </w:p>
    <w:p w14:paraId="09D8EF6C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133F3FED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5C2E5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PETRINI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2C206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A6388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1BEB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0D31A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7C841267" w14:textId="77777777" w:rsidR="00BB3A97" w:rsidRPr="00BB3A97" w:rsidRDefault="00BB3A97" w:rsidP="00BB3A97">
      <w:pPr>
        <w:pStyle w:val="titolo10"/>
        <w:rPr>
          <w:rFonts w:eastAsiaTheme="minorEastAsia"/>
          <w:color w:val="002060"/>
        </w:rPr>
      </w:pPr>
      <w:r w:rsidRPr="00BB3A97">
        <w:rPr>
          <w:color w:val="002060"/>
        </w:rPr>
        <w:t xml:space="preserve">GARE DEL 13/ 1/2026 </w:t>
      </w:r>
    </w:p>
    <w:p w14:paraId="71C2F92B" w14:textId="77777777" w:rsidR="00BB3A97" w:rsidRPr="00BB3A97" w:rsidRDefault="00BB3A97" w:rsidP="00BB3A97">
      <w:pPr>
        <w:pStyle w:val="titolo7a"/>
        <w:rPr>
          <w:color w:val="002060"/>
        </w:rPr>
      </w:pPr>
      <w:r w:rsidRPr="00BB3A97">
        <w:rPr>
          <w:color w:val="002060"/>
        </w:rPr>
        <w:t xml:space="preserve">PROVVEDIMENTI DISCIPLINARI </w:t>
      </w:r>
    </w:p>
    <w:p w14:paraId="5FDDDB48" w14:textId="77777777" w:rsidR="00BB3A97" w:rsidRPr="00BB3A97" w:rsidRDefault="00BB3A97" w:rsidP="00BB3A97">
      <w:pPr>
        <w:pStyle w:val="titolo7b0"/>
        <w:rPr>
          <w:color w:val="002060"/>
        </w:rPr>
      </w:pPr>
      <w:r w:rsidRPr="00BB3A97">
        <w:rPr>
          <w:color w:val="002060"/>
        </w:rPr>
        <w:t xml:space="preserve">In base alle risultanze degli atti ufficiali sono state deliberate le seguenti sanzioni disciplinari. </w:t>
      </w:r>
    </w:p>
    <w:p w14:paraId="5D325250" w14:textId="77777777" w:rsidR="00BB3A97" w:rsidRPr="00BB3A97" w:rsidRDefault="00BB3A97" w:rsidP="00BB3A97">
      <w:pPr>
        <w:pStyle w:val="titolo30"/>
        <w:rPr>
          <w:color w:val="002060"/>
        </w:rPr>
      </w:pPr>
      <w:r w:rsidRPr="00BB3A97">
        <w:rPr>
          <w:color w:val="002060"/>
        </w:rPr>
        <w:t xml:space="preserve">CALCIATORI ESPULSI </w:t>
      </w:r>
    </w:p>
    <w:p w14:paraId="6E8CBC3F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6984558D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EC063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COTRONE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7676A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711FF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A17DD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43EB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14D2F17E" w14:textId="77777777" w:rsidR="00BB3A97" w:rsidRPr="00BB3A97" w:rsidRDefault="00BB3A97" w:rsidP="00BB3A97">
      <w:pPr>
        <w:pStyle w:val="titolo30"/>
        <w:rPr>
          <w:rFonts w:eastAsiaTheme="minorEastAsia"/>
          <w:color w:val="002060"/>
        </w:rPr>
      </w:pPr>
      <w:r w:rsidRPr="00BB3A97">
        <w:rPr>
          <w:color w:val="002060"/>
        </w:rPr>
        <w:t xml:space="preserve">CALCIATORI NON ESPULSI </w:t>
      </w:r>
    </w:p>
    <w:p w14:paraId="7B873E7E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1B493219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5722B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CARBONARI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9A1FA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7E329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298F2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28230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6213A792" w14:textId="77777777" w:rsidR="00BB3A97" w:rsidRPr="00BB3A97" w:rsidRDefault="00BB3A97" w:rsidP="00BB3A97">
      <w:pPr>
        <w:pStyle w:val="titolo20"/>
        <w:rPr>
          <w:rFonts w:eastAsiaTheme="minorEastAsia"/>
          <w:color w:val="002060"/>
        </w:rPr>
      </w:pPr>
      <w:r w:rsidRPr="00BB3A97">
        <w:rPr>
          <w:color w:val="002060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2626D8EB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0789D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CALTI ANGELO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FDA14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E1033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053B0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754A3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3B5C71D5" w14:textId="77777777" w:rsidR="00BB3A97" w:rsidRPr="00BB3A97" w:rsidRDefault="00BB3A97" w:rsidP="00BB3A97">
      <w:pPr>
        <w:pStyle w:val="titolo10"/>
        <w:rPr>
          <w:rFonts w:eastAsiaTheme="minorEastAsia"/>
          <w:color w:val="002060"/>
        </w:rPr>
      </w:pPr>
      <w:r w:rsidRPr="00BB3A97">
        <w:rPr>
          <w:color w:val="002060"/>
        </w:rPr>
        <w:t xml:space="preserve">GARE DEL 21/ 1/2026 </w:t>
      </w:r>
    </w:p>
    <w:p w14:paraId="6487D6A3" w14:textId="77777777" w:rsidR="00BB3A97" w:rsidRPr="00BB3A97" w:rsidRDefault="00BB3A97" w:rsidP="00BB3A97">
      <w:pPr>
        <w:pStyle w:val="titolo7a"/>
        <w:rPr>
          <w:color w:val="002060"/>
        </w:rPr>
      </w:pPr>
      <w:r w:rsidRPr="00BB3A97">
        <w:rPr>
          <w:color w:val="002060"/>
        </w:rPr>
        <w:t xml:space="preserve">PROVVEDIMENTI DISCIPLINARI </w:t>
      </w:r>
    </w:p>
    <w:p w14:paraId="4A421863" w14:textId="77777777" w:rsidR="00BB3A97" w:rsidRPr="00BB3A97" w:rsidRDefault="00BB3A97" w:rsidP="00BB3A97">
      <w:pPr>
        <w:pStyle w:val="titolo7b0"/>
        <w:rPr>
          <w:color w:val="002060"/>
        </w:rPr>
      </w:pPr>
      <w:r w:rsidRPr="00BB3A97">
        <w:rPr>
          <w:color w:val="002060"/>
        </w:rPr>
        <w:t xml:space="preserve">In base alle risultanze degli atti ufficiali sono state deliberate le seguenti sanzioni disciplinari. </w:t>
      </w:r>
    </w:p>
    <w:p w14:paraId="64AE5A64" w14:textId="77777777" w:rsidR="00BB3A97" w:rsidRPr="00BB3A97" w:rsidRDefault="00BB3A97" w:rsidP="00BB3A97">
      <w:pPr>
        <w:pStyle w:val="titolo30"/>
        <w:rPr>
          <w:color w:val="002060"/>
        </w:rPr>
      </w:pPr>
      <w:r w:rsidRPr="00BB3A97">
        <w:rPr>
          <w:color w:val="002060"/>
        </w:rPr>
        <w:t xml:space="preserve">CALCIATORI NON ESPULSI </w:t>
      </w:r>
    </w:p>
    <w:p w14:paraId="0FCE92A9" w14:textId="77777777" w:rsidR="00BB3A97" w:rsidRPr="00BB3A97" w:rsidRDefault="00BB3A97" w:rsidP="00BB3A97">
      <w:pPr>
        <w:pStyle w:val="titolo20"/>
        <w:rPr>
          <w:color w:val="002060"/>
        </w:rPr>
      </w:pPr>
      <w:r w:rsidRPr="00BB3A97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3A97" w:rsidRPr="00BB3A97" w14:paraId="0408C066" w14:textId="77777777" w:rsidTr="0048475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D1931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MONCERI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C1E53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458D5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0A58A" w14:textId="77777777" w:rsidR="00BB3A97" w:rsidRPr="00BB3A97" w:rsidRDefault="00BB3A97" w:rsidP="00484751">
            <w:pPr>
              <w:pStyle w:val="movimento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B87E2" w14:textId="77777777" w:rsidR="00BB3A97" w:rsidRPr="00BB3A97" w:rsidRDefault="00BB3A97" w:rsidP="00484751">
            <w:pPr>
              <w:pStyle w:val="movimento2"/>
              <w:rPr>
                <w:color w:val="002060"/>
              </w:rPr>
            </w:pPr>
            <w:r w:rsidRPr="00BB3A97">
              <w:rPr>
                <w:color w:val="002060"/>
              </w:rPr>
              <w:t> </w:t>
            </w:r>
          </w:p>
        </w:tc>
      </w:tr>
    </w:tbl>
    <w:p w14:paraId="4B1F58AB" w14:textId="77777777" w:rsidR="006B7F83" w:rsidRPr="00BB3A97" w:rsidRDefault="006B7F83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BB3A97" w:rsidRPr="00BB3A97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BB3A97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B3A97">
              <w:rPr>
                <w:color w:val="002060"/>
              </w:rPr>
              <w:t>Il Segretario</w:t>
            </w:r>
          </w:p>
          <w:p w14:paraId="52F16866" w14:textId="77777777" w:rsidR="00F74EAF" w:rsidRPr="00BB3A97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BB3A97">
              <w:rPr>
                <w:color w:val="002060"/>
              </w:rPr>
              <w:t>(</w:t>
            </w:r>
            <w:r w:rsidRPr="00BB3A97">
              <w:rPr>
                <w:i/>
                <w:color w:val="002060"/>
              </w:rPr>
              <w:t>Riccardo Giantomassi</w:t>
            </w:r>
            <w:r w:rsidRPr="00BB3A97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BB3A97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BB3A97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BB3A97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B3A97">
              <w:rPr>
                <w:color w:val="002060"/>
              </w:rPr>
              <w:t>Il Giudice Sportivo</w:t>
            </w:r>
          </w:p>
          <w:p w14:paraId="165C6F9B" w14:textId="77777777" w:rsidR="00F74EAF" w:rsidRPr="00BB3A97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BB3A97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Pr="0004010A" w:rsidRDefault="00F74E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60DA36EB" w14:textId="77777777" w:rsidR="003C7850" w:rsidRPr="0004010A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965964E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9442672" w14:textId="77777777" w:rsidR="003C7850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114B4FD" w14:textId="77777777" w:rsidR="00B26B2C" w:rsidRDefault="00B26B2C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5F0A88E" w14:textId="77777777" w:rsidR="00B26B2C" w:rsidRPr="0004010A" w:rsidRDefault="00B26B2C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72E3F1A2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lastRenderedPageBreak/>
        <w:t xml:space="preserve">Il versamento delle somme relative alle ammende comminate con il presente Comunicato Ufficiale deve essere effettuato entro il </w:t>
      </w:r>
      <w:r w:rsidR="006B7F83">
        <w:rPr>
          <w:rFonts w:ascii="Arial" w:hAnsi="Arial" w:cs="Arial"/>
          <w:color w:val="002060"/>
          <w:lang w:eastAsia="it-IT"/>
        </w:rPr>
        <w:t>03.02.2026</w:t>
      </w:r>
      <w:r w:rsidRPr="0004010A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IBAN: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04010A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Tramite Bonifico Bancario IBAN FIGC: I</w:t>
      </w:r>
      <w:r w:rsidRPr="0004010A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699617B7" w14:textId="53A7F499" w:rsidR="008A3073" w:rsidRPr="008A3073" w:rsidRDefault="008A3073" w:rsidP="003D63DA">
      <w:pPr>
        <w:pStyle w:val="Titolo"/>
        <w:spacing w:line="360" w:lineRule="auto"/>
        <w:jc w:val="both"/>
        <w:rPr>
          <w:rFonts w:cs="Arial"/>
          <w:bCs/>
          <w:color w:val="002060"/>
          <w:sz w:val="28"/>
          <w:szCs w:val="28"/>
          <w:u w:val="single"/>
        </w:rPr>
      </w:pPr>
      <w:r>
        <w:rPr>
          <w:rFonts w:cs="Arial"/>
          <w:bCs/>
          <w:color w:val="002060"/>
          <w:sz w:val="28"/>
          <w:szCs w:val="28"/>
          <w:u w:val="single"/>
        </w:rPr>
        <w:t>COPPA TERZA CATEGORIA ASCOLI</w:t>
      </w:r>
    </w:p>
    <w:p w14:paraId="25377DD1" w14:textId="573C5B86" w:rsidR="008A3073" w:rsidRPr="005F1C8C" w:rsidRDefault="008A3073" w:rsidP="008A3073">
      <w:pPr>
        <w:rPr>
          <w:rFonts w:ascii="Arial" w:hAnsi="Arial"/>
          <w:noProof/>
          <w:color w:val="002060"/>
          <w:sz w:val="22"/>
          <w:lang w:eastAsia="en-US"/>
        </w:rPr>
      </w:pP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A seguito di ordinaria attività di ricontrollo degli atti in nostro possesso, nel Comunicato Ufficiale n° </w:t>
      </w:r>
      <w:r>
        <w:rPr>
          <w:rFonts w:ascii="Arial" w:hAnsi="Arial"/>
          <w:noProof/>
          <w:color w:val="002060"/>
          <w:sz w:val="22"/>
          <w:lang w:eastAsia="en-US"/>
        </w:rPr>
        <w:t>19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del </w:t>
      </w:r>
      <w:r>
        <w:rPr>
          <w:rFonts w:ascii="Arial" w:hAnsi="Arial"/>
          <w:noProof/>
          <w:color w:val="002060"/>
          <w:sz w:val="22"/>
          <w:lang w:eastAsia="en-US"/>
        </w:rPr>
        <w:t>23/09/2025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è stata omessa la pubblicazione della sanzione disciplinare dell’ammonizione comminata al calciatore </w:t>
      </w:r>
      <w:r>
        <w:rPr>
          <w:rFonts w:ascii="Arial" w:hAnsi="Arial"/>
          <w:noProof/>
          <w:color w:val="002060"/>
          <w:sz w:val="22"/>
          <w:lang w:eastAsia="en-US"/>
        </w:rPr>
        <w:t>ZUCCONI DANIELE, tesserato per la società REAL PORTO SANTELPIDIO 24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, nel corso della gara </w:t>
      </w:r>
      <w:r>
        <w:rPr>
          <w:rFonts w:ascii="Arial" w:hAnsi="Arial"/>
          <w:noProof/>
          <w:color w:val="002060"/>
          <w:sz w:val="22"/>
          <w:lang w:eastAsia="en-US"/>
        </w:rPr>
        <w:t>REAL PORTO SANTELPIDIO 24 – VEREGRENSE CALCIO</w:t>
      </w:r>
      <w:r w:rsidR="00403427">
        <w:rPr>
          <w:rFonts w:ascii="Arial" w:hAnsi="Arial"/>
          <w:noProof/>
          <w:color w:val="002060"/>
          <w:sz w:val="22"/>
          <w:lang w:eastAsia="en-US"/>
        </w:rPr>
        <w:t xml:space="preserve"> 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disputata il </w:t>
      </w:r>
      <w:r>
        <w:rPr>
          <w:rFonts w:ascii="Arial" w:hAnsi="Arial"/>
          <w:noProof/>
          <w:color w:val="002060"/>
          <w:sz w:val="22"/>
          <w:lang w:eastAsia="en-US"/>
        </w:rPr>
        <w:t>19/09/2025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come da relativo paragrafo del presente Comunicato Ufficiale.</w:t>
      </w:r>
    </w:p>
    <w:p w14:paraId="6984FE8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07DDE6" w14:textId="133AF100" w:rsidR="00403427" w:rsidRDefault="00403427" w:rsidP="00403427">
      <w:pPr>
        <w:rPr>
          <w:rFonts w:ascii="Arial" w:hAnsi="Arial"/>
          <w:noProof/>
          <w:color w:val="002060"/>
          <w:sz w:val="22"/>
          <w:lang w:eastAsia="en-US"/>
        </w:rPr>
      </w:pP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A seguito di ordinaria attività di ricontrollo degli atti in nostro possesso, nel Comunicato Ufficiale n° </w:t>
      </w:r>
      <w:r>
        <w:rPr>
          <w:rFonts w:ascii="Arial" w:hAnsi="Arial"/>
          <w:noProof/>
          <w:color w:val="002060"/>
          <w:sz w:val="22"/>
          <w:lang w:eastAsia="en-US"/>
        </w:rPr>
        <w:t>19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del </w:t>
      </w:r>
      <w:r>
        <w:rPr>
          <w:rFonts w:ascii="Arial" w:hAnsi="Arial"/>
          <w:noProof/>
          <w:color w:val="002060"/>
          <w:sz w:val="22"/>
          <w:lang w:eastAsia="en-US"/>
        </w:rPr>
        <w:t>23/09/2025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è stata omessa la pubblicazione della sanzione disciplinare dell’ammonizione comminata al </w:t>
      </w:r>
      <w:r>
        <w:rPr>
          <w:rFonts w:ascii="Arial" w:hAnsi="Arial"/>
          <w:noProof/>
          <w:color w:val="002060"/>
          <w:sz w:val="22"/>
          <w:lang w:eastAsia="en-US"/>
        </w:rPr>
        <w:t>dirigente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</w:t>
      </w:r>
      <w:r>
        <w:rPr>
          <w:rFonts w:ascii="Arial" w:hAnsi="Arial"/>
          <w:noProof/>
          <w:color w:val="002060"/>
          <w:sz w:val="22"/>
          <w:lang w:eastAsia="en-US"/>
        </w:rPr>
        <w:t>SGARIGLIA NICOLA, tesserato per la società AMATORI STESE 2007 SRL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, nel corso della gara 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AMATORI STESE 2007 SRL – CORRIDONIENSE 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disputata il </w:t>
      </w:r>
      <w:r>
        <w:rPr>
          <w:rFonts w:ascii="Arial" w:hAnsi="Arial"/>
          <w:noProof/>
          <w:color w:val="002060"/>
          <w:sz w:val="22"/>
          <w:lang w:eastAsia="en-US"/>
        </w:rPr>
        <w:t>19/09/2025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come da relativo paragrafo del presente Comunicato Ufficiale.</w:t>
      </w:r>
    </w:p>
    <w:p w14:paraId="37BDB7C7" w14:textId="77777777" w:rsidR="001A2C9B" w:rsidRDefault="001A2C9B" w:rsidP="00403427">
      <w:pPr>
        <w:rPr>
          <w:rFonts w:ascii="Arial" w:hAnsi="Arial"/>
          <w:noProof/>
          <w:color w:val="002060"/>
          <w:sz w:val="22"/>
          <w:lang w:eastAsia="en-US"/>
        </w:rPr>
      </w:pPr>
    </w:p>
    <w:p w14:paraId="4A58733F" w14:textId="3497ACA1" w:rsidR="001A2C9B" w:rsidRPr="005F1C8C" w:rsidRDefault="001A2C9B" w:rsidP="001A2C9B">
      <w:pPr>
        <w:rPr>
          <w:rFonts w:ascii="Arial" w:hAnsi="Arial"/>
          <w:noProof/>
          <w:color w:val="002060"/>
          <w:sz w:val="22"/>
          <w:lang w:eastAsia="en-US"/>
        </w:rPr>
      </w:pP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A seguito di ordinaria attività di ricontrollo degli atti in nostro possesso, nel Comunicato Ufficiale n° </w:t>
      </w:r>
      <w:r>
        <w:rPr>
          <w:rFonts w:ascii="Arial" w:hAnsi="Arial"/>
          <w:noProof/>
          <w:color w:val="002060"/>
          <w:sz w:val="22"/>
          <w:lang w:eastAsia="en-US"/>
        </w:rPr>
        <w:t>19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del </w:t>
      </w:r>
      <w:r>
        <w:rPr>
          <w:rFonts w:ascii="Arial" w:hAnsi="Arial"/>
          <w:noProof/>
          <w:color w:val="002060"/>
          <w:sz w:val="22"/>
          <w:lang w:eastAsia="en-US"/>
        </w:rPr>
        <w:t>23/09/2025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è stata omessa la pubblicazione della sanzione disciplinare dell’ammonizione comminata al calciatore </w:t>
      </w:r>
      <w:r>
        <w:rPr>
          <w:rFonts w:ascii="Arial" w:hAnsi="Arial"/>
          <w:noProof/>
          <w:color w:val="002060"/>
          <w:sz w:val="22"/>
          <w:lang w:eastAsia="en-US"/>
        </w:rPr>
        <w:t>ALBANESE MICHELE, tesserato per la società CAMERINO-CASTELRAIMONDO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, nel corso della gara 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CAMERINO CASTELRAIMONDO – JUNIOR MONTEMILONE 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disputata il </w:t>
      </w:r>
      <w:r>
        <w:rPr>
          <w:rFonts w:ascii="Arial" w:hAnsi="Arial"/>
          <w:noProof/>
          <w:color w:val="002060"/>
          <w:sz w:val="22"/>
          <w:lang w:eastAsia="en-US"/>
        </w:rPr>
        <w:t>19/09/2025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come da relativo paragrafo del presente Comunicato Ufficiale.</w:t>
      </w:r>
    </w:p>
    <w:p w14:paraId="296CB495" w14:textId="77777777" w:rsidR="001A2C9B" w:rsidRDefault="001A2C9B" w:rsidP="00403427">
      <w:pPr>
        <w:rPr>
          <w:rFonts w:ascii="Arial" w:hAnsi="Arial"/>
          <w:noProof/>
          <w:color w:val="002060"/>
          <w:sz w:val="22"/>
          <w:lang w:eastAsia="en-US"/>
        </w:rPr>
      </w:pPr>
    </w:p>
    <w:p w14:paraId="0EDB7900" w14:textId="12B874A6" w:rsidR="001A2C9B" w:rsidRPr="005F1C8C" w:rsidRDefault="001A2C9B" w:rsidP="001A2C9B">
      <w:pPr>
        <w:rPr>
          <w:rFonts w:ascii="Arial" w:hAnsi="Arial"/>
          <w:noProof/>
          <w:color w:val="002060"/>
          <w:sz w:val="22"/>
          <w:lang w:eastAsia="en-US"/>
        </w:rPr>
      </w:pP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A seguito di ordinaria attività di ricontrollo degli atti in nostro possesso, nel Comunicato Ufficiale n° </w:t>
      </w:r>
      <w:r>
        <w:rPr>
          <w:rFonts w:ascii="Arial" w:hAnsi="Arial"/>
          <w:noProof/>
          <w:color w:val="002060"/>
          <w:sz w:val="22"/>
          <w:lang w:eastAsia="en-US"/>
        </w:rPr>
        <w:t>19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del </w:t>
      </w:r>
      <w:r>
        <w:rPr>
          <w:rFonts w:ascii="Arial" w:hAnsi="Arial"/>
          <w:noProof/>
          <w:color w:val="002060"/>
          <w:sz w:val="22"/>
          <w:lang w:eastAsia="en-US"/>
        </w:rPr>
        <w:t>23/09/2025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è stata omessa la pubblicazione della sanzione disciplinare dell’ammonizione comminata </w:t>
      </w:r>
      <w:r>
        <w:rPr>
          <w:rFonts w:ascii="Arial" w:hAnsi="Arial"/>
          <w:noProof/>
          <w:color w:val="002060"/>
          <w:sz w:val="22"/>
          <w:lang w:eastAsia="en-US"/>
        </w:rPr>
        <w:t>ai calciatori MONTECCHIARI MATTEO e PRINCIPI TOMMASI, tesserati per la società JUNIOR MONTEMILONE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, nel corso della gara 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CAMERINO CASTELRAIMONDO – JUNIOR MONTEMILONE 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disputata il </w:t>
      </w:r>
      <w:r>
        <w:rPr>
          <w:rFonts w:ascii="Arial" w:hAnsi="Arial"/>
          <w:noProof/>
          <w:color w:val="002060"/>
          <w:sz w:val="22"/>
          <w:lang w:eastAsia="en-US"/>
        </w:rPr>
        <w:t>19/09/2025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come da relativo paragrafo del presente Comunicato Ufficiale.</w:t>
      </w:r>
    </w:p>
    <w:p w14:paraId="3C65A96C" w14:textId="77777777" w:rsidR="001A2C9B" w:rsidRDefault="001A2C9B" w:rsidP="00403427">
      <w:pPr>
        <w:rPr>
          <w:rFonts w:ascii="Arial" w:hAnsi="Arial"/>
          <w:noProof/>
          <w:color w:val="002060"/>
          <w:sz w:val="22"/>
          <w:lang w:eastAsia="en-US"/>
        </w:rPr>
      </w:pPr>
    </w:p>
    <w:p w14:paraId="295FEEC0" w14:textId="69E52FBE" w:rsidR="00B038EB" w:rsidRPr="005F1C8C" w:rsidRDefault="00B038EB" w:rsidP="00B038EB">
      <w:pPr>
        <w:rPr>
          <w:rFonts w:ascii="Arial" w:hAnsi="Arial"/>
          <w:noProof/>
          <w:color w:val="002060"/>
          <w:sz w:val="22"/>
          <w:lang w:eastAsia="en-US"/>
        </w:rPr>
      </w:pPr>
      <w:r w:rsidRPr="005F1C8C">
        <w:rPr>
          <w:rFonts w:ascii="Arial" w:hAnsi="Arial"/>
          <w:noProof/>
          <w:color w:val="002060"/>
          <w:sz w:val="22"/>
          <w:lang w:eastAsia="en-US"/>
        </w:rPr>
        <w:lastRenderedPageBreak/>
        <w:t xml:space="preserve">A seguito di ordinaria attività di ricontrollo degli atti in nostro possesso, nel Comunicato Ufficiale n° </w:t>
      </w:r>
      <w:r>
        <w:rPr>
          <w:rFonts w:ascii="Arial" w:hAnsi="Arial"/>
          <w:noProof/>
          <w:color w:val="002060"/>
          <w:sz w:val="22"/>
          <w:lang w:eastAsia="en-US"/>
        </w:rPr>
        <w:t>56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del </w:t>
      </w:r>
      <w:r>
        <w:rPr>
          <w:rFonts w:ascii="Arial" w:hAnsi="Arial"/>
          <w:noProof/>
          <w:color w:val="002060"/>
          <w:sz w:val="22"/>
          <w:lang w:eastAsia="en-US"/>
        </w:rPr>
        <w:t>19/12/2025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è stata omessa la pubblicazione della sanzione disciplinare dell’ammonizione comminata al calciatore </w:t>
      </w:r>
      <w:r>
        <w:rPr>
          <w:rFonts w:ascii="Arial" w:hAnsi="Arial"/>
          <w:noProof/>
          <w:color w:val="002060"/>
          <w:sz w:val="22"/>
          <w:lang w:eastAsia="en-US"/>
        </w:rPr>
        <w:t>PETRINI GIACOMO, tesserato per la società POLISPORTIVA ALTIDONA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, nel corso della gara 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POLISPORTIVA ALTIDONA – KAIROS 3 MONTI 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disputata il </w:t>
      </w:r>
      <w:r>
        <w:rPr>
          <w:rFonts w:ascii="Arial" w:hAnsi="Arial"/>
          <w:noProof/>
          <w:color w:val="002060"/>
          <w:sz w:val="22"/>
          <w:lang w:eastAsia="en-US"/>
        </w:rPr>
        <w:t>10/12/2025</w:t>
      </w:r>
      <w:r w:rsidRPr="005F1C8C">
        <w:rPr>
          <w:rFonts w:ascii="Arial" w:hAnsi="Arial"/>
          <w:noProof/>
          <w:color w:val="002060"/>
          <w:sz w:val="22"/>
          <w:lang w:eastAsia="en-US"/>
        </w:rPr>
        <w:t xml:space="preserve"> come da relativo paragrafo del presente Comunicato Ufficiale.</w:t>
      </w:r>
    </w:p>
    <w:p w14:paraId="2676747F" w14:textId="77777777" w:rsidR="00B038EB" w:rsidRPr="005F1C8C" w:rsidRDefault="00B038EB" w:rsidP="00403427">
      <w:pPr>
        <w:rPr>
          <w:rFonts w:ascii="Arial" w:hAnsi="Arial"/>
          <w:noProof/>
          <w:color w:val="002060"/>
          <w:sz w:val="22"/>
          <w:lang w:eastAsia="en-US"/>
        </w:rPr>
      </w:pPr>
    </w:p>
    <w:p w14:paraId="5A32698B" w14:textId="77777777" w:rsidR="00403427" w:rsidRDefault="00403427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84AAAE6" w14:textId="77777777" w:rsidR="00B26B2C" w:rsidRPr="004551DA" w:rsidRDefault="00B26B2C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0C6071D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6BFC0B57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60687CA3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597134FD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22B1F5CE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3A490043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6B7F83">
        <w:rPr>
          <w:b/>
          <w:color w:val="002060"/>
          <w:u w:val="single"/>
        </w:rPr>
        <w:t>23/01/2026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B023" w14:textId="77777777" w:rsidR="00A63821" w:rsidRDefault="00A63821">
      <w:r>
        <w:separator/>
      </w:r>
    </w:p>
  </w:endnote>
  <w:endnote w:type="continuationSeparator" w:id="0">
    <w:p w14:paraId="2D47639A" w14:textId="77777777" w:rsidR="00A63821" w:rsidRDefault="00A6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500A14F8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6B7F83">
      <w:rPr>
        <w:color w:val="002060"/>
      </w:rPr>
      <w:t>65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D2C9" w14:textId="77777777" w:rsidR="00A63821" w:rsidRDefault="00A63821">
      <w:r>
        <w:separator/>
      </w:r>
    </w:p>
  </w:footnote>
  <w:footnote w:type="continuationSeparator" w:id="0">
    <w:p w14:paraId="70FBB974" w14:textId="77777777" w:rsidR="00A63821" w:rsidRDefault="00A6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10298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2026-01-23T14:01:00Z</cp:lastPrinted>
  <dcterms:created xsi:type="dcterms:W3CDTF">2026-01-23T14:01:00Z</dcterms:created>
  <dcterms:modified xsi:type="dcterms:W3CDTF">2026-01-23T14:01:00Z</dcterms:modified>
</cp:coreProperties>
</file>