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DB529F" w:rsidRPr="005F601D" w:rsidRDefault="006B7980" w:rsidP="00DB529F">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DB529F">
        <w:rPr>
          <w:rFonts w:ascii="Verdana" w:hAnsi="Verdana" w:cs="Arial"/>
          <w:b/>
          <w:color w:val="17365D" w:themeColor="text2" w:themeShade="BF"/>
          <w:sz w:val="32"/>
          <w:szCs w:val="32"/>
        </w:rPr>
        <w:t>6</w:t>
      </w:r>
      <w:r w:rsidR="00E90112">
        <w:rPr>
          <w:rFonts w:ascii="Verdana" w:hAnsi="Verdana" w:cs="Arial"/>
          <w:b/>
          <w:color w:val="17365D" w:themeColor="text2" w:themeShade="BF"/>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00C679B7">
        <w:rPr>
          <w:rFonts w:cs="Arial"/>
          <w:b/>
          <w:color w:val="002060"/>
          <w:sz w:val="28"/>
          <w:szCs w:val="28"/>
        </w:rPr>
        <w:t xml:space="preserve">  </w:t>
      </w:r>
      <w:r w:rsidRPr="008B6E36">
        <w:rPr>
          <w:rFonts w:cs="Arial"/>
          <w:b/>
          <w:color w:val="002060"/>
          <w:sz w:val="26"/>
          <w:szCs w:val="26"/>
        </w:rPr>
        <w:t xml:space="preserve">del </w:t>
      </w:r>
      <w:r w:rsidR="00E90112">
        <w:rPr>
          <w:rFonts w:cs="Arial"/>
          <w:b/>
          <w:color w:val="002060"/>
          <w:sz w:val="26"/>
          <w:szCs w:val="26"/>
        </w:rPr>
        <w:t>1</w:t>
      </w:r>
      <w:r w:rsidR="00A50D20">
        <w:rPr>
          <w:rFonts w:cs="Arial"/>
          <w:b/>
          <w:color w:val="002060"/>
          <w:sz w:val="26"/>
          <w:szCs w:val="26"/>
        </w:rPr>
        <w:t>2</w:t>
      </w:r>
      <w:r w:rsidR="001C7510">
        <w:rPr>
          <w:rFonts w:cs="Arial"/>
          <w:b/>
          <w:color w:val="002060"/>
          <w:sz w:val="26"/>
          <w:szCs w:val="26"/>
        </w:rPr>
        <w:t xml:space="preserve"> </w:t>
      </w:r>
      <w:r w:rsidR="00C679B7">
        <w:rPr>
          <w:rFonts w:cs="Arial"/>
          <w:b/>
          <w:color w:val="002060"/>
          <w:sz w:val="26"/>
          <w:szCs w:val="26"/>
        </w:rPr>
        <w:t>Marzo</w:t>
      </w:r>
      <w:r w:rsidRPr="008B6E36">
        <w:rPr>
          <w:rFonts w:cs="Arial"/>
          <w:b/>
          <w:color w:val="002060"/>
          <w:sz w:val="26"/>
          <w:szCs w:val="26"/>
        </w:rPr>
        <w:t xml:space="preserve"> 20</w:t>
      </w:r>
      <w:r w:rsidR="00B729C3">
        <w:rPr>
          <w:rFonts w:cs="Arial"/>
          <w:b/>
          <w:color w:val="002060"/>
          <w:sz w:val="26"/>
          <w:szCs w:val="26"/>
        </w:rPr>
        <w:t>20</w:t>
      </w:r>
    </w:p>
    <w:p w:rsidR="00DB1772" w:rsidRDefault="00DB1772" w:rsidP="00A76E90">
      <w:pPr>
        <w:pStyle w:val="A1gare"/>
      </w:pPr>
    </w:p>
    <w:p w:rsidR="00AE1F88" w:rsidRPr="00A76E90" w:rsidRDefault="00AE1F88" w:rsidP="00A76E90">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3197340"/>
      <w:bookmarkStart w:id="201" w:name="_Toc33628444"/>
      <w:bookmarkStart w:id="202" w:name="_Toc34233740"/>
      <w:bookmarkStart w:id="203" w:name="_Toc34234032"/>
      <w:bookmarkStart w:id="204" w:name="_Toc34404880"/>
      <w:bookmarkStart w:id="205" w:name="_Toc34410004"/>
      <w:bookmarkStart w:id="206" w:name="_Toc34668195"/>
      <w:bookmarkStart w:id="207" w:name="_Toc34903721"/>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16487C" w:rsidRPr="0016487C" w:rsidRDefault="00F2789A">
      <w:pPr>
        <w:pStyle w:val="Sommario2"/>
        <w:rPr>
          <w:rStyle w:val="Collegamentoipertestuale"/>
          <w:rFonts w:ascii="DejaVu Sans Condensed" w:hAnsi="DejaVu Sans Condensed" w:cs="DejaVu Sans Condensed"/>
          <w:sz w:val="18"/>
          <w:szCs w:val="18"/>
        </w:rPr>
      </w:pPr>
      <w:r w:rsidRPr="0016487C">
        <w:rPr>
          <w:rFonts w:ascii="DejaVu Sans Condensed" w:hAnsi="DejaVu Sans Condensed" w:cs="DejaVu Sans Condensed"/>
          <w:caps/>
          <w:kern w:val="0"/>
          <w:sz w:val="18"/>
          <w:szCs w:val="18"/>
          <w:lang w:eastAsia="ar-SA"/>
        </w:rPr>
        <w:fldChar w:fldCharType="begin"/>
      </w:r>
      <w:r w:rsidR="00DB679A" w:rsidRPr="0016487C">
        <w:rPr>
          <w:rFonts w:ascii="DejaVu Sans Condensed" w:hAnsi="DejaVu Sans Condensed" w:cs="DejaVu Sans Condensed"/>
          <w:sz w:val="18"/>
          <w:szCs w:val="18"/>
        </w:rPr>
        <w:instrText xml:space="preserve"> TOC \o "1-3" \h \z \t "TITOLO_CAMPIONATO;2;TITOLO_PRINC;3;Titolo 2A;4" </w:instrText>
      </w:r>
      <w:r w:rsidRPr="0016487C">
        <w:rPr>
          <w:rFonts w:ascii="DejaVu Sans Condensed" w:hAnsi="DejaVu Sans Condensed" w:cs="DejaVu Sans Condensed"/>
          <w:caps/>
          <w:kern w:val="0"/>
          <w:sz w:val="18"/>
          <w:szCs w:val="18"/>
          <w:lang w:eastAsia="ar-SA"/>
        </w:rPr>
        <w:fldChar w:fldCharType="separate"/>
      </w:r>
    </w:p>
    <w:p w:rsidR="0016487C" w:rsidRPr="0016487C" w:rsidRDefault="00ED00AB">
      <w:pPr>
        <w:pStyle w:val="Sommario2"/>
        <w:rPr>
          <w:rFonts w:ascii="DejaVu Sans Condensed" w:eastAsiaTheme="minorEastAsia" w:hAnsi="DejaVu Sans Condensed" w:cs="DejaVu Sans Condensed"/>
          <w:b w:val="0"/>
          <w:kern w:val="0"/>
          <w:sz w:val="18"/>
          <w:szCs w:val="18"/>
        </w:rPr>
      </w:pPr>
      <w:hyperlink w:anchor="_Toc34903722" w:history="1">
        <w:r w:rsidR="0016487C" w:rsidRPr="0016487C">
          <w:rPr>
            <w:rStyle w:val="Collegamentoipertestuale"/>
            <w:rFonts w:ascii="DejaVu Sans Condensed" w:hAnsi="DejaVu Sans Condensed" w:cs="DejaVu Sans Condensed"/>
            <w:sz w:val="18"/>
            <w:szCs w:val="18"/>
          </w:rPr>
          <w:t>COMUNICAZIONI DELLA F.I.G.C.</w:t>
        </w:r>
        <w:r w:rsidR="0016487C" w:rsidRPr="0016487C">
          <w:rPr>
            <w:rFonts w:ascii="DejaVu Sans Condensed" w:hAnsi="DejaVu Sans Condensed" w:cs="DejaVu Sans Condensed"/>
            <w:webHidden/>
            <w:sz w:val="18"/>
            <w:szCs w:val="18"/>
          </w:rPr>
          <w:tab/>
        </w:r>
        <w:r w:rsidR="0016487C" w:rsidRPr="0016487C">
          <w:rPr>
            <w:rFonts w:ascii="DejaVu Sans Condensed" w:hAnsi="DejaVu Sans Condensed" w:cs="DejaVu Sans Condensed"/>
            <w:webHidden/>
            <w:sz w:val="18"/>
            <w:szCs w:val="18"/>
          </w:rPr>
          <w:fldChar w:fldCharType="begin"/>
        </w:r>
        <w:r w:rsidR="0016487C" w:rsidRPr="0016487C">
          <w:rPr>
            <w:rFonts w:ascii="DejaVu Sans Condensed" w:hAnsi="DejaVu Sans Condensed" w:cs="DejaVu Sans Condensed"/>
            <w:webHidden/>
            <w:sz w:val="18"/>
            <w:szCs w:val="18"/>
          </w:rPr>
          <w:instrText xml:space="preserve"> PAGEREF _Toc34903722 \h </w:instrText>
        </w:r>
        <w:r w:rsidR="0016487C" w:rsidRPr="0016487C">
          <w:rPr>
            <w:rFonts w:ascii="DejaVu Sans Condensed" w:hAnsi="DejaVu Sans Condensed" w:cs="DejaVu Sans Condensed"/>
            <w:webHidden/>
            <w:sz w:val="18"/>
            <w:szCs w:val="18"/>
          </w:rPr>
        </w:r>
        <w:r w:rsidR="0016487C" w:rsidRPr="0016487C">
          <w:rPr>
            <w:rFonts w:ascii="DejaVu Sans Condensed" w:hAnsi="DejaVu Sans Condensed" w:cs="DejaVu Sans Condensed"/>
            <w:webHidden/>
            <w:sz w:val="18"/>
            <w:szCs w:val="18"/>
          </w:rPr>
          <w:fldChar w:fldCharType="separate"/>
        </w:r>
        <w:r>
          <w:rPr>
            <w:rFonts w:ascii="DejaVu Sans Condensed" w:hAnsi="DejaVu Sans Condensed" w:cs="DejaVu Sans Condensed"/>
            <w:webHidden/>
            <w:sz w:val="18"/>
            <w:szCs w:val="18"/>
          </w:rPr>
          <w:t>1</w:t>
        </w:r>
        <w:r w:rsidR="0016487C" w:rsidRPr="0016487C">
          <w:rPr>
            <w:rFonts w:ascii="DejaVu Sans Condensed" w:hAnsi="DejaVu Sans Condensed" w:cs="DejaVu Sans Condensed"/>
            <w:webHidden/>
            <w:sz w:val="18"/>
            <w:szCs w:val="18"/>
          </w:rPr>
          <w:fldChar w:fldCharType="end"/>
        </w:r>
      </w:hyperlink>
    </w:p>
    <w:p w:rsidR="0016487C" w:rsidRPr="0016487C" w:rsidRDefault="00ED00AB">
      <w:pPr>
        <w:pStyle w:val="Sommario2"/>
        <w:rPr>
          <w:rFonts w:ascii="DejaVu Sans Condensed" w:eastAsiaTheme="minorEastAsia" w:hAnsi="DejaVu Sans Condensed" w:cs="DejaVu Sans Condensed"/>
          <w:b w:val="0"/>
          <w:kern w:val="0"/>
          <w:sz w:val="18"/>
          <w:szCs w:val="18"/>
        </w:rPr>
      </w:pPr>
      <w:hyperlink w:anchor="_Toc34903723" w:history="1">
        <w:r w:rsidR="0016487C" w:rsidRPr="0016487C">
          <w:rPr>
            <w:rStyle w:val="Collegamentoipertestuale"/>
            <w:rFonts w:ascii="DejaVu Sans Condensed" w:hAnsi="DejaVu Sans Condensed" w:cs="DejaVu Sans Condensed"/>
            <w:sz w:val="18"/>
            <w:szCs w:val="18"/>
          </w:rPr>
          <w:t>COMUNICAZIONI DELLA L.N.D.</w:t>
        </w:r>
        <w:r w:rsidR="0016487C" w:rsidRPr="0016487C">
          <w:rPr>
            <w:rFonts w:ascii="DejaVu Sans Condensed" w:hAnsi="DejaVu Sans Condensed" w:cs="DejaVu Sans Condensed"/>
            <w:webHidden/>
            <w:sz w:val="18"/>
            <w:szCs w:val="18"/>
          </w:rPr>
          <w:tab/>
        </w:r>
        <w:r w:rsidR="0016487C" w:rsidRPr="0016487C">
          <w:rPr>
            <w:rFonts w:ascii="DejaVu Sans Condensed" w:hAnsi="DejaVu Sans Condensed" w:cs="DejaVu Sans Condensed"/>
            <w:webHidden/>
            <w:sz w:val="18"/>
            <w:szCs w:val="18"/>
          </w:rPr>
          <w:fldChar w:fldCharType="begin"/>
        </w:r>
        <w:r w:rsidR="0016487C" w:rsidRPr="0016487C">
          <w:rPr>
            <w:rFonts w:ascii="DejaVu Sans Condensed" w:hAnsi="DejaVu Sans Condensed" w:cs="DejaVu Sans Condensed"/>
            <w:webHidden/>
            <w:sz w:val="18"/>
            <w:szCs w:val="18"/>
          </w:rPr>
          <w:instrText xml:space="preserve"> PAGEREF _Toc34903723 \h </w:instrText>
        </w:r>
        <w:r w:rsidR="0016487C" w:rsidRPr="0016487C">
          <w:rPr>
            <w:rFonts w:ascii="DejaVu Sans Condensed" w:hAnsi="DejaVu Sans Condensed" w:cs="DejaVu Sans Condensed"/>
            <w:webHidden/>
            <w:sz w:val="18"/>
            <w:szCs w:val="18"/>
          </w:rPr>
        </w:r>
        <w:r w:rsidR="0016487C" w:rsidRPr="0016487C">
          <w:rPr>
            <w:rFonts w:ascii="DejaVu Sans Condensed" w:hAnsi="DejaVu Sans Condensed" w:cs="DejaVu Sans Condensed"/>
            <w:webHidden/>
            <w:sz w:val="18"/>
            <w:szCs w:val="18"/>
          </w:rPr>
          <w:fldChar w:fldCharType="separate"/>
        </w:r>
        <w:r>
          <w:rPr>
            <w:rFonts w:ascii="DejaVu Sans Condensed" w:hAnsi="DejaVu Sans Condensed" w:cs="DejaVu Sans Condensed"/>
            <w:webHidden/>
            <w:sz w:val="18"/>
            <w:szCs w:val="18"/>
          </w:rPr>
          <w:t>1</w:t>
        </w:r>
        <w:r w:rsidR="0016487C" w:rsidRPr="0016487C">
          <w:rPr>
            <w:rFonts w:ascii="DejaVu Sans Condensed" w:hAnsi="DejaVu Sans Condensed" w:cs="DejaVu Sans Condensed"/>
            <w:webHidden/>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4" w:history="1">
        <w:r w:rsidR="0016487C" w:rsidRPr="0016487C">
          <w:rPr>
            <w:rStyle w:val="Collegamentoipertestuale"/>
            <w:rFonts w:ascii="DejaVu Sans Condensed" w:hAnsi="DejaVu Sans Condensed" w:cs="DejaVu Sans Condensed"/>
            <w:w w:val="100"/>
            <w:sz w:val="18"/>
            <w:szCs w:val="18"/>
          </w:rPr>
          <w:t>2.1.- MESSAGGIO DEL PRESIDENTE L.N.D. COSIMO SIBILIA</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_Toc34903724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1</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5" w:history="1">
        <w:r w:rsidR="0016487C" w:rsidRPr="0016487C">
          <w:rPr>
            <w:rStyle w:val="Collegamentoipertestuale"/>
            <w:rFonts w:ascii="DejaVu Sans Condensed" w:hAnsi="DejaVu Sans Condensed" w:cs="DejaVu Sans Condensed"/>
            <w:w w:val="100"/>
            <w:sz w:val="18"/>
            <w:szCs w:val="18"/>
          </w:rPr>
          <w:t>2.2.- CU N. 276 DEL 09.03.2020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_Toc34903725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3</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6" w:history="1">
        <w:r w:rsidR="0016487C" w:rsidRPr="0016487C">
          <w:rPr>
            <w:rStyle w:val="Collegamentoipertestuale"/>
            <w:rFonts w:ascii="DejaVu Sans Condensed" w:hAnsi="DejaVu Sans Condensed" w:cs="DejaVu Sans Condensed"/>
            <w:w w:val="100"/>
            <w:sz w:val="18"/>
            <w:szCs w:val="18"/>
          </w:rPr>
          <w:t>2.3.- CU N. 277 DEL 09.03.2020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_Toc34903726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3</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7" w:history="1">
        <w:r w:rsidR="0016487C" w:rsidRPr="0016487C">
          <w:rPr>
            <w:rStyle w:val="Collegamentoipertestuale"/>
            <w:rFonts w:ascii="DejaVu Sans Condensed" w:hAnsi="DejaVu Sans Condensed" w:cs="DejaVu Sans Condensed"/>
            <w:w w:val="100"/>
            <w:sz w:val="18"/>
            <w:szCs w:val="18"/>
          </w:rPr>
          <w:t>2.4.- CU N. 280 DEL 09.03.2020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_Toc34903727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3</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8" w:history="1">
        <w:r w:rsidR="0016487C" w:rsidRPr="0016487C">
          <w:rPr>
            <w:rStyle w:val="Collegamentoipertestuale"/>
            <w:rFonts w:ascii="DejaVu Sans Condensed" w:hAnsi="DejaVu Sans Condensed" w:cs="DejaVu Sans Condensed"/>
            <w:w w:val="100"/>
            <w:sz w:val="18"/>
            <w:szCs w:val="18"/>
          </w:rPr>
          <w:t>2.5.- CU N. 281 DEL 09.03.2020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_Toc34903728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3</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29" w:history="1">
        <w:r w:rsidR="0016487C" w:rsidRPr="0016487C">
          <w:rPr>
            <w:rStyle w:val="Collegamentoipertestuale"/>
            <w:rFonts w:ascii="DejaVu Sans Condensed" w:hAnsi="DejaVu Sans Condensed" w:cs="DejaVu Sans Condensed"/>
            <w:bCs/>
            <w:w w:val="100"/>
            <w:sz w:val="18"/>
            <w:szCs w:val="18"/>
          </w:rPr>
          <w:t>2.6.- CU N. 283 DEL 09.03.2020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_Toc34903729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4</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30" w:history="1">
        <w:r w:rsidR="0016487C" w:rsidRPr="0016487C">
          <w:rPr>
            <w:rStyle w:val="Collegamentoipertestuale"/>
            <w:rFonts w:ascii="DejaVu Sans Condensed" w:hAnsi="DejaVu Sans Condensed" w:cs="DejaVu Sans Condensed"/>
            <w:bCs/>
            <w:w w:val="100"/>
            <w:sz w:val="18"/>
            <w:szCs w:val="18"/>
          </w:rPr>
          <w:t>2.7.- CU N. 284 DEL 10.03.2020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_Toc34903730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4</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31" w:history="1">
        <w:r w:rsidR="0016487C" w:rsidRPr="0016487C">
          <w:rPr>
            <w:rStyle w:val="Collegamentoipertestuale"/>
            <w:rFonts w:ascii="DejaVu Sans Condensed" w:hAnsi="DejaVu Sans Condensed" w:cs="DejaVu Sans Condensed"/>
            <w:bCs/>
            <w:w w:val="100"/>
            <w:sz w:val="18"/>
            <w:szCs w:val="18"/>
          </w:rPr>
          <w:t>2.8- CIRCOLARE  N. 47 DEL 11.03.2020 L.N.D.</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_Toc34903731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4</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2"/>
        <w:rPr>
          <w:rFonts w:ascii="DejaVu Sans Condensed" w:eastAsiaTheme="minorEastAsia" w:hAnsi="DejaVu Sans Condensed" w:cs="DejaVu Sans Condensed"/>
          <w:b w:val="0"/>
          <w:kern w:val="0"/>
          <w:sz w:val="18"/>
          <w:szCs w:val="18"/>
        </w:rPr>
      </w:pPr>
      <w:hyperlink w:anchor="_Toc34903732" w:history="1">
        <w:r w:rsidR="0016487C" w:rsidRPr="0016487C">
          <w:rPr>
            <w:rStyle w:val="Collegamentoipertestuale"/>
            <w:rFonts w:ascii="DejaVu Sans Condensed" w:hAnsi="DejaVu Sans Condensed" w:cs="DejaVu Sans Condensed"/>
            <w:sz w:val="18"/>
            <w:szCs w:val="18"/>
          </w:rPr>
          <w:t>COMUNICAZIONI DEL COMITATO REGIONALE</w:t>
        </w:r>
        <w:r w:rsidR="0016487C" w:rsidRPr="0016487C">
          <w:rPr>
            <w:rFonts w:ascii="DejaVu Sans Condensed" w:hAnsi="DejaVu Sans Condensed" w:cs="DejaVu Sans Condensed"/>
            <w:webHidden/>
            <w:sz w:val="18"/>
            <w:szCs w:val="18"/>
          </w:rPr>
          <w:tab/>
        </w:r>
        <w:r w:rsidR="0016487C" w:rsidRPr="0016487C">
          <w:rPr>
            <w:rFonts w:ascii="DejaVu Sans Condensed" w:hAnsi="DejaVu Sans Condensed" w:cs="DejaVu Sans Condensed"/>
            <w:webHidden/>
            <w:sz w:val="18"/>
            <w:szCs w:val="18"/>
          </w:rPr>
          <w:fldChar w:fldCharType="begin"/>
        </w:r>
        <w:r w:rsidR="0016487C" w:rsidRPr="0016487C">
          <w:rPr>
            <w:rFonts w:ascii="DejaVu Sans Condensed" w:hAnsi="DejaVu Sans Condensed" w:cs="DejaVu Sans Condensed"/>
            <w:webHidden/>
            <w:sz w:val="18"/>
            <w:szCs w:val="18"/>
          </w:rPr>
          <w:instrText xml:space="preserve"> PAGEREF _Toc34903732 \h </w:instrText>
        </w:r>
        <w:r w:rsidR="0016487C" w:rsidRPr="0016487C">
          <w:rPr>
            <w:rFonts w:ascii="DejaVu Sans Condensed" w:hAnsi="DejaVu Sans Condensed" w:cs="DejaVu Sans Condensed"/>
            <w:webHidden/>
            <w:sz w:val="18"/>
            <w:szCs w:val="18"/>
          </w:rPr>
        </w:r>
        <w:r w:rsidR="0016487C" w:rsidRPr="0016487C">
          <w:rPr>
            <w:rFonts w:ascii="DejaVu Sans Condensed" w:hAnsi="DejaVu Sans Condensed" w:cs="DejaVu Sans Condensed"/>
            <w:webHidden/>
            <w:sz w:val="18"/>
            <w:szCs w:val="18"/>
          </w:rPr>
          <w:fldChar w:fldCharType="separate"/>
        </w:r>
        <w:r>
          <w:rPr>
            <w:rFonts w:ascii="DejaVu Sans Condensed" w:hAnsi="DejaVu Sans Condensed" w:cs="DejaVu Sans Condensed"/>
            <w:webHidden/>
            <w:sz w:val="18"/>
            <w:szCs w:val="18"/>
          </w:rPr>
          <w:t>4</w:t>
        </w:r>
        <w:r w:rsidR="0016487C" w:rsidRPr="0016487C">
          <w:rPr>
            <w:rFonts w:ascii="DejaVu Sans Condensed" w:hAnsi="DejaVu Sans Condensed" w:cs="DejaVu Sans Condensed"/>
            <w:webHidden/>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33" w:history="1">
        <w:r w:rsidR="0016487C" w:rsidRPr="0016487C">
          <w:rPr>
            <w:rStyle w:val="Collegamentoipertestuale"/>
            <w:rFonts w:ascii="DejaVu Sans Condensed" w:hAnsi="DejaVu Sans Condensed" w:cs="DejaVu Sans Condensed"/>
            <w:w w:val="100"/>
            <w:sz w:val="18"/>
            <w:szCs w:val="18"/>
          </w:rPr>
          <w:t>3.1.- COMUNICAZIONI DEL PRESIDENTE C.R. MARCHE</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_Toc34903733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4</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34" w:history="1">
        <w:r w:rsidR="0016487C" w:rsidRPr="0016487C">
          <w:rPr>
            <w:rStyle w:val="Collegamentoipertestuale"/>
            <w:rFonts w:ascii="DejaVu Sans Condensed" w:hAnsi="DejaVu Sans Condensed" w:cs="DejaVu Sans Condensed"/>
            <w:w w:val="100"/>
            <w:sz w:val="18"/>
            <w:szCs w:val="18"/>
          </w:rPr>
          <w:t>3.2.- CHIUSURA SEDI DELLA LEGA NAZIONALE DILETTANTI</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_Toc34903734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5</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2"/>
        <w:rPr>
          <w:rFonts w:ascii="DejaVu Sans Condensed" w:eastAsiaTheme="minorEastAsia" w:hAnsi="DejaVu Sans Condensed" w:cs="DejaVu Sans Condensed"/>
          <w:b w:val="0"/>
          <w:kern w:val="0"/>
          <w:sz w:val="18"/>
          <w:szCs w:val="18"/>
        </w:rPr>
      </w:pPr>
      <w:hyperlink w:anchor="_Toc34903735" w:history="1">
        <w:r w:rsidR="0016487C" w:rsidRPr="0016487C">
          <w:rPr>
            <w:rStyle w:val="Collegamentoipertestuale"/>
            <w:rFonts w:ascii="DejaVu Sans Condensed" w:hAnsi="DejaVu Sans Condensed" w:cs="DejaVu Sans Condensed"/>
            <w:sz w:val="18"/>
            <w:szCs w:val="18"/>
          </w:rPr>
          <w:t>COMUNICAZIONI DELLA DELEGAZIONE PROVINCIALE</w:t>
        </w:r>
        <w:r w:rsidR="0016487C" w:rsidRPr="0016487C">
          <w:rPr>
            <w:rFonts w:ascii="DejaVu Sans Condensed" w:hAnsi="DejaVu Sans Condensed" w:cs="DejaVu Sans Condensed"/>
            <w:webHidden/>
            <w:sz w:val="18"/>
            <w:szCs w:val="18"/>
          </w:rPr>
          <w:tab/>
        </w:r>
        <w:r w:rsidR="0016487C" w:rsidRPr="0016487C">
          <w:rPr>
            <w:rFonts w:ascii="DejaVu Sans Condensed" w:hAnsi="DejaVu Sans Condensed" w:cs="DejaVu Sans Condensed"/>
            <w:webHidden/>
            <w:sz w:val="18"/>
            <w:szCs w:val="18"/>
          </w:rPr>
          <w:fldChar w:fldCharType="begin"/>
        </w:r>
        <w:r w:rsidR="0016487C" w:rsidRPr="0016487C">
          <w:rPr>
            <w:rFonts w:ascii="DejaVu Sans Condensed" w:hAnsi="DejaVu Sans Condensed" w:cs="DejaVu Sans Condensed"/>
            <w:webHidden/>
            <w:sz w:val="18"/>
            <w:szCs w:val="18"/>
          </w:rPr>
          <w:instrText xml:space="preserve"> PAGEREF _Toc34903735 \h </w:instrText>
        </w:r>
        <w:r w:rsidR="0016487C" w:rsidRPr="0016487C">
          <w:rPr>
            <w:rFonts w:ascii="DejaVu Sans Condensed" w:hAnsi="DejaVu Sans Condensed" w:cs="DejaVu Sans Condensed"/>
            <w:webHidden/>
            <w:sz w:val="18"/>
            <w:szCs w:val="18"/>
          </w:rPr>
        </w:r>
        <w:r w:rsidR="0016487C" w:rsidRPr="0016487C">
          <w:rPr>
            <w:rFonts w:ascii="DejaVu Sans Condensed" w:hAnsi="DejaVu Sans Condensed" w:cs="DejaVu Sans Condensed"/>
            <w:webHidden/>
            <w:sz w:val="18"/>
            <w:szCs w:val="18"/>
          </w:rPr>
          <w:fldChar w:fldCharType="separate"/>
        </w:r>
        <w:r>
          <w:rPr>
            <w:rFonts w:ascii="DejaVu Sans Condensed" w:hAnsi="DejaVu Sans Condensed" w:cs="DejaVu Sans Condensed"/>
            <w:webHidden/>
            <w:sz w:val="18"/>
            <w:szCs w:val="18"/>
          </w:rPr>
          <w:t>5</w:t>
        </w:r>
        <w:r w:rsidR="0016487C" w:rsidRPr="0016487C">
          <w:rPr>
            <w:rFonts w:ascii="DejaVu Sans Condensed" w:hAnsi="DejaVu Sans Condensed" w:cs="DejaVu Sans Condensed"/>
            <w:webHidden/>
            <w:sz w:val="18"/>
            <w:szCs w:val="18"/>
          </w:rPr>
          <w:fldChar w:fldCharType="end"/>
        </w:r>
      </w:hyperlink>
    </w:p>
    <w:p w:rsidR="0016487C" w:rsidRPr="0016487C" w:rsidRDefault="00ED00AB">
      <w:pPr>
        <w:pStyle w:val="Sommario4"/>
        <w:rPr>
          <w:rFonts w:ascii="DejaVu Sans Condensed" w:eastAsiaTheme="minorEastAsia" w:hAnsi="DejaVu Sans Condensed" w:cs="DejaVu Sans Condensed"/>
          <w:w w:val="100"/>
          <w:sz w:val="18"/>
          <w:szCs w:val="18"/>
        </w:rPr>
      </w:pPr>
      <w:hyperlink w:anchor="_Toc34903736" w:history="1">
        <w:r w:rsidR="0016487C" w:rsidRPr="0016487C">
          <w:rPr>
            <w:rStyle w:val="Collegamentoipertestuale"/>
            <w:rFonts w:ascii="DejaVu Sans Condensed" w:hAnsi="DejaVu Sans Condensed" w:cs="DejaVu Sans Condensed"/>
            <w:w w:val="100"/>
            <w:sz w:val="18"/>
            <w:szCs w:val="18"/>
          </w:rPr>
          <w:t xml:space="preserve">4.1.-  CHIUSURA UFFICI DELEGAZIONE </w:t>
        </w:r>
        <w:r w:rsidR="00E00690">
          <w:rPr>
            <w:rStyle w:val="Collegamentoipertestuale"/>
            <w:rFonts w:ascii="DejaVu Sans Condensed" w:hAnsi="DejaVu Sans Condensed" w:cs="DejaVu Sans Condensed"/>
            <w:w w:val="100"/>
            <w:sz w:val="18"/>
            <w:szCs w:val="18"/>
          </w:rPr>
          <w:t>PROVINCIALE</w:t>
        </w:r>
        <w:r w:rsidR="0016487C" w:rsidRPr="0016487C">
          <w:rPr>
            <w:rFonts w:ascii="DejaVu Sans Condensed" w:hAnsi="DejaVu Sans Condensed" w:cs="DejaVu Sans Condensed"/>
            <w:webHidden/>
            <w:w w:val="100"/>
            <w:sz w:val="18"/>
            <w:szCs w:val="18"/>
          </w:rPr>
          <w:tab/>
        </w:r>
        <w:r w:rsidR="0016487C" w:rsidRPr="0016487C">
          <w:rPr>
            <w:rFonts w:ascii="DejaVu Sans Condensed" w:hAnsi="DejaVu Sans Condensed" w:cs="DejaVu Sans Condensed"/>
            <w:webHidden/>
            <w:w w:val="100"/>
            <w:sz w:val="18"/>
            <w:szCs w:val="18"/>
          </w:rPr>
          <w:fldChar w:fldCharType="begin"/>
        </w:r>
        <w:r w:rsidR="0016487C" w:rsidRPr="0016487C">
          <w:rPr>
            <w:rFonts w:ascii="DejaVu Sans Condensed" w:hAnsi="DejaVu Sans Condensed" w:cs="DejaVu Sans Condensed"/>
            <w:webHidden/>
            <w:w w:val="100"/>
            <w:sz w:val="18"/>
            <w:szCs w:val="18"/>
          </w:rPr>
          <w:instrText xml:space="preserve"> PAGEREF _Toc34903736 \h </w:instrText>
        </w:r>
        <w:r w:rsidR="0016487C" w:rsidRPr="0016487C">
          <w:rPr>
            <w:rFonts w:ascii="DejaVu Sans Condensed" w:hAnsi="DejaVu Sans Condensed" w:cs="DejaVu Sans Condensed"/>
            <w:webHidden/>
            <w:w w:val="100"/>
            <w:sz w:val="18"/>
            <w:szCs w:val="18"/>
          </w:rPr>
        </w:r>
        <w:r w:rsidR="0016487C" w:rsidRPr="0016487C">
          <w:rPr>
            <w:rFonts w:ascii="DejaVu Sans Condensed" w:hAnsi="DejaVu Sans Condensed" w:cs="DejaVu Sans Condensed"/>
            <w:webHidden/>
            <w:w w:val="100"/>
            <w:sz w:val="18"/>
            <w:szCs w:val="18"/>
          </w:rPr>
          <w:fldChar w:fldCharType="separate"/>
        </w:r>
        <w:r>
          <w:rPr>
            <w:rFonts w:ascii="DejaVu Sans Condensed" w:hAnsi="DejaVu Sans Condensed" w:cs="DejaVu Sans Condensed"/>
            <w:webHidden/>
            <w:w w:val="100"/>
            <w:sz w:val="18"/>
            <w:szCs w:val="18"/>
          </w:rPr>
          <w:t>5</w:t>
        </w:r>
        <w:r w:rsidR="0016487C" w:rsidRPr="0016487C">
          <w:rPr>
            <w:rFonts w:ascii="DejaVu Sans Condensed" w:hAnsi="DejaVu Sans Condensed" w:cs="DejaVu Sans Condensed"/>
            <w:webHidden/>
            <w:w w:val="100"/>
            <w:sz w:val="18"/>
            <w:szCs w:val="18"/>
          </w:rPr>
          <w:fldChar w:fldCharType="end"/>
        </w:r>
      </w:hyperlink>
    </w:p>
    <w:p w:rsidR="0016487C" w:rsidRPr="0016487C" w:rsidRDefault="00ED00AB">
      <w:pPr>
        <w:pStyle w:val="Sommario2"/>
        <w:rPr>
          <w:rFonts w:ascii="DejaVu Sans Condensed" w:eastAsiaTheme="minorEastAsia" w:hAnsi="DejaVu Sans Condensed" w:cs="DejaVu Sans Condensed"/>
          <w:b w:val="0"/>
          <w:kern w:val="0"/>
          <w:sz w:val="18"/>
          <w:szCs w:val="18"/>
        </w:rPr>
      </w:pPr>
      <w:hyperlink w:anchor="_Toc34903737" w:history="1">
        <w:r w:rsidR="0016487C" w:rsidRPr="0016487C">
          <w:rPr>
            <w:rStyle w:val="Collegamentoipertestuale"/>
            <w:rFonts w:ascii="DejaVu Sans Condensed" w:hAnsi="DejaVu Sans Condensed" w:cs="DejaVu Sans Condensed"/>
            <w:sz w:val="18"/>
            <w:szCs w:val="18"/>
          </w:rPr>
          <w:t>ALLEGATI</w:t>
        </w:r>
        <w:r w:rsidR="0016487C" w:rsidRPr="0016487C">
          <w:rPr>
            <w:rFonts w:ascii="DejaVu Sans Condensed" w:hAnsi="DejaVu Sans Condensed" w:cs="DejaVu Sans Condensed"/>
            <w:webHidden/>
            <w:sz w:val="18"/>
            <w:szCs w:val="18"/>
          </w:rPr>
          <w:tab/>
        </w:r>
        <w:r w:rsidR="0016487C" w:rsidRPr="0016487C">
          <w:rPr>
            <w:rFonts w:ascii="DejaVu Sans Condensed" w:hAnsi="DejaVu Sans Condensed" w:cs="DejaVu Sans Condensed"/>
            <w:webHidden/>
            <w:sz w:val="18"/>
            <w:szCs w:val="18"/>
          </w:rPr>
          <w:fldChar w:fldCharType="begin"/>
        </w:r>
        <w:r w:rsidR="0016487C" w:rsidRPr="0016487C">
          <w:rPr>
            <w:rFonts w:ascii="DejaVu Sans Condensed" w:hAnsi="DejaVu Sans Condensed" w:cs="DejaVu Sans Condensed"/>
            <w:webHidden/>
            <w:sz w:val="18"/>
            <w:szCs w:val="18"/>
          </w:rPr>
          <w:instrText xml:space="preserve"> PAGEREF _Toc34903737 \h </w:instrText>
        </w:r>
        <w:r w:rsidR="0016487C" w:rsidRPr="0016487C">
          <w:rPr>
            <w:rFonts w:ascii="DejaVu Sans Condensed" w:hAnsi="DejaVu Sans Condensed" w:cs="DejaVu Sans Condensed"/>
            <w:webHidden/>
            <w:sz w:val="18"/>
            <w:szCs w:val="18"/>
          </w:rPr>
        </w:r>
        <w:r w:rsidR="0016487C" w:rsidRPr="0016487C">
          <w:rPr>
            <w:rFonts w:ascii="DejaVu Sans Condensed" w:hAnsi="DejaVu Sans Condensed" w:cs="DejaVu Sans Condensed"/>
            <w:webHidden/>
            <w:sz w:val="18"/>
            <w:szCs w:val="18"/>
          </w:rPr>
          <w:fldChar w:fldCharType="separate"/>
        </w:r>
        <w:r>
          <w:rPr>
            <w:rFonts w:ascii="DejaVu Sans Condensed" w:hAnsi="DejaVu Sans Condensed" w:cs="DejaVu Sans Condensed"/>
            <w:webHidden/>
            <w:sz w:val="18"/>
            <w:szCs w:val="18"/>
          </w:rPr>
          <w:t>5</w:t>
        </w:r>
        <w:r w:rsidR="0016487C" w:rsidRPr="0016487C">
          <w:rPr>
            <w:rFonts w:ascii="DejaVu Sans Condensed" w:hAnsi="DejaVu Sans Condensed" w:cs="DejaVu Sans Condensed"/>
            <w:webHidden/>
            <w:sz w:val="18"/>
            <w:szCs w:val="18"/>
          </w:rPr>
          <w:fldChar w:fldCharType="end"/>
        </w:r>
      </w:hyperlink>
    </w:p>
    <w:p w:rsidR="00537AA9" w:rsidRDefault="00F2789A" w:rsidP="00C10C9E">
      <w:pPr>
        <w:tabs>
          <w:tab w:val="right" w:leader="dot" w:pos="9498"/>
        </w:tabs>
        <w:spacing w:line="200" w:lineRule="exact"/>
        <w:rPr>
          <w:rFonts w:asciiTheme="minorHAnsi" w:hAnsiTheme="minorHAnsi" w:cs="Arial"/>
          <w:kern w:val="26"/>
        </w:rPr>
      </w:pPr>
      <w:r w:rsidRPr="0016487C">
        <w:rPr>
          <w:rFonts w:ascii="DejaVu Sans Condensed" w:hAnsi="DejaVu Sans Condensed" w:cs="DejaVu Sans Condensed"/>
          <w:kern w:val="26"/>
          <w:sz w:val="18"/>
          <w:szCs w:val="18"/>
        </w:rPr>
        <w:fldChar w:fldCharType="end"/>
      </w:r>
    </w:p>
    <w:p w:rsidR="008F512B" w:rsidRPr="00463C4A" w:rsidRDefault="008F512B"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0B6E6C">
      <w:pPr>
        <w:pStyle w:val="A1gare"/>
      </w:pPr>
    </w:p>
    <w:p w:rsidR="00E66A3C" w:rsidRPr="008B3E05" w:rsidRDefault="00A913A2" w:rsidP="00DA52AF">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DA52AF">
      <w:pPr>
        <w:pStyle w:val="A119"/>
        <w:rPr>
          <w:rStyle w:val="A120VARIAZ"/>
          <w:rFonts w:ascii="Calibri" w:hAnsi="Calibri"/>
          <w:spacing w:val="-4"/>
          <w:w w:val="100"/>
          <w:sz w:val="14"/>
          <w:szCs w:val="28"/>
        </w:rPr>
      </w:pPr>
    </w:p>
    <w:p w:rsidR="00A913A2" w:rsidRPr="008B3E05" w:rsidRDefault="00A913A2" w:rsidP="00DA52AF">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Per qualsiasi urgenza contattare il Delegato Provinciale, Giuseppe Malaspina, al seguente recapito telefonico: 328 286 8789.</w:t>
      </w:r>
    </w:p>
    <w:p w:rsidR="0059083A" w:rsidRDefault="0059083A"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8" w:name="_Toc34903722"/>
      <w:r w:rsidRPr="00A012F9">
        <w:rPr>
          <w:color w:val="auto"/>
          <w:w w:val="95"/>
        </w:rPr>
        <w:t>COMUNICAZIONI DEL</w:t>
      </w:r>
      <w:r>
        <w:rPr>
          <w:color w:val="auto"/>
          <w:w w:val="95"/>
        </w:rPr>
        <w:t>LA F.I.G.C.</w:t>
      </w:r>
      <w:bookmarkEnd w:id="208"/>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02680" w:rsidRPr="00402680" w:rsidRDefault="00402680" w:rsidP="00402680">
      <w:pPr>
        <w:pStyle w:val="A119"/>
        <w:rPr>
          <w:rStyle w:val="A120VARIAZ"/>
          <w:rFonts w:ascii="Arial Unicode MS" w:hAnsi="Arial Unicode MS"/>
          <w:spacing w:val="4"/>
          <w:w w:val="100"/>
          <w:sz w:val="24"/>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9" w:name="_Toc34903723"/>
      <w:r w:rsidRPr="00A012F9">
        <w:rPr>
          <w:color w:val="auto"/>
          <w:w w:val="95"/>
        </w:rPr>
        <w:t>COMUNICAZIONI DEL</w:t>
      </w:r>
      <w:r>
        <w:rPr>
          <w:color w:val="auto"/>
          <w:w w:val="95"/>
        </w:rPr>
        <w:t>LA L.N.D.</w:t>
      </w:r>
      <w:bookmarkEnd w:id="209"/>
    </w:p>
    <w:p w:rsidR="005A1742" w:rsidRDefault="005A1742" w:rsidP="00CE4E97">
      <w:pPr>
        <w:pStyle w:val="A1gare"/>
        <w:rPr>
          <w:rStyle w:val="A120VARIAZ"/>
          <w:rFonts w:ascii="Calibri" w:hAnsi="Calibri"/>
          <w:sz w:val="14"/>
          <w:szCs w:val="28"/>
        </w:rPr>
      </w:pPr>
    </w:p>
    <w:p w:rsidR="00A517B4" w:rsidRDefault="00A517B4" w:rsidP="00CE4E97">
      <w:pPr>
        <w:pStyle w:val="A1gare"/>
        <w:rPr>
          <w:rStyle w:val="A120VARIAZ"/>
          <w:rFonts w:ascii="Calibri" w:hAnsi="Calibri"/>
          <w:sz w:val="14"/>
          <w:szCs w:val="28"/>
        </w:rPr>
      </w:pPr>
    </w:p>
    <w:p w:rsidR="00E90112" w:rsidRPr="00557A17" w:rsidRDefault="00E677D3" w:rsidP="00612C31">
      <w:pPr>
        <w:pStyle w:val="Titolo2A"/>
      </w:pPr>
      <w:bookmarkStart w:id="210" w:name="_Toc34903724"/>
      <w:r>
        <w:t xml:space="preserve">2.1.- </w:t>
      </w:r>
      <w:r w:rsidR="00E90112">
        <w:t>MESSAGGIO</w:t>
      </w:r>
      <w:r w:rsidR="00E90112" w:rsidRPr="00557A17">
        <w:t xml:space="preserve"> DEL PRESIDENTE L.N.D. COSIMO SIBILIA</w:t>
      </w:r>
      <w:bookmarkEnd w:id="210"/>
    </w:p>
    <w:p w:rsidR="00E90112" w:rsidRDefault="00E90112" w:rsidP="00E90112">
      <w:pPr>
        <w:pStyle w:val="Nessunaspaziatura"/>
        <w:rPr>
          <w:rFonts w:ascii="Arial" w:hAnsi="Arial" w:cs="Arial"/>
        </w:rPr>
      </w:pPr>
    </w:p>
    <w:p w:rsidR="00E90112" w:rsidRPr="00557A17" w:rsidRDefault="00E90112" w:rsidP="00E90112">
      <w:pPr>
        <w:pStyle w:val="Nessunaspaziatura"/>
        <w:jc w:val="left"/>
        <w:rPr>
          <w:rFonts w:ascii="Arial" w:hAnsi="Arial" w:cs="Arial"/>
        </w:rPr>
      </w:pPr>
      <w:r w:rsidRPr="00557A17">
        <w:rPr>
          <w:rFonts w:ascii="Arial" w:hAnsi="Arial" w:cs="Arial"/>
        </w:rPr>
        <w:lastRenderedPageBreak/>
        <w:t>Ritengo doveroso rivolgermi a tutti coloro che, a vario titolo – calciatrici e calciatori, allenatrici ed allenatori, dirigenti, medici, massaggiatori, collaboratori - fanno parte della grande famiglia del calcio dilettantistico italiano. </w:t>
      </w:r>
    </w:p>
    <w:p w:rsidR="00E90112" w:rsidRDefault="00E90112" w:rsidP="00E90112">
      <w:pPr>
        <w:pStyle w:val="Nessunaspaziatura"/>
        <w:jc w:val="left"/>
        <w:rPr>
          <w:rStyle w:val="Enfasigrassetto"/>
        </w:rPr>
      </w:pPr>
      <w:r w:rsidRPr="00557A17">
        <w:rPr>
          <w:rFonts w:ascii="Arial" w:hAnsi="Arial" w:cs="Arial"/>
        </w:rPr>
        <w:t>Credo sia necessario, infatti, - a prescindere da quanto indicato nel Comunicato Ufficiale che r</w:t>
      </w:r>
      <w:r w:rsidRPr="00557A17">
        <w:rPr>
          <w:rFonts w:ascii="Arial" w:hAnsi="Arial" w:cs="Arial"/>
        </w:rPr>
        <w:t>i</w:t>
      </w:r>
      <w:r w:rsidRPr="00557A17">
        <w:rPr>
          <w:rFonts w:ascii="Arial" w:hAnsi="Arial" w:cs="Arial"/>
        </w:rPr>
        <w:t>porta il provvedimento - chiarire le motivazioni che hanno portato il Consiglio Direttivo, riunito in sessione straordinaria, ad adottare il provvedimento di sospensione di tutta l’attività, sull’intero territorio nazionale. </w:t>
      </w:r>
      <w:r w:rsidRPr="00557A17">
        <w:rPr>
          <w:rFonts w:ascii="Arial" w:hAnsi="Arial" w:cs="Arial"/>
        </w:rPr>
        <w:br/>
        <w:t>Ci troviamo, in questi giorni, a combattere contro un nemico, il </w:t>
      </w:r>
      <w:r w:rsidRPr="00083930">
        <w:rPr>
          <w:rStyle w:val="Enfasicorsivo"/>
          <w:rFonts w:ascii="Arial" w:hAnsi="Arial" w:cs="Arial"/>
          <w:sz w:val="22"/>
        </w:rPr>
        <w:t>coronavirus</w:t>
      </w:r>
      <w:r w:rsidRPr="00557A17">
        <w:rPr>
          <w:rStyle w:val="Enfasicorsivo"/>
          <w:rFonts w:ascii="Arial" w:hAnsi="Arial" w:cs="Arial"/>
        </w:rPr>
        <w:t> </w:t>
      </w:r>
      <w:r w:rsidRPr="00557A17">
        <w:rPr>
          <w:rFonts w:ascii="Arial" w:hAnsi="Arial" w:cs="Arial"/>
        </w:rPr>
        <w:t>COVID -19, che non conosciamo, del quale persino gli scienziati non sono in grado, al momento, di dirci molto, e pe</w:t>
      </w:r>
      <w:r w:rsidRPr="00557A17">
        <w:rPr>
          <w:rFonts w:ascii="Arial" w:hAnsi="Arial" w:cs="Arial"/>
        </w:rPr>
        <w:t>r</w:t>
      </w:r>
      <w:r w:rsidRPr="00557A17">
        <w:rPr>
          <w:rFonts w:ascii="Arial" w:hAnsi="Arial" w:cs="Arial"/>
        </w:rPr>
        <w:t>ciò abbiamo tutti paura. Un sentimento che, come ci spiegano gli Psicologi, è una reazione fisi</w:t>
      </w:r>
      <w:r w:rsidRPr="00557A17">
        <w:rPr>
          <w:rFonts w:ascii="Arial" w:hAnsi="Arial" w:cs="Arial"/>
        </w:rPr>
        <w:t>o</w:t>
      </w:r>
      <w:r w:rsidRPr="00557A17">
        <w:rPr>
          <w:rFonts w:ascii="Arial" w:hAnsi="Arial" w:cs="Arial"/>
        </w:rPr>
        <w:t>logica utile perché ci permette di essere più attenti, di pensare, ma che, come ha mirabilmente scritto la Professoressa Anna Oliverio Ferraris in un saggio dedicato a questo specifico tema, ha come antidoto</w:t>
      </w:r>
      <w:r w:rsidRPr="00557A17">
        <w:rPr>
          <w:rStyle w:val="Enfasigrassetto"/>
          <w:rFonts w:ascii="Arial" w:hAnsi="Arial" w:cs="Arial"/>
        </w:rPr>
        <w:t> la razionalità</w:t>
      </w:r>
      <w:r w:rsidRPr="00557A17">
        <w:rPr>
          <w:rFonts w:ascii="Arial" w:hAnsi="Arial" w:cs="Arial"/>
        </w:rPr>
        <w:t>. </w:t>
      </w:r>
      <w:r w:rsidRPr="00557A17">
        <w:rPr>
          <w:rFonts w:ascii="Arial" w:hAnsi="Arial" w:cs="Arial"/>
        </w:rPr>
        <w:br/>
        <w:t>Dunque, abbiamo ritenuto che come Consiglio Direttivo della L.ND. non bastasse fermarsi alle prescrizioni contenute nel D.P.C.M. approvato ieri, 8 Marzo, ma che bisognasse adottare una d</w:t>
      </w:r>
      <w:r w:rsidRPr="00557A17">
        <w:rPr>
          <w:rFonts w:ascii="Arial" w:hAnsi="Arial" w:cs="Arial"/>
        </w:rPr>
        <w:t>e</w:t>
      </w:r>
      <w:r w:rsidRPr="00557A17">
        <w:rPr>
          <w:rFonts w:ascii="Arial" w:hAnsi="Arial" w:cs="Arial"/>
        </w:rPr>
        <w:t>cisione coerente con il momento che il Paese sta vivendo.</w:t>
      </w:r>
      <w:r w:rsidRPr="00557A17">
        <w:rPr>
          <w:rFonts w:ascii="Arial" w:hAnsi="Arial" w:cs="Arial"/>
        </w:rPr>
        <w:br/>
        <w:t>E, quindi, non si trattava di esaminare la questione limitatamente all’attività da consentire eve</w:t>
      </w:r>
      <w:r w:rsidRPr="00557A17">
        <w:rPr>
          <w:rFonts w:ascii="Arial" w:hAnsi="Arial" w:cs="Arial"/>
        </w:rPr>
        <w:t>n</w:t>
      </w:r>
      <w:r w:rsidRPr="00557A17">
        <w:rPr>
          <w:rFonts w:ascii="Arial" w:hAnsi="Arial" w:cs="Arial"/>
        </w:rPr>
        <w:t xml:space="preserve">tualmente a “porte chiuse” ma se, in primo luogo, era </w:t>
      </w:r>
      <w:r w:rsidRPr="00557A17">
        <w:rPr>
          <w:rStyle w:val="Enfasicorsivo"/>
          <w:rFonts w:ascii="Arial" w:hAnsi="Arial" w:cs="Arial"/>
        </w:rPr>
        <w:t>“giusto”</w:t>
      </w:r>
      <w:r w:rsidRPr="00557A17">
        <w:rPr>
          <w:rFonts w:ascii="Arial" w:hAnsi="Arial" w:cs="Arial"/>
        </w:rPr>
        <w:t> ipotizzare lo svolgimento dei campi</w:t>
      </w:r>
      <w:r w:rsidRPr="00557A17">
        <w:rPr>
          <w:rFonts w:ascii="Arial" w:hAnsi="Arial" w:cs="Arial"/>
        </w:rPr>
        <w:t>o</w:t>
      </w:r>
      <w:r w:rsidRPr="00557A17">
        <w:rPr>
          <w:rFonts w:ascii="Arial" w:hAnsi="Arial" w:cs="Arial"/>
        </w:rPr>
        <w:t>nati.</w:t>
      </w:r>
      <w:r w:rsidRPr="00557A17">
        <w:rPr>
          <w:rFonts w:ascii="Arial" w:hAnsi="Arial" w:cs="Arial"/>
        </w:rPr>
        <w:br/>
        <w:t>La tutela della salute di tutto coloro che sono impegnati nelle nostre attività, infatti, doveva e deve restare l’obiettivo primario da raggiungere, ma anche il punto di partenza per considerare quale impatto poteva e può avere l’organizzazione delle tante gare che ogni settimana caratterizzano la nostra attività.</w:t>
      </w:r>
      <w:r w:rsidRPr="00557A17">
        <w:rPr>
          <w:rFonts w:ascii="Arial" w:hAnsi="Arial" w:cs="Arial"/>
        </w:rPr>
        <w:br/>
        <w:t xml:space="preserve">Disputare le partite, infatti, significa prevedere comunque trasferte, spostamenti, </w:t>
      </w:r>
      <w:r w:rsidRPr="009C58AF">
        <w:rPr>
          <w:rStyle w:val="Enfasicorsivo"/>
          <w:rFonts w:ascii="Arial" w:hAnsi="Arial" w:cs="Arial"/>
          <w:sz w:val="22"/>
        </w:rPr>
        <w:t>i</w:t>
      </w:r>
      <w:r w:rsidRPr="009C58AF">
        <w:rPr>
          <w:rStyle w:val="Enfasicorsivo"/>
          <w:rFonts w:ascii="Arial" w:hAnsi="Arial" w:cs="Arial"/>
          <w:sz w:val="22"/>
        </w:rPr>
        <w:t>n</w:t>
      </w:r>
      <w:r w:rsidRPr="009C58AF">
        <w:rPr>
          <w:rStyle w:val="Enfasicorsivo"/>
          <w:rFonts w:ascii="Arial" w:hAnsi="Arial" w:cs="Arial"/>
          <w:sz w:val="22"/>
        </w:rPr>
        <w:t>fra</w:t>
      </w:r>
      <w:r w:rsidRPr="009C58AF">
        <w:rPr>
          <w:rFonts w:ascii="Arial" w:hAnsi="Arial" w:cs="Arial"/>
        </w:rPr>
        <w:t> ed </w:t>
      </w:r>
      <w:r w:rsidRPr="009C58AF">
        <w:rPr>
          <w:rStyle w:val="Enfasicorsivo"/>
          <w:rFonts w:ascii="Arial" w:hAnsi="Arial" w:cs="Arial"/>
          <w:sz w:val="22"/>
        </w:rPr>
        <w:t>extra </w:t>
      </w:r>
      <w:r w:rsidRPr="009C58AF">
        <w:rPr>
          <w:rFonts w:ascii="Arial" w:hAnsi="Arial" w:cs="Arial"/>
        </w:rPr>
        <w:t>Regioni e Province, con l’utilizzo di mezzi di trasporto che sicuramente non potrebb</w:t>
      </w:r>
      <w:r w:rsidRPr="009C58AF">
        <w:rPr>
          <w:rFonts w:ascii="Arial" w:hAnsi="Arial" w:cs="Arial"/>
        </w:rPr>
        <w:t>e</w:t>
      </w:r>
      <w:r w:rsidRPr="009C58AF">
        <w:rPr>
          <w:rFonts w:ascii="Arial" w:hAnsi="Arial" w:cs="Arial"/>
        </w:rPr>
        <w:t xml:space="preserve">ro </w:t>
      </w:r>
      <w:r w:rsidRPr="00557A17">
        <w:rPr>
          <w:rFonts w:ascii="Arial" w:hAnsi="Arial" w:cs="Arial"/>
        </w:rPr>
        <w:t>sempre garantire il rispetto della distanza interpersonale consigliata di un metro.</w:t>
      </w:r>
      <w:r w:rsidRPr="00557A17">
        <w:rPr>
          <w:rFonts w:ascii="Arial" w:hAnsi="Arial" w:cs="Arial"/>
        </w:rPr>
        <w:br/>
        <w:t>Garantire sui terreni di gioco la distanza di un metro tra avversari e tra compagni di squadra, ino</w:t>
      </w:r>
      <w:r w:rsidRPr="00557A17">
        <w:rPr>
          <w:rFonts w:ascii="Arial" w:hAnsi="Arial" w:cs="Arial"/>
        </w:rPr>
        <w:t>l</w:t>
      </w:r>
      <w:r w:rsidRPr="00557A17">
        <w:rPr>
          <w:rFonts w:ascii="Arial" w:hAnsi="Arial" w:cs="Arial"/>
        </w:rPr>
        <w:t>tre, appare impossibile, così come immaginare di impedire di abbracciarsi e gioire per un gol s</w:t>
      </w:r>
      <w:r w:rsidRPr="00557A17">
        <w:rPr>
          <w:rFonts w:ascii="Arial" w:hAnsi="Arial" w:cs="Arial"/>
        </w:rPr>
        <w:t>e</w:t>
      </w:r>
      <w:r w:rsidRPr="00557A17">
        <w:rPr>
          <w:rFonts w:ascii="Arial" w:hAnsi="Arial" w:cs="Arial"/>
        </w:rPr>
        <w:t>gnato o un rigore parato o una vittoria conseguita.</w:t>
      </w:r>
      <w:r w:rsidRPr="00557A17">
        <w:rPr>
          <w:rFonts w:ascii="Arial" w:hAnsi="Arial" w:cs="Arial"/>
        </w:rPr>
        <w:br/>
        <w:t xml:space="preserve">Insomma, ci è sembrato che, si ripete, a prescindere dalle “porte chiuse”, prevedere la disputa delle gare in queste condizioni finisse per svilire lo stesso spirito, se ci si passa il termine la </w:t>
      </w:r>
      <w:r w:rsidRPr="00557A17">
        <w:rPr>
          <w:rStyle w:val="Enfasicorsivo"/>
          <w:rFonts w:ascii="Arial" w:hAnsi="Arial" w:cs="Arial"/>
        </w:rPr>
        <w:t>“natura”</w:t>
      </w:r>
      <w:r w:rsidRPr="00557A17">
        <w:rPr>
          <w:rFonts w:ascii="Arial" w:hAnsi="Arial" w:cs="Arial"/>
        </w:rPr>
        <w:t xml:space="preserve"> di quello che resta lo sport che noi tutti amiamo.</w:t>
      </w:r>
      <w:r w:rsidRPr="00557A17">
        <w:rPr>
          <w:rFonts w:ascii="Arial" w:hAnsi="Arial" w:cs="Arial"/>
        </w:rPr>
        <w:br/>
        <w:t>Ma vi è di più. In termini numerici il movimento calcistico dilettantistico rappresenta, senza tema di smentite, il più importante momento di coinvolgimento di persone ogni settimana. Il che, inev</w:t>
      </w:r>
      <w:r w:rsidRPr="00557A17">
        <w:rPr>
          <w:rFonts w:ascii="Arial" w:hAnsi="Arial" w:cs="Arial"/>
        </w:rPr>
        <w:t>i</w:t>
      </w:r>
      <w:r w:rsidRPr="00557A17">
        <w:rPr>
          <w:rFonts w:ascii="Arial" w:hAnsi="Arial" w:cs="Arial"/>
        </w:rPr>
        <w:t>tabilmente, significherebbe prevedere la partecipazione di Medici, ambulanze, Forze dell’Ordine, che, ci pare di poter affermare, rappresentano “risorse”, umane e non solo, che in questo partic</w:t>
      </w:r>
      <w:r w:rsidRPr="00557A17">
        <w:rPr>
          <w:rFonts w:ascii="Arial" w:hAnsi="Arial" w:cs="Arial"/>
        </w:rPr>
        <w:t>o</w:t>
      </w:r>
      <w:r w:rsidRPr="00557A17">
        <w:rPr>
          <w:rFonts w:ascii="Arial" w:hAnsi="Arial" w:cs="Arial"/>
        </w:rPr>
        <w:t>lare momento è opportuno vengano destinate ad altri e più importanti compiti.</w:t>
      </w:r>
      <w:r w:rsidRPr="00557A17">
        <w:rPr>
          <w:rFonts w:ascii="Arial" w:hAnsi="Arial" w:cs="Arial"/>
        </w:rPr>
        <w:br/>
        <w:t>Dunque, abbiamo ritenuto che la decisione adottata, di </w:t>
      </w:r>
      <w:r w:rsidRPr="00557A17">
        <w:rPr>
          <w:rStyle w:val="Enfasigrassetto"/>
          <w:rFonts w:ascii="Arial" w:hAnsi="Arial" w:cs="Arial"/>
        </w:rPr>
        <w:t>sospendere tutte le attività sino al 3 Aprile prossimo</w:t>
      </w:r>
      <w:r w:rsidRPr="00557A17">
        <w:rPr>
          <w:rFonts w:ascii="Arial" w:hAnsi="Arial" w:cs="Arial"/>
        </w:rPr>
        <w:t>, fatta salva, ovviamente, la possibilità di ulteriori provvedimenti che si rendess</w:t>
      </w:r>
      <w:r w:rsidRPr="00557A17">
        <w:rPr>
          <w:rFonts w:ascii="Arial" w:hAnsi="Arial" w:cs="Arial"/>
        </w:rPr>
        <w:t>e</w:t>
      </w:r>
      <w:r w:rsidRPr="00557A17">
        <w:rPr>
          <w:rFonts w:ascii="Arial" w:hAnsi="Arial" w:cs="Arial"/>
        </w:rPr>
        <w:t>ro necessari in relazione all’evolversi della complessiva situazione nel nostro Paese, fosse una decisione quasi inevitabile, un “contributo” necessario che il mondo del calcio dilettantistico itali</w:t>
      </w:r>
      <w:r w:rsidRPr="00557A17">
        <w:rPr>
          <w:rFonts w:ascii="Arial" w:hAnsi="Arial" w:cs="Arial"/>
        </w:rPr>
        <w:t>a</w:t>
      </w:r>
      <w:r w:rsidRPr="00557A17">
        <w:rPr>
          <w:rFonts w:ascii="Arial" w:hAnsi="Arial" w:cs="Arial"/>
        </w:rPr>
        <w:t>no doveva dare per superare il momento di difficoltà che sta attraversando la nostra nazione.</w:t>
      </w:r>
      <w:r w:rsidRPr="00557A17">
        <w:rPr>
          <w:rFonts w:ascii="Arial" w:hAnsi="Arial" w:cs="Arial"/>
        </w:rPr>
        <w:br/>
        <w:t>È stato scritto, condivisibilmente, che è importante che tutti facciano la loro parte, perché il lavoro di medici e infermieri, eroi di questi giorni, potrebbe non bastare. </w:t>
      </w:r>
      <w:r w:rsidRPr="00557A17">
        <w:rPr>
          <w:rFonts w:ascii="Arial" w:hAnsi="Arial" w:cs="Arial"/>
        </w:rPr>
        <w:br/>
        <w:t xml:space="preserve">Ma, soprattutto, che è il </w:t>
      </w:r>
      <w:r w:rsidRPr="00F26E87">
        <w:rPr>
          <w:rStyle w:val="Enfasicorsivo"/>
          <w:rFonts w:ascii="Arial" w:hAnsi="Arial" w:cs="Arial"/>
          <w:b/>
          <w:i/>
          <w:sz w:val="22"/>
        </w:rPr>
        <w:t>“tempo della cautela e</w:t>
      </w:r>
      <w:r w:rsidRPr="00557A17">
        <w:rPr>
          <w:rStyle w:val="Enfasicorsivo"/>
          <w:rFonts w:ascii="Arial" w:hAnsi="Arial" w:cs="Arial"/>
        </w:rPr>
        <w:t> </w:t>
      </w:r>
      <w:r w:rsidRPr="00557A17">
        <w:rPr>
          <w:rStyle w:val="Enfasigrassetto"/>
          <w:rFonts w:ascii="Arial" w:hAnsi="Arial" w:cs="Arial"/>
          <w:i/>
          <w:iCs/>
        </w:rPr>
        <w:t>della responsabilità</w:t>
      </w:r>
      <w:r w:rsidRPr="00557A17">
        <w:rPr>
          <w:rStyle w:val="Enfasicorsivo"/>
          <w:rFonts w:ascii="Arial" w:hAnsi="Arial" w:cs="Arial"/>
        </w:rPr>
        <w:t>”</w:t>
      </w:r>
      <w:r w:rsidRPr="00557A17">
        <w:rPr>
          <w:rFonts w:ascii="Arial" w:hAnsi="Arial" w:cs="Arial"/>
        </w:rPr>
        <w:t> e che, una volta usciti da questa situazione, torneremo ad occuparci di quello che ci manca.</w:t>
      </w:r>
      <w:r w:rsidRPr="00557A17">
        <w:rPr>
          <w:rFonts w:ascii="Arial" w:hAnsi="Arial" w:cs="Arial"/>
        </w:rPr>
        <w:br/>
        <w:t>Che per questa grande nostra comunità significa partite, reti fatte e subite, la gioia di confrontarsi in un sano agonismo.</w:t>
      </w:r>
      <w:r w:rsidRPr="00557A17">
        <w:rPr>
          <w:rFonts w:ascii="Arial" w:hAnsi="Arial" w:cs="Arial"/>
        </w:rPr>
        <w:br/>
        <w:t>Il mondo della Lega Nazionale Dilettanti, inoltre, sia in sede centrale che in quelle periferiche, è fatto da dipendenti, collaboratori, componenti degli Organi di Giustizia Sportiva, persone tutte che hanno necessità di essere garantite circa la salubrità dei luoghi che frequentano e, comunque, avere certezze che quanto era possibile è stato fatto a tutela della loro salute.</w:t>
      </w:r>
      <w:r w:rsidRPr="00557A17">
        <w:rPr>
          <w:rFonts w:ascii="Arial" w:hAnsi="Arial" w:cs="Arial"/>
        </w:rPr>
        <w:br/>
        <w:t>E’ per questo motivo, pertanto, che a partire da domani e almeno sino al 15 marzo prossimo, tu</w:t>
      </w:r>
      <w:r w:rsidRPr="00557A17">
        <w:rPr>
          <w:rFonts w:ascii="Arial" w:hAnsi="Arial" w:cs="Arial"/>
        </w:rPr>
        <w:t>t</w:t>
      </w:r>
      <w:r w:rsidRPr="00557A17">
        <w:rPr>
          <w:rFonts w:ascii="Arial" w:hAnsi="Arial" w:cs="Arial"/>
        </w:rPr>
        <w:t xml:space="preserve">te le sedi della Lega resteranno chiuse al pubblico e saranno interessate dai necessari interventi </w:t>
      </w:r>
      <w:r w:rsidRPr="00557A17">
        <w:rPr>
          <w:rFonts w:ascii="Arial" w:hAnsi="Arial" w:cs="Arial"/>
        </w:rPr>
        <w:lastRenderedPageBreak/>
        <w:t>di sanificazione. </w:t>
      </w:r>
      <w:r w:rsidRPr="00557A17">
        <w:rPr>
          <w:rFonts w:ascii="Arial" w:hAnsi="Arial" w:cs="Arial"/>
        </w:rPr>
        <w:br/>
        <w:t>In questa situazione, certo non facile e che francamente mai avremmo immaginato, desidero pe</w:t>
      </w:r>
      <w:r w:rsidRPr="00557A17">
        <w:rPr>
          <w:rFonts w:ascii="Arial" w:hAnsi="Arial" w:cs="Arial"/>
        </w:rPr>
        <w:t>r</w:t>
      </w:r>
      <w:r w:rsidRPr="00557A17">
        <w:rPr>
          <w:rFonts w:ascii="Arial" w:hAnsi="Arial" w:cs="Arial"/>
        </w:rPr>
        <w:t>tanto rivolgermi a tutti coloro che amano il calcio dilettantistico per invitarli ad abbandonare le p</w:t>
      </w:r>
      <w:r w:rsidRPr="00557A17">
        <w:rPr>
          <w:rFonts w:ascii="Arial" w:hAnsi="Arial" w:cs="Arial"/>
        </w:rPr>
        <w:t>o</w:t>
      </w:r>
      <w:r w:rsidRPr="00557A17">
        <w:rPr>
          <w:rFonts w:ascii="Arial" w:hAnsi="Arial" w:cs="Arial"/>
        </w:rPr>
        <w:t>lemiche, a non pensare alle singole convenienze, a chi eventualmente da questa forzata sospe</w:t>
      </w:r>
      <w:r w:rsidRPr="00557A17">
        <w:rPr>
          <w:rFonts w:ascii="Arial" w:hAnsi="Arial" w:cs="Arial"/>
        </w:rPr>
        <w:t>n</w:t>
      </w:r>
      <w:r w:rsidRPr="00557A17">
        <w:rPr>
          <w:rFonts w:ascii="Arial" w:hAnsi="Arial" w:cs="Arial"/>
        </w:rPr>
        <w:t>sione dell’attività potrà trarne vantaggio o, al contrario, subirà un danno, ma utilizzare questo momento per impegnarsi con spirito comune, con senso di responsabilità, ad aiutare il nostro Paese, questa straordinaria nostra bella Italia, ad uscire dal momento di difficoltà che tutti insi</w:t>
      </w:r>
      <w:r w:rsidRPr="00557A17">
        <w:rPr>
          <w:rFonts w:ascii="Arial" w:hAnsi="Arial" w:cs="Arial"/>
        </w:rPr>
        <w:t>e</w:t>
      </w:r>
      <w:r w:rsidRPr="00557A17">
        <w:rPr>
          <w:rFonts w:ascii="Arial" w:hAnsi="Arial" w:cs="Arial"/>
        </w:rPr>
        <w:t>me stiamo vivendo.</w:t>
      </w:r>
      <w:r w:rsidRPr="00557A17">
        <w:rPr>
          <w:rFonts w:ascii="Arial" w:hAnsi="Arial" w:cs="Arial"/>
        </w:rPr>
        <w:br/>
        <w:t>Un pensiero commosso, infine, deve essere rivolto alle vittime che si sono verificate sino ad oggi, ai tanti ammalati, alle loro famiglie.</w:t>
      </w:r>
      <w:r w:rsidRPr="00557A17">
        <w:rPr>
          <w:rFonts w:ascii="Arial" w:hAnsi="Arial" w:cs="Arial"/>
        </w:rPr>
        <w:br/>
        <w:t>Come diceva San Francesco, il Santo patrono della nostra nazione </w:t>
      </w:r>
      <w:r w:rsidRPr="00557A17">
        <w:rPr>
          <w:rStyle w:val="Enfasigrassetto"/>
          <w:rFonts w:ascii="Arial" w:hAnsi="Arial" w:cs="Arial"/>
          <w:i/>
          <w:iCs/>
        </w:rPr>
        <w:t>“Cominciate col fare ciò che è necessario, poi ciò che è possibile. E all’improvviso vi sorprenderete a fare l’impossibile”.</w:t>
      </w:r>
      <w:r w:rsidRPr="00557A17">
        <w:rPr>
          <w:rFonts w:ascii="Arial" w:hAnsi="Arial" w:cs="Arial"/>
          <w:b/>
          <w:bCs/>
          <w:i/>
          <w:iCs/>
        </w:rPr>
        <w:br/>
      </w:r>
      <w:r w:rsidRPr="00557A17">
        <w:rPr>
          <w:rFonts w:ascii="Arial" w:hAnsi="Arial" w:cs="Arial"/>
        </w:rPr>
        <w:t>Noi crediamo di aver semplicemente fatto quello che ritenevamo il nostro dovere.</w:t>
      </w:r>
      <w:r w:rsidRPr="00557A17">
        <w:rPr>
          <w:rFonts w:ascii="Arial" w:hAnsi="Arial" w:cs="Arial"/>
        </w:rPr>
        <w:br/>
        <w:t>Di cittadini, prim’ancora che di Dirigenti sportivi.</w:t>
      </w:r>
      <w:r w:rsidRPr="00557A17">
        <w:rPr>
          <w:rFonts w:ascii="Arial" w:hAnsi="Arial" w:cs="Arial"/>
        </w:rPr>
        <w:br/>
        <w:t>Al piacere di stringerci le mani, non solo virtualmente, nel più breve tempo possibile.</w:t>
      </w:r>
      <w:r w:rsidRPr="00557A17">
        <w:rPr>
          <w:rFonts w:ascii="Arial" w:hAnsi="Arial" w:cs="Arial"/>
        </w:rPr>
        <w:br/>
      </w:r>
    </w:p>
    <w:p w:rsidR="00E90112" w:rsidRPr="0071541A" w:rsidRDefault="00E90112" w:rsidP="00E90112">
      <w:pPr>
        <w:pStyle w:val="Nessunaspaziatura"/>
        <w:ind w:left="6372" w:firstLine="708"/>
        <w:jc w:val="left"/>
        <w:rPr>
          <w:rStyle w:val="Enfasigrassetto"/>
          <w:rFonts w:ascii="DejaVu Sans Condensed" w:hAnsi="DejaVu Sans Condensed" w:cs="DejaVu Sans Condensed"/>
          <w:i/>
          <w:sz w:val="24"/>
          <w:szCs w:val="24"/>
        </w:rPr>
      </w:pPr>
      <w:r w:rsidRPr="0071541A">
        <w:rPr>
          <w:rStyle w:val="Enfasigrassetto"/>
          <w:rFonts w:ascii="DejaVu Sans Condensed" w:hAnsi="DejaVu Sans Condensed" w:cs="DejaVu Sans Condensed"/>
          <w:i/>
          <w:sz w:val="24"/>
          <w:szCs w:val="24"/>
        </w:rPr>
        <w:t xml:space="preserve">Cosimo Sibilia </w:t>
      </w:r>
    </w:p>
    <w:p w:rsidR="00E90112" w:rsidRDefault="00E90112" w:rsidP="00E90112">
      <w:pPr>
        <w:pStyle w:val="Nessunaspaziatura"/>
        <w:jc w:val="left"/>
        <w:rPr>
          <w:rStyle w:val="Enfasigrassetto"/>
        </w:rPr>
      </w:pPr>
    </w:p>
    <w:p w:rsidR="00E90112" w:rsidRDefault="00E90112" w:rsidP="00E90112">
      <w:pPr>
        <w:pStyle w:val="Nessunaspaziatura"/>
        <w:jc w:val="left"/>
        <w:rPr>
          <w:rStyle w:val="Enfasigrassetto"/>
        </w:rPr>
      </w:pPr>
    </w:p>
    <w:p w:rsidR="00E90112" w:rsidRPr="00E90112" w:rsidRDefault="00E677D3" w:rsidP="00612C31">
      <w:pPr>
        <w:pStyle w:val="Titolo2A"/>
        <w:rPr>
          <w:rStyle w:val="Enfasigrassetto"/>
          <w:b/>
          <w:bCs w:val="0"/>
        </w:rPr>
      </w:pPr>
      <w:r>
        <w:rPr>
          <w:rStyle w:val="Enfasigrassetto"/>
          <w:b/>
          <w:bCs w:val="0"/>
        </w:rPr>
        <w:t xml:space="preserve"> </w:t>
      </w:r>
      <w:bookmarkStart w:id="211" w:name="_Toc34903725"/>
      <w:r>
        <w:rPr>
          <w:rStyle w:val="Enfasigrassetto"/>
          <w:b/>
          <w:bCs w:val="0"/>
        </w:rPr>
        <w:t xml:space="preserve">2.2.- </w:t>
      </w:r>
      <w:r w:rsidR="00E90112" w:rsidRPr="00E90112">
        <w:rPr>
          <w:rStyle w:val="Enfasigrassetto"/>
          <w:b/>
          <w:bCs w:val="0"/>
        </w:rPr>
        <w:t>CU N. 276 DEL 09.03.2020 L.N.D.</w:t>
      </w:r>
      <w:bookmarkEnd w:id="211"/>
    </w:p>
    <w:p w:rsidR="00E90112" w:rsidRDefault="00E90112" w:rsidP="00E90112">
      <w:pPr>
        <w:pStyle w:val="Nessunaspaziatura"/>
        <w:jc w:val="left"/>
        <w:rPr>
          <w:rStyle w:val="Enfasigrassetto"/>
          <w:rFonts w:ascii="Arial" w:hAnsi="Arial" w:cs="Arial"/>
          <w:b w:val="0"/>
        </w:rPr>
      </w:pPr>
      <w:r>
        <w:rPr>
          <w:rStyle w:val="Enfasigrassetto"/>
          <w:rFonts w:ascii="Arial" w:hAnsi="Arial" w:cs="Arial"/>
          <w:b w:val="0"/>
        </w:rPr>
        <w:t>Si pubblica, in allegato, il CU in epigrafe inerente il rinvio a data da destinarsi del Torneo delle Regioni 2020 di Calcio a 5.</w:t>
      </w:r>
    </w:p>
    <w:p w:rsidR="00E90112" w:rsidRPr="00793DF3" w:rsidRDefault="00ED00AB" w:rsidP="00793DF3">
      <w:pPr>
        <w:pStyle w:val="A119"/>
      </w:pPr>
      <w:hyperlink r:id="rId9" w:history="1">
        <w:r w:rsidR="00793DF3" w:rsidRPr="00793DF3">
          <w:rPr>
            <w:rStyle w:val="Collegamentoipertestuale"/>
            <w:i/>
          </w:rPr>
          <w:t>https://www.lnd.it/it/comunicati-e-circolari/comunicati-ufficiali/stagione-sportiva-2019-2020/6234-comunicato-ufficiale-n-276-rinvio-torneo-delle-regioni-di-calcio-a-cinque/file</w:t>
        </w:r>
      </w:hyperlink>
    </w:p>
    <w:p w:rsidR="00793DF3" w:rsidRDefault="00793DF3" w:rsidP="00E90112">
      <w:pPr>
        <w:pStyle w:val="Nessunaspaziatura"/>
        <w:jc w:val="left"/>
      </w:pPr>
    </w:p>
    <w:p w:rsidR="00793DF3" w:rsidRDefault="00793DF3" w:rsidP="00793DF3">
      <w:pPr>
        <w:pStyle w:val="A1gare"/>
        <w:rPr>
          <w:rStyle w:val="Enfasigrassetto"/>
          <w:rFonts w:ascii="Arial" w:hAnsi="Arial" w:cs="Arial"/>
          <w:b w:val="0"/>
        </w:rPr>
      </w:pPr>
    </w:p>
    <w:p w:rsidR="00E90112" w:rsidRPr="00E90112" w:rsidRDefault="00E677D3" w:rsidP="00612C31">
      <w:pPr>
        <w:pStyle w:val="Titolo2A"/>
        <w:rPr>
          <w:rStyle w:val="Enfasigrassetto"/>
          <w:b/>
          <w:bCs w:val="0"/>
        </w:rPr>
      </w:pPr>
      <w:r>
        <w:rPr>
          <w:rStyle w:val="Enfasigrassetto"/>
          <w:b/>
          <w:bCs w:val="0"/>
        </w:rPr>
        <w:t xml:space="preserve"> </w:t>
      </w:r>
      <w:bookmarkStart w:id="212" w:name="_Toc34903726"/>
      <w:r>
        <w:rPr>
          <w:rStyle w:val="Enfasigrassetto"/>
          <w:b/>
          <w:bCs w:val="0"/>
        </w:rPr>
        <w:t xml:space="preserve">2.3.- </w:t>
      </w:r>
      <w:r w:rsidR="00E90112" w:rsidRPr="00E90112">
        <w:rPr>
          <w:rStyle w:val="Enfasigrassetto"/>
          <w:b/>
          <w:bCs w:val="0"/>
        </w:rPr>
        <w:t>CU N. 277 DEL 09.03.2020 L.N.D.</w:t>
      </w:r>
      <w:bookmarkEnd w:id="212"/>
    </w:p>
    <w:p w:rsidR="00E90112" w:rsidRDefault="00E90112" w:rsidP="00E90112">
      <w:pPr>
        <w:pStyle w:val="Nessunaspaziatura"/>
        <w:jc w:val="left"/>
        <w:rPr>
          <w:rStyle w:val="Enfasigrassetto"/>
          <w:rFonts w:ascii="Arial" w:hAnsi="Arial" w:cs="Arial"/>
          <w:b w:val="0"/>
        </w:rPr>
      </w:pPr>
      <w:r>
        <w:rPr>
          <w:rStyle w:val="Enfasigrassetto"/>
          <w:rFonts w:ascii="Arial" w:hAnsi="Arial" w:cs="Arial"/>
          <w:b w:val="0"/>
        </w:rPr>
        <w:t>Si pubblica, in allegato, il CU in epigrafe inerente l’obbligo di contemporaneità nell’ultima giornata dei Campionati indetti dalla Lega Nazionale Dilettanti 2019/2020.</w:t>
      </w:r>
    </w:p>
    <w:p w:rsidR="00E90112" w:rsidRPr="00932D2C" w:rsidRDefault="00ED00AB" w:rsidP="00932D2C">
      <w:pPr>
        <w:pStyle w:val="A119"/>
        <w:rPr>
          <w:i/>
        </w:rPr>
      </w:pPr>
      <w:hyperlink r:id="rId10" w:history="1">
        <w:r w:rsidR="00932D2C" w:rsidRPr="00932D2C">
          <w:rPr>
            <w:rStyle w:val="Collegamentoipertestuale"/>
            <w:i/>
          </w:rPr>
          <w:t>https://www.lnd.it/it/comunicati-e-circolari/comunicati-ufficiali/stagione-sportiva-2019-2020/6235-comunicato-ufficiale-n-277-obbligo-contemporaneita-ultima-giornata-campionati-indetti-dalla-lnd/file</w:t>
        </w:r>
      </w:hyperlink>
    </w:p>
    <w:p w:rsidR="00932D2C" w:rsidRDefault="00932D2C" w:rsidP="00E90112">
      <w:pPr>
        <w:pStyle w:val="Nessunaspaziatura"/>
        <w:jc w:val="left"/>
      </w:pPr>
    </w:p>
    <w:p w:rsidR="00932D2C" w:rsidRDefault="00932D2C" w:rsidP="00932D2C">
      <w:pPr>
        <w:pStyle w:val="A1gare"/>
        <w:rPr>
          <w:rStyle w:val="Enfasigrassetto"/>
          <w:rFonts w:ascii="Arial" w:hAnsi="Arial" w:cs="Arial"/>
          <w:b w:val="0"/>
        </w:rPr>
      </w:pPr>
    </w:p>
    <w:p w:rsidR="00E90112" w:rsidRPr="00E90112" w:rsidRDefault="00E677D3" w:rsidP="00612C31">
      <w:pPr>
        <w:pStyle w:val="Titolo2A"/>
        <w:rPr>
          <w:rStyle w:val="Enfasigrassetto"/>
          <w:b/>
          <w:bCs w:val="0"/>
        </w:rPr>
      </w:pPr>
      <w:r>
        <w:rPr>
          <w:rStyle w:val="Enfasigrassetto"/>
          <w:b/>
          <w:bCs w:val="0"/>
        </w:rPr>
        <w:t xml:space="preserve"> </w:t>
      </w:r>
      <w:bookmarkStart w:id="213" w:name="_Toc34903727"/>
      <w:r>
        <w:rPr>
          <w:rStyle w:val="Enfasigrassetto"/>
          <w:b/>
          <w:bCs w:val="0"/>
        </w:rPr>
        <w:t xml:space="preserve">2.4.- </w:t>
      </w:r>
      <w:r w:rsidR="00E90112" w:rsidRPr="00E90112">
        <w:rPr>
          <w:rStyle w:val="Enfasigrassetto"/>
          <w:b/>
          <w:bCs w:val="0"/>
        </w:rPr>
        <w:t>CU N. 280 DEL 09.03.2020 L.N.D.</w:t>
      </w:r>
      <w:bookmarkEnd w:id="213"/>
    </w:p>
    <w:p w:rsidR="00E90112" w:rsidRDefault="00E90112" w:rsidP="00E90112">
      <w:pPr>
        <w:pStyle w:val="Nessunaspaziatura"/>
        <w:jc w:val="left"/>
        <w:rPr>
          <w:rStyle w:val="Enfasigrassetto"/>
          <w:rFonts w:ascii="Arial" w:hAnsi="Arial" w:cs="Arial"/>
          <w:b w:val="0"/>
        </w:rPr>
      </w:pPr>
      <w:r>
        <w:rPr>
          <w:rStyle w:val="Enfasigrassetto"/>
          <w:rFonts w:ascii="Arial" w:hAnsi="Arial" w:cs="Arial"/>
          <w:b w:val="0"/>
        </w:rPr>
        <w:t>Si pubblica, in allegato, il CU n. 177/A della F.I.G.C. inerente l’ABBREVIAZIONE DEI TERMINI PROCEDURALI DINANZI AGLI ORGANI DI GIUSTIZIA SPORTIVA PER LE GARE DI PLAY-OFF E PLAY-OUT DEI CAMPIONATI REGIONALI, PROVINCIALI E DISTRETTUALI DI CALCIO A 11 E DI CALCIO A 5 – MASCHILI E FEMMINILI – DELLA LEGA NAZIONALE DILETTANTI – STAGIONE SPORTIVA 20192020.</w:t>
      </w:r>
    </w:p>
    <w:p w:rsidR="00E90112" w:rsidRPr="0083378E" w:rsidRDefault="00ED00AB" w:rsidP="0083378E">
      <w:pPr>
        <w:pStyle w:val="A119"/>
        <w:rPr>
          <w:rStyle w:val="Enfasigrassetto"/>
          <w:rFonts w:ascii="Arial" w:hAnsi="Arial" w:cs="Arial"/>
          <w:b w:val="0"/>
          <w:i/>
        </w:rPr>
      </w:pPr>
      <w:hyperlink r:id="rId11" w:history="1">
        <w:r w:rsidR="0083378E" w:rsidRPr="0083378E">
          <w:rPr>
            <w:rStyle w:val="Collegamentoipertestuale"/>
            <w:i/>
          </w:rPr>
          <w:t>https://www.lnd.it/it/comunicati-e-circolari/comunicati-ufficiali/stagione-sportiva-2019-2020/6238-comunicato-ufficiale-n-280-cu-n-177-a-figc-abbreviazione-termini-procedurali-gare-play-off-e-play-out-campionati-regionali-provinciali-e-distrettuali-c11-e-c5-s-s-2019-2020/file</w:t>
        </w:r>
      </w:hyperlink>
    </w:p>
    <w:p w:rsidR="0083378E" w:rsidRDefault="0083378E" w:rsidP="00E90112">
      <w:pPr>
        <w:pStyle w:val="Nessunaspaziatura"/>
        <w:jc w:val="left"/>
        <w:rPr>
          <w:rStyle w:val="Enfasigrassetto"/>
          <w:rFonts w:ascii="Arial" w:hAnsi="Arial" w:cs="Arial"/>
          <w:b w:val="0"/>
        </w:rPr>
      </w:pPr>
    </w:p>
    <w:p w:rsidR="0083378E" w:rsidRDefault="0083378E" w:rsidP="0083378E">
      <w:pPr>
        <w:pStyle w:val="A1gare"/>
        <w:rPr>
          <w:rStyle w:val="Enfasigrassetto"/>
          <w:rFonts w:ascii="Arial" w:hAnsi="Arial" w:cs="Arial"/>
          <w:b w:val="0"/>
        </w:rPr>
      </w:pPr>
    </w:p>
    <w:p w:rsidR="00E90112" w:rsidRPr="00E90112" w:rsidRDefault="00E677D3" w:rsidP="00612C31">
      <w:pPr>
        <w:pStyle w:val="Titolo2A"/>
        <w:rPr>
          <w:rStyle w:val="Enfasigrassetto"/>
          <w:b/>
          <w:bCs w:val="0"/>
        </w:rPr>
      </w:pPr>
      <w:r>
        <w:rPr>
          <w:rStyle w:val="Enfasigrassetto"/>
          <w:b/>
          <w:bCs w:val="0"/>
        </w:rPr>
        <w:t xml:space="preserve"> </w:t>
      </w:r>
      <w:bookmarkStart w:id="214" w:name="_Toc34903728"/>
      <w:r>
        <w:rPr>
          <w:rStyle w:val="Enfasigrassetto"/>
          <w:b/>
          <w:bCs w:val="0"/>
        </w:rPr>
        <w:t xml:space="preserve">2.5.- </w:t>
      </w:r>
      <w:r w:rsidR="00E90112" w:rsidRPr="00E90112">
        <w:rPr>
          <w:rStyle w:val="Enfasigrassetto"/>
          <w:b/>
          <w:bCs w:val="0"/>
        </w:rPr>
        <w:t>CU N. 281 DEL 09.03.2020 L.N.D.</w:t>
      </w:r>
      <w:bookmarkEnd w:id="214"/>
    </w:p>
    <w:p w:rsidR="00E90112" w:rsidRDefault="00E90112" w:rsidP="00E90112">
      <w:pPr>
        <w:pStyle w:val="Nessunaspaziatura"/>
        <w:jc w:val="left"/>
        <w:rPr>
          <w:rStyle w:val="Enfasigrassetto"/>
          <w:rFonts w:ascii="Arial" w:hAnsi="Arial" w:cs="Arial"/>
          <w:b w:val="0"/>
        </w:rPr>
      </w:pPr>
      <w:r>
        <w:rPr>
          <w:rStyle w:val="Enfasigrassetto"/>
          <w:rFonts w:ascii="Arial" w:hAnsi="Arial" w:cs="Arial"/>
          <w:b w:val="0"/>
        </w:rPr>
        <w:t>Si pubblica, in allegato, il CU n. 178/A della F.I.G.C. inerente il provvedimento di sospensione dei termini dei procedimenti di cui al Titolo IV, Capo I, Capo II, Capo III e Capo IV, nonché al Titolo V, Capo II e al Titolo III, Capo I e Capo II, Sezione II del Codice di Giustizia Sportiva.</w:t>
      </w:r>
    </w:p>
    <w:p w:rsidR="00E90112" w:rsidRPr="0083378E" w:rsidRDefault="00ED00AB" w:rsidP="00AD4935">
      <w:pPr>
        <w:pStyle w:val="A119"/>
        <w:rPr>
          <w:i/>
        </w:rPr>
      </w:pPr>
      <w:hyperlink r:id="rId12" w:history="1">
        <w:r w:rsidR="00FD1745" w:rsidRPr="0083378E">
          <w:rPr>
            <w:rStyle w:val="Collegamentoipertestuale"/>
            <w:i/>
          </w:rPr>
          <w:t>https://www.lnd.it/it/comunicati-e-circolari/comunicati-ufficiali/stagione-sportiva-2019-2020/6239-comunicato-ufficiale-n-281-cu-n-178-a-figc-provvedimento-sospensione-termini-procedimenti-di-cui-titolo-iv-capo-i-capo-ii-capo-iii-e-capo-iv-e-titolo-v-capo-ii-del-c-g-s/file</w:t>
        </w:r>
      </w:hyperlink>
    </w:p>
    <w:p w:rsidR="00FD1745" w:rsidRDefault="00FD1745" w:rsidP="00E90112">
      <w:pPr>
        <w:pStyle w:val="Nessunaspaziatura"/>
        <w:jc w:val="left"/>
      </w:pPr>
    </w:p>
    <w:p w:rsidR="00FD1745" w:rsidRDefault="00FD1745" w:rsidP="00FD1745">
      <w:pPr>
        <w:pStyle w:val="A1gare"/>
        <w:rPr>
          <w:rStyle w:val="Enfasigrassetto"/>
          <w:rFonts w:ascii="Arial" w:hAnsi="Arial" w:cs="Arial"/>
          <w:b w:val="0"/>
        </w:rPr>
      </w:pPr>
    </w:p>
    <w:p w:rsidR="00E90112" w:rsidRPr="00E90112" w:rsidRDefault="00E677D3" w:rsidP="00612C31">
      <w:pPr>
        <w:pStyle w:val="Titolo2A"/>
        <w:rPr>
          <w:rStyle w:val="Enfasigrassetto"/>
          <w:b/>
        </w:rPr>
      </w:pPr>
      <w:r>
        <w:rPr>
          <w:rStyle w:val="Enfasigrassetto"/>
          <w:b/>
        </w:rPr>
        <w:t xml:space="preserve"> </w:t>
      </w:r>
      <w:bookmarkStart w:id="215" w:name="_Toc34903729"/>
      <w:r>
        <w:rPr>
          <w:rStyle w:val="Enfasigrassetto"/>
          <w:b/>
        </w:rPr>
        <w:t xml:space="preserve">2.6.- </w:t>
      </w:r>
      <w:r w:rsidR="00E90112" w:rsidRPr="00E90112">
        <w:rPr>
          <w:rStyle w:val="Enfasigrassetto"/>
          <w:b/>
        </w:rPr>
        <w:t>CU N. 283 DEL 09.03.2020 L.N.D.</w:t>
      </w:r>
      <w:bookmarkEnd w:id="215"/>
    </w:p>
    <w:p w:rsidR="00E90112" w:rsidRDefault="00E90112" w:rsidP="00682B18">
      <w:pPr>
        <w:pStyle w:val="A119"/>
        <w:rPr>
          <w:rStyle w:val="Enfasigrassetto"/>
          <w:rFonts w:ascii="Arial" w:hAnsi="Arial" w:cs="Arial"/>
          <w:b w:val="0"/>
        </w:rPr>
      </w:pPr>
      <w:r>
        <w:rPr>
          <w:rStyle w:val="Enfasigrassetto"/>
          <w:rFonts w:ascii="Arial" w:hAnsi="Arial" w:cs="Arial"/>
          <w:b w:val="0"/>
        </w:rPr>
        <w:t>Si pubblica, in allegato, il CU n. 89 della F.I.G.C./Settore Giovanile e Scolastico inerente il provvedimento di proroga e sospensione dell’attività indicata fino a tutto il 3.4.2020.</w:t>
      </w:r>
    </w:p>
    <w:p w:rsidR="00E90112" w:rsidRPr="0083378E" w:rsidRDefault="00ED00AB" w:rsidP="00682B18">
      <w:pPr>
        <w:pStyle w:val="A119"/>
        <w:rPr>
          <w:i/>
        </w:rPr>
      </w:pPr>
      <w:hyperlink r:id="rId13" w:history="1">
        <w:r w:rsidR="00682B18" w:rsidRPr="0083378E">
          <w:rPr>
            <w:rStyle w:val="Collegamentoipertestuale"/>
            <w:i/>
          </w:rPr>
          <w:t>https://www.lnd.it/it/comunicati-e-circolari/comunicati-ufficiali/stagione-sportiva-2019-2020/6242-comunicato-ufficiale-n-283-c-u-n-89-del-settore-giovanile-e-scolastico-proroga-sospensione-attivita-sgs-fino-a-tutto-il-3-aprile-2020/file</w:t>
        </w:r>
      </w:hyperlink>
    </w:p>
    <w:p w:rsidR="00682B18" w:rsidRDefault="00682B18" w:rsidP="00E90112">
      <w:pPr>
        <w:pStyle w:val="Nessunaspaziatura"/>
        <w:jc w:val="left"/>
        <w:rPr>
          <w:rStyle w:val="Enfasigrassetto"/>
          <w:rFonts w:ascii="Arial" w:hAnsi="Arial" w:cs="Arial"/>
          <w:b w:val="0"/>
        </w:rPr>
      </w:pPr>
    </w:p>
    <w:p w:rsidR="00FD1745" w:rsidRDefault="00FD1745" w:rsidP="00FD1745">
      <w:pPr>
        <w:pStyle w:val="A1gare"/>
        <w:rPr>
          <w:rStyle w:val="Enfasigrassetto"/>
          <w:rFonts w:ascii="Arial" w:hAnsi="Arial" w:cs="Arial"/>
          <w:b w:val="0"/>
        </w:rPr>
      </w:pPr>
    </w:p>
    <w:p w:rsidR="00E90112" w:rsidRPr="00612C31" w:rsidRDefault="00E677D3" w:rsidP="00612C31">
      <w:pPr>
        <w:pStyle w:val="Titolo2A"/>
        <w:rPr>
          <w:rStyle w:val="Enfasigrassetto"/>
          <w:b/>
          <w:bCs w:val="0"/>
        </w:rPr>
      </w:pPr>
      <w:r w:rsidRPr="00612C31">
        <w:rPr>
          <w:rStyle w:val="Enfasigrassetto"/>
          <w:b/>
          <w:bCs w:val="0"/>
        </w:rPr>
        <w:t xml:space="preserve"> </w:t>
      </w:r>
      <w:bookmarkStart w:id="216" w:name="_Toc34903730"/>
      <w:r w:rsidRPr="00612C31">
        <w:rPr>
          <w:rStyle w:val="Enfasigrassetto"/>
          <w:b/>
          <w:bCs w:val="0"/>
        </w:rPr>
        <w:t xml:space="preserve">2.7.- </w:t>
      </w:r>
      <w:r w:rsidR="00E90112" w:rsidRPr="00612C31">
        <w:rPr>
          <w:rStyle w:val="Enfasigrassetto"/>
          <w:b/>
          <w:bCs w:val="0"/>
        </w:rPr>
        <w:t>CU N. 284 DEL 10.03.2020 L.N.D.</w:t>
      </w:r>
      <w:bookmarkEnd w:id="216"/>
    </w:p>
    <w:p w:rsidR="00E90112" w:rsidRDefault="00E90112" w:rsidP="00CA0A04">
      <w:pPr>
        <w:pStyle w:val="A119"/>
        <w:rPr>
          <w:rStyle w:val="Enfasigrassetto"/>
          <w:rFonts w:ascii="Arial" w:hAnsi="Arial" w:cs="Arial"/>
          <w:b w:val="0"/>
        </w:rPr>
      </w:pPr>
      <w:r>
        <w:rPr>
          <w:rStyle w:val="Enfasigrassetto"/>
          <w:rFonts w:ascii="Arial" w:hAnsi="Arial" w:cs="Arial"/>
          <w:b w:val="0"/>
        </w:rPr>
        <w:t>Si pubblica, in allegato, il CU n. 179/A F.I.G.C. inerente la sospensione fino al 3.4.2020.di tu</w:t>
      </w:r>
      <w:r>
        <w:rPr>
          <w:rStyle w:val="Enfasigrassetto"/>
          <w:rFonts w:ascii="Arial" w:hAnsi="Arial" w:cs="Arial"/>
          <w:b w:val="0"/>
        </w:rPr>
        <w:t>t</w:t>
      </w:r>
      <w:r>
        <w:rPr>
          <w:rStyle w:val="Enfasigrassetto"/>
          <w:rFonts w:ascii="Arial" w:hAnsi="Arial" w:cs="Arial"/>
          <w:b w:val="0"/>
        </w:rPr>
        <w:t>te le competizioni organizzate sotto l’egida della FIGC.</w:t>
      </w:r>
    </w:p>
    <w:p w:rsidR="00CA0A04" w:rsidRDefault="00ED00AB" w:rsidP="00767F4D">
      <w:pPr>
        <w:pStyle w:val="A119"/>
        <w:rPr>
          <w:i/>
        </w:rPr>
      </w:pPr>
      <w:hyperlink r:id="rId14" w:history="1">
        <w:r w:rsidR="00767F4D" w:rsidRPr="00767F4D">
          <w:rPr>
            <w:rStyle w:val="Collegamentoipertestuale"/>
            <w:i/>
          </w:rPr>
          <w:t>https://www.lnd.it/it/comunicati-e-circolari/comunicati-ufficiali/stagione-sportiva-2019-2020/6244-comunicato-ufficiale-n-284-cu-n-179-a-figc-sospensione-competizioni-sportive-calcistiche-figc/file</w:t>
        </w:r>
      </w:hyperlink>
    </w:p>
    <w:p w:rsidR="00767F4D" w:rsidRDefault="00767F4D" w:rsidP="00767F4D">
      <w:pPr>
        <w:pStyle w:val="A119"/>
        <w:rPr>
          <w:i/>
        </w:rPr>
      </w:pPr>
    </w:p>
    <w:p w:rsidR="00767F4D" w:rsidRPr="00767F4D" w:rsidRDefault="00767F4D" w:rsidP="00767F4D">
      <w:pPr>
        <w:pStyle w:val="A1gare"/>
        <w:rPr>
          <w:rStyle w:val="Enfasigrassetto"/>
          <w:rFonts w:ascii="Arial" w:hAnsi="Arial" w:cs="Arial"/>
          <w:b w:val="0"/>
          <w:i/>
        </w:rPr>
      </w:pPr>
    </w:p>
    <w:p w:rsidR="00E90112" w:rsidRPr="00E90112" w:rsidRDefault="00E677D3" w:rsidP="00612C31">
      <w:pPr>
        <w:pStyle w:val="Titolo2A"/>
        <w:rPr>
          <w:rStyle w:val="Enfasigrassetto"/>
          <w:sz w:val="28"/>
        </w:rPr>
      </w:pPr>
      <w:bookmarkStart w:id="217" w:name="_Toc34903731"/>
      <w:r>
        <w:rPr>
          <w:rStyle w:val="Enfasigrassetto"/>
          <w:b/>
          <w:szCs w:val="26"/>
        </w:rPr>
        <w:t xml:space="preserve">2.8- </w:t>
      </w:r>
      <w:r w:rsidR="00E90112" w:rsidRPr="00E677D3">
        <w:rPr>
          <w:rStyle w:val="Enfasigrassetto"/>
          <w:b/>
          <w:szCs w:val="26"/>
        </w:rPr>
        <w:t>CIRCOLARE  N. 47 DEL 11.03.2020 L.N.D</w:t>
      </w:r>
      <w:r w:rsidR="00E90112" w:rsidRPr="00E90112">
        <w:rPr>
          <w:rStyle w:val="Enfasigrassetto"/>
          <w:sz w:val="28"/>
        </w:rPr>
        <w:t>.</w:t>
      </w:r>
      <w:bookmarkEnd w:id="217"/>
    </w:p>
    <w:p w:rsidR="00E90112" w:rsidRDefault="00E90112" w:rsidP="00E90112">
      <w:pPr>
        <w:pStyle w:val="Nessunaspaziatura"/>
        <w:jc w:val="left"/>
        <w:rPr>
          <w:rStyle w:val="Enfasigrassetto"/>
          <w:rFonts w:ascii="Arial" w:hAnsi="Arial" w:cs="Arial"/>
          <w:b w:val="0"/>
        </w:rPr>
      </w:pPr>
      <w:r>
        <w:rPr>
          <w:rStyle w:val="Enfasigrassetto"/>
          <w:rFonts w:ascii="Arial" w:hAnsi="Arial" w:cs="Arial"/>
          <w:b w:val="0"/>
        </w:rPr>
        <w:t>Si pubblica, in allegato, la circolare in epigrafe avente per oggetto la chiusura delle sedi della L</w:t>
      </w:r>
      <w:r>
        <w:rPr>
          <w:rStyle w:val="Enfasigrassetto"/>
          <w:rFonts w:ascii="Arial" w:hAnsi="Arial" w:cs="Arial"/>
          <w:b w:val="0"/>
        </w:rPr>
        <w:t>e</w:t>
      </w:r>
      <w:r>
        <w:rPr>
          <w:rStyle w:val="Enfasigrassetto"/>
          <w:rFonts w:ascii="Arial" w:hAnsi="Arial" w:cs="Arial"/>
          <w:b w:val="0"/>
        </w:rPr>
        <w:t>ga Nazionale Dilettanti.</w:t>
      </w:r>
    </w:p>
    <w:p w:rsidR="00E90112" w:rsidRPr="00767F4D" w:rsidRDefault="00ED00AB" w:rsidP="00767F4D">
      <w:pPr>
        <w:pStyle w:val="A119"/>
        <w:rPr>
          <w:rStyle w:val="A120VARIAZ"/>
          <w:rFonts w:ascii="Calibri" w:hAnsi="Calibri"/>
          <w:i/>
          <w:sz w:val="14"/>
          <w:szCs w:val="28"/>
        </w:rPr>
      </w:pPr>
      <w:hyperlink r:id="rId15" w:history="1">
        <w:r w:rsidR="00767F4D" w:rsidRPr="00767F4D">
          <w:rPr>
            <w:rStyle w:val="Collegamentoipertestuale"/>
            <w:i/>
          </w:rPr>
          <w:t>https://www.lnd.it/it/comunicati-e-circolari/circolari/stagione-sportiva-2019-2020/6250-circolare-n-47-chiusura-sedi-della-lega-nazionale-dilettanti-5/file</w:t>
        </w:r>
      </w:hyperlink>
    </w:p>
    <w:p w:rsidR="00A517B4" w:rsidRDefault="00A517B4" w:rsidP="00CE4E97">
      <w:pPr>
        <w:pStyle w:val="A1gare"/>
      </w:pPr>
    </w:p>
    <w:p w:rsidR="0015607D" w:rsidRDefault="0015607D" w:rsidP="00CE4E97">
      <w:pPr>
        <w:pStyle w:val="A1gare"/>
      </w:pPr>
    </w:p>
    <w:p w:rsidR="002A57CD" w:rsidRDefault="002A57CD" w:rsidP="00CE4E97">
      <w:pPr>
        <w:pStyle w:val="A1gare"/>
      </w:pPr>
    </w:p>
    <w:p w:rsidR="002A57CD" w:rsidRDefault="002A57CD"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18" w:name="_Toc531880338"/>
      <w:bookmarkStart w:id="219" w:name="_Toc34903732"/>
      <w:r w:rsidRPr="00A012F9">
        <w:rPr>
          <w:color w:val="auto"/>
          <w:w w:val="95"/>
        </w:rPr>
        <w:t>COMUNICAZIONI DEL</w:t>
      </w:r>
      <w:r w:rsidR="00903B2E" w:rsidRPr="00A012F9">
        <w:rPr>
          <w:color w:val="auto"/>
          <w:w w:val="95"/>
        </w:rPr>
        <w:t xml:space="preserve"> COMITATO REGIONA</w:t>
      </w:r>
      <w:r w:rsidRPr="00A012F9">
        <w:rPr>
          <w:color w:val="auto"/>
          <w:w w:val="95"/>
        </w:rPr>
        <w:t>LE</w:t>
      </w:r>
      <w:bookmarkEnd w:id="218"/>
      <w:bookmarkEnd w:id="219"/>
    </w:p>
    <w:p w:rsidR="003C1932" w:rsidRDefault="003C1932" w:rsidP="003C1932">
      <w:pPr>
        <w:pStyle w:val="LndNormale1"/>
        <w:jc w:val="left"/>
        <w:rPr>
          <w:szCs w:val="22"/>
        </w:rPr>
      </w:pPr>
    </w:p>
    <w:p w:rsidR="00163DD7" w:rsidRDefault="00163DD7" w:rsidP="00163DD7">
      <w:pPr>
        <w:pStyle w:val="A1gare"/>
      </w:pPr>
    </w:p>
    <w:p w:rsidR="00F9591F" w:rsidRDefault="006265CF" w:rsidP="00612C31">
      <w:pPr>
        <w:pStyle w:val="Titolo2A"/>
      </w:pPr>
      <w:r>
        <w:t xml:space="preserve"> </w:t>
      </w:r>
      <w:bookmarkStart w:id="220" w:name="_Toc34903733"/>
      <w:r>
        <w:t xml:space="preserve">3.1.- </w:t>
      </w:r>
      <w:r w:rsidR="00F9591F" w:rsidRPr="00E86FD7">
        <w:t>COMUNICAZIONI DEL PRESIDENTE</w:t>
      </w:r>
      <w:r w:rsidR="00F9591F">
        <w:t xml:space="preserve"> C.R. MARCHE</w:t>
      </w:r>
      <w:bookmarkEnd w:id="220"/>
    </w:p>
    <w:p w:rsidR="00F9591F" w:rsidRDefault="00F9591F" w:rsidP="00F9591F">
      <w:pPr>
        <w:pStyle w:val="LndNormale1"/>
        <w:rPr>
          <w:szCs w:val="22"/>
        </w:rPr>
      </w:pPr>
    </w:p>
    <w:p w:rsidR="00F9591F" w:rsidRPr="006265CF" w:rsidRDefault="00F9591F" w:rsidP="00F9591F">
      <w:pPr>
        <w:pStyle w:val="LndNormale1"/>
        <w:rPr>
          <w:rFonts w:ascii="DejaVu Sans Condensed" w:hAnsi="DejaVu Sans Condensed" w:cs="DejaVu Sans Condensed"/>
          <w:szCs w:val="22"/>
        </w:rPr>
      </w:pPr>
      <w:r w:rsidRPr="006265CF">
        <w:rPr>
          <w:rFonts w:ascii="DejaVu Sans Condensed" w:hAnsi="DejaVu Sans Condensed" w:cs="DejaVu Sans Condensed"/>
          <w:szCs w:val="22"/>
        </w:rPr>
        <w:t>Si ritiene opportuno rendere partecipi le Società, in questo particolare e difficile momento, di quanto deliberato dal Consiglio Direttivo della L.N.D. nella riunione svoltasi lunedì 9 marzo 2020:</w:t>
      </w:r>
    </w:p>
    <w:p w:rsidR="00F9591F" w:rsidRDefault="00F9591F" w:rsidP="00436235">
      <w:pPr>
        <w:pStyle w:val="A1gare"/>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Sospensione con effetto immediato e fino a tutto il 3 aprile 2020 dell’attività organizzata dalla Lenga Nazionale Dilettanti, sia a livello nazionale che territoriale;</w:t>
      </w:r>
    </w:p>
    <w:p w:rsidR="00F9591F" w:rsidRPr="006265CF" w:rsidRDefault="00F9591F" w:rsidP="00F9591F">
      <w:pPr>
        <w:pStyle w:val="LndNormale1"/>
        <w:ind w:left="720"/>
        <w:rPr>
          <w:rFonts w:ascii="DejaVu Sans Condensed" w:hAnsi="DejaVu Sans Condensed" w:cs="DejaVu Sans Condensed"/>
          <w:szCs w:val="22"/>
        </w:rPr>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Annullamento della fese nazionale del Campionato Juniores Regionael 2019/2020;</w:t>
      </w:r>
    </w:p>
    <w:p w:rsidR="00F9591F" w:rsidRPr="006265CF" w:rsidRDefault="00F9591F" w:rsidP="00F9591F">
      <w:pPr>
        <w:pStyle w:val="LndNormale1"/>
        <w:ind w:left="720"/>
        <w:rPr>
          <w:rFonts w:ascii="DejaVu Sans Condensed" w:hAnsi="DejaVu Sans Condensed" w:cs="DejaVu Sans Condensed"/>
          <w:szCs w:val="22"/>
        </w:rPr>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Rimodulazione del calendario delle gare relative agli spareggi-promozione tra le seconde squadre classificate nei Campionati di Eccellenza 2019/2020, secondo la seguente programmazione:</w:t>
      </w:r>
    </w:p>
    <w:p w:rsidR="00F9591F" w:rsidRDefault="00F9591F" w:rsidP="00F9591F">
      <w:pPr>
        <w:pStyle w:val="LndNormale1"/>
        <w:rPr>
          <w:szCs w:val="22"/>
        </w:rPr>
      </w:pPr>
    </w:p>
    <w:p w:rsidR="00F9591F" w:rsidRPr="006265CF" w:rsidRDefault="00F9591F" w:rsidP="00F9591F">
      <w:pPr>
        <w:pStyle w:val="LndNormale1"/>
        <w:ind w:left="720"/>
        <w:rPr>
          <w:rFonts w:ascii="DejaVu Sans Condensed" w:hAnsi="DejaVu Sans Condensed" w:cs="DejaVu Sans Condensed"/>
          <w:b/>
          <w:szCs w:val="22"/>
          <w:u w:val="single"/>
        </w:rPr>
      </w:pPr>
      <w:r w:rsidRPr="006265CF">
        <w:rPr>
          <w:rFonts w:ascii="DejaVu Sans Condensed" w:hAnsi="DejaVu Sans Condensed" w:cs="DejaVu Sans Condensed"/>
          <w:b/>
          <w:szCs w:val="22"/>
          <w:u w:val="single"/>
        </w:rPr>
        <w:t xml:space="preserve">DATA </w:t>
      </w:r>
      <w:r w:rsidRPr="006265CF">
        <w:rPr>
          <w:rFonts w:ascii="DejaVu Sans Condensed" w:hAnsi="DejaVu Sans Condensed" w:cs="DejaVu Sans Condensed"/>
          <w:b/>
          <w:szCs w:val="22"/>
        </w:rPr>
        <w:tab/>
      </w:r>
      <w:r w:rsidRPr="006265CF">
        <w:rPr>
          <w:rFonts w:ascii="DejaVu Sans Condensed" w:hAnsi="DejaVu Sans Condensed" w:cs="DejaVu Sans Condensed"/>
          <w:b/>
          <w:szCs w:val="22"/>
        </w:rPr>
        <w:tab/>
      </w:r>
      <w:r w:rsidRPr="006265CF">
        <w:rPr>
          <w:rFonts w:ascii="DejaVu Sans Condensed" w:hAnsi="DejaVu Sans Condensed" w:cs="DejaVu Sans Condensed"/>
          <w:b/>
          <w:szCs w:val="22"/>
        </w:rPr>
        <w:tab/>
      </w:r>
      <w:r w:rsidRPr="006265CF">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00275A09">
        <w:rPr>
          <w:rFonts w:ascii="DejaVu Sans Condensed" w:hAnsi="DejaVu Sans Condensed" w:cs="DejaVu Sans Condensed"/>
          <w:b/>
          <w:szCs w:val="22"/>
        </w:rPr>
        <w:tab/>
      </w:r>
      <w:r w:rsidRPr="006265CF">
        <w:rPr>
          <w:rFonts w:ascii="DejaVu Sans Condensed" w:hAnsi="DejaVu Sans Condensed" w:cs="DejaVu Sans Condensed"/>
          <w:b/>
          <w:szCs w:val="22"/>
          <w:u w:val="single"/>
        </w:rPr>
        <w:t>TURNO</w:t>
      </w:r>
    </w:p>
    <w:p w:rsidR="00F9591F" w:rsidRPr="006265CF" w:rsidRDefault="00F9591F" w:rsidP="00F9591F">
      <w:pPr>
        <w:pStyle w:val="LndNormale1"/>
        <w:ind w:left="720"/>
        <w:rPr>
          <w:rFonts w:ascii="DejaVu Sans Condensed" w:hAnsi="DejaVu Sans Condensed" w:cs="DejaVu Sans Condensed"/>
          <w:szCs w:val="22"/>
        </w:rPr>
      </w:pPr>
      <w:r w:rsidRPr="006265CF">
        <w:rPr>
          <w:rFonts w:ascii="DejaVu Sans Condensed" w:hAnsi="DejaVu Sans Condensed" w:cs="DejaVu Sans Condensed"/>
          <w:szCs w:val="22"/>
        </w:rPr>
        <w:t>Domenica 31.05.20’20</w:t>
      </w:r>
      <w:r w:rsidRPr="006265CF">
        <w:rPr>
          <w:rFonts w:ascii="DejaVu Sans Condensed" w:hAnsi="DejaVu Sans Condensed" w:cs="DejaVu Sans Condensed"/>
          <w:szCs w:val="22"/>
        </w:rPr>
        <w:tab/>
      </w:r>
      <w:r w:rsidR="00275A09">
        <w:rPr>
          <w:rFonts w:ascii="DejaVu Sans Condensed" w:hAnsi="DejaVu Sans Condensed" w:cs="DejaVu Sans Condensed"/>
          <w:szCs w:val="22"/>
        </w:rPr>
        <w:tab/>
      </w:r>
      <w:r w:rsidR="00275A09">
        <w:rPr>
          <w:rFonts w:ascii="DejaVu Sans Condensed" w:hAnsi="DejaVu Sans Condensed" w:cs="DejaVu Sans Condensed"/>
          <w:szCs w:val="22"/>
        </w:rPr>
        <w:tab/>
      </w:r>
      <w:r w:rsidRPr="006265CF">
        <w:rPr>
          <w:rFonts w:ascii="DejaVu Sans Condensed" w:hAnsi="DejaVu Sans Condensed" w:cs="DejaVu Sans Condensed"/>
          <w:szCs w:val="22"/>
        </w:rPr>
        <w:t>1^ gara di andata</w:t>
      </w:r>
    </w:p>
    <w:p w:rsidR="00F9591F" w:rsidRPr="006265CF" w:rsidRDefault="00F9591F" w:rsidP="00F9591F">
      <w:pPr>
        <w:pStyle w:val="LndNormale1"/>
        <w:ind w:left="720"/>
        <w:rPr>
          <w:rFonts w:ascii="DejaVu Sans Condensed" w:hAnsi="DejaVu Sans Condensed" w:cs="DejaVu Sans Condensed"/>
          <w:szCs w:val="22"/>
        </w:rPr>
      </w:pPr>
      <w:r w:rsidRPr="006265CF">
        <w:rPr>
          <w:rFonts w:ascii="DejaVu Sans Condensed" w:hAnsi="DejaVu Sans Condensed" w:cs="DejaVu Sans Condensed"/>
          <w:szCs w:val="22"/>
        </w:rPr>
        <w:t>Mercoledì 03.06.2020</w:t>
      </w:r>
      <w:r w:rsidRPr="006265CF">
        <w:rPr>
          <w:rFonts w:ascii="DejaVu Sans Condensed" w:hAnsi="DejaVu Sans Condensed" w:cs="DejaVu Sans Condensed"/>
          <w:szCs w:val="22"/>
        </w:rPr>
        <w:tab/>
      </w:r>
      <w:r w:rsidR="00275A09">
        <w:rPr>
          <w:rFonts w:ascii="DejaVu Sans Condensed" w:hAnsi="DejaVu Sans Condensed" w:cs="DejaVu Sans Condensed"/>
          <w:szCs w:val="22"/>
        </w:rPr>
        <w:tab/>
      </w:r>
      <w:r w:rsidR="00275A09">
        <w:rPr>
          <w:rFonts w:ascii="DejaVu Sans Condensed" w:hAnsi="DejaVu Sans Condensed" w:cs="DejaVu Sans Condensed"/>
          <w:szCs w:val="22"/>
        </w:rPr>
        <w:tab/>
      </w:r>
      <w:r w:rsidR="00275A09">
        <w:rPr>
          <w:rFonts w:ascii="DejaVu Sans Condensed" w:hAnsi="DejaVu Sans Condensed" w:cs="DejaVu Sans Condensed"/>
          <w:szCs w:val="22"/>
        </w:rPr>
        <w:tab/>
      </w:r>
      <w:r w:rsidRPr="006265CF">
        <w:rPr>
          <w:rFonts w:ascii="DejaVu Sans Condensed" w:hAnsi="DejaVu Sans Condensed" w:cs="DejaVu Sans Condensed"/>
          <w:szCs w:val="22"/>
        </w:rPr>
        <w:t>1^ gara di ritorno</w:t>
      </w:r>
    </w:p>
    <w:p w:rsidR="00F9591F" w:rsidRPr="006265CF" w:rsidRDefault="00F9591F" w:rsidP="00F9591F">
      <w:pPr>
        <w:pStyle w:val="LndNormale1"/>
        <w:ind w:left="720"/>
        <w:rPr>
          <w:rFonts w:ascii="DejaVu Sans Condensed" w:hAnsi="DejaVu Sans Condensed" w:cs="DejaVu Sans Condensed"/>
          <w:szCs w:val="22"/>
        </w:rPr>
      </w:pPr>
      <w:r w:rsidRPr="006265CF">
        <w:rPr>
          <w:rFonts w:ascii="DejaVu Sans Condensed" w:hAnsi="DejaVu Sans Condensed" w:cs="DejaVu Sans Condensed"/>
          <w:szCs w:val="22"/>
        </w:rPr>
        <w:t>Domenica 07.06.2020</w:t>
      </w:r>
      <w:r w:rsidRPr="006265CF">
        <w:rPr>
          <w:rFonts w:ascii="DejaVu Sans Condensed" w:hAnsi="DejaVu Sans Condensed" w:cs="DejaVu Sans Condensed"/>
          <w:szCs w:val="22"/>
        </w:rPr>
        <w:tab/>
      </w:r>
      <w:r w:rsidR="00275A09">
        <w:rPr>
          <w:rFonts w:ascii="DejaVu Sans Condensed" w:hAnsi="DejaVu Sans Condensed" w:cs="DejaVu Sans Condensed"/>
          <w:szCs w:val="22"/>
        </w:rPr>
        <w:tab/>
      </w:r>
      <w:r w:rsidR="00275A09">
        <w:rPr>
          <w:rFonts w:ascii="DejaVu Sans Condensed" w:hAnsi="DejaVu Sans Condensed" w:cs="DejaVu Sans Condensed"/>
          <w:szCs w:val="22"/>
        </w:rPr>
        <w:tab/>
      </w:r>
      <w:r w:rsidRPr="006265CF">
        <w:rPr>
          <w:rFonts w:ascii="DejaVu Sans Condensed" w:hAnsi="DejaVu Sans Condensed" w:cs="DejaVu Sans Condensed"/>
          <w:szCs w:val="22"/>
        </w:rPr>
        <w:t>2^ gara di anadata</w:t>
      </w:r>
    </w:p>
    <w:p w:rsidR="00F9591F" w:rsidRPr="006265CF" w:rsidRDefault="00F9591F" w:rsidP="00F9591F">
      <w:pPr>
        <w:pStyle w:val="LndNormale1"/>
        <w:ind w:left="720"/>
        <w:rPr>
          <w:rFonts w:ascii="DejaVu Sans Condensed" w:hAnsi="DejaVu Sans Condensed" w:cs="DejaVu Sans Condensed"/>
          <w:szCs w:val="22"/>
        </w:rPr>
      </w:pPr>
      <w:r w:rsidRPr="006265CF">
        <w:rPr>
          <w:rFonts w:ascii="DejaVu Sans Condensed" w:hAnsi="DejaVu Sans Condensed" w:cs="DejaVu Sans Condensed"/>
          <w:szCs w:val="22"/>
        </w:rPr>
        <w:t>Domenica 14.06.2020</w:t>
      </w:r>
      <w:r w:rsidRPr="006265CF">
        <w:rPr>
          <w:rFonts w:ascii="DejaVu Sans Condensed" w:hAnsi="DejaVu Sans Condensed" w:cs="DejaVu Sans Condensed"/>
          <w:szCs w:val="22"/>
        </w:rPr>
        <w:tab/>
      </w:r>
      <w:r w:rsidR="00275A09">
        <w:rPr>
          <w:rFonts w:ascii="DejaVu Sans Condensed" w:hAnsi="DejaVu Sans Condensed" w:cs="DejaVu Sans Condensed"/>
          <w:szCs w:val="22"/>
        </w:rPr>
        <w:tab/>
      </w:r>
      <w:r w:rsidR="00275A09">
        <w:rPr>
          <w:rFonts w:ascii="DejaVu Sans Condensed" w:hAnsi="DejaVu Sans Condensed" w:cs="DejaVu Sans Condensed"/>
          <w:szCs w:val="22"/>
        </w:rPr>
        <w:tab/>
      </w:r>
      <w:r w:rsidRPr="006265CF">
        <w:rPr>
          <w:rFonts w:ascii="DejaVu Sans Condensed" w:hAnsi="DejaVu Sans Condensed" w:cs="DejaVu Sans Condensed"/>
          <w:szCs w:val="22"/>
        </w:rPr>
        <w:t>2^ gara di ritorno</w:t>
      </w:r>
    </w:p>
    <w:p w:rsidR="00F9591F" w:rsidRDefault="00F9591F" w:rsidP="00F9591F">
      <w:pPr>
        <w:pStyle w:val="LndNormale1"/>
        <w:rPr>
          <w:szCs w:val="22"/>
        </w:rPr>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Il rinvio a data da destinarsi dello svolgimento del Torneo delle Regioni di Calcio a 5 2020, già previsto dal 3 al 10 aprile 2020 nel Veneto;</w:t>
      </w:r>
    </w:p>
    <w:p w:rsidR="00F9591F" w:rsidRPr="006265CF" w:rsidRDefault="00F9591F" w:rsidP="00F9591F">
      <w:pPr>
        <w:pStyle w:val="LndNormale1"/>
        <w:ind w:left="360"/>
        <w:rPr>
          <w:rFonts w:ascii="DejaVu Sans Condensed" w:hAnsi="DejaVu Sans Condensed" w:cs="DejaVu Sans Condensed"/>
          <w:szCs w:val="22"/>
        </w:rPr>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Di derogare, per la corrente stagione sportiva 2019/2020, a quanto stabilito con CU n. 1 della L.N.D., disponendo che le gare dell’ultima giornata dei Campionati indetti dalla L.N.D. si disputuno in contemporaneità di data ed orario;</w:t>
      </w:r>
    </w:p>
    <w:p w:rsidR="00F9591F" w:rsidRPr="006265CF" w:rsidRDefault="00F9591F" w:rsidP="00F9591F">
      <w:pPr>
        <w:pStyle w:val="Paragrafoelenco"/>
        <w:rPr>
          <w:rFonts w:ascii="DejaVu Sans Condensed" w:hAnsi="DejaVu Sans Condensed" w:cs="DejaVu Sans Condensed"/>
          <w:szCs w:val="22"/>
        </w:rPr>
      </w:pPr>
    </w:p>
    <w:p w:rsidR="00F9591F" w:rsidRPr="006265CF" w:rsidRDefault="00F9591F" w:rsidP="00F9591F">
      <w:pPr>
        <w:pStyle w:val="LndNormale1"/>
        <w:numPr>
          <w:ilvl w:val="0"/>
          <w:numId w:val="9"/>
        </w:numPr>
        <w:textAlignment w:val="baseline"/>
        <w:rPr>
          <w:rFonts w:ascii="DejaVu Sans Condensed" w:hAnsi="DejaVu Sans Condensed" w:cs="DejaVu Sans Condensed"/>
          <w:szCs w:val="22"/>
        </w:rPr>
      </w:pPr>
      <w:r w:rsidRPr="006265CF">
        <w:rPr>
          <w:rFonts w:ascii="DejaVu Sans Condensed" w:hAnsi="DejaVu Sans Condensed" w:cs="DejaVu Sans Condensed"/>
          <w:szCs w:val="22"/>
        </w:rPr>
        <w:t>La sospensione dei termini, previsti dal Codice di Giustizia Sportiva, fino alla data del 3 aprile 2020.</w:t>
      </w:r>
    </w:p>
    <w:p w:rsidR="00F9591F" w:rsidRDefault="00F9591F" w:rsidP="00F9591F">
      <w:pPr>
        <w:pStyle w:val="Paragrafoelenco"/>
        <w:rPr>
          <w:szCs w:val="22"/>
        </w:rPr>
      </w:pPr>
    </w:p>
    <w:p w:rsidR="00F9591F" w:rsidRPr="006265CF" w:rsidRDefault="00F9591F" w:rsidP="00F9591F">
      <w:pPr>
        <w:pStyle w:val="LndNormale1"/>
        <w:rPr>
          <w:rFonts w:ascii="DejaVu Sans Condensed" w:hAnsi="DejaVu Sans Condensed" w:cs="DejaVu Sans Condensed"/>
          <w:szCs w:val="22"/>
        </w:rPr>
      </w:pPr>
      <w:r w:rsidRPr="006265CF">
        <w:rPr>
          <w:rFonts w:ascii="DejaVu Sans Condensed" w:hAnsi="DejaVu Sans Condensed" w:cs="DejaVu Sans Condensed"/>
          <w:szCs w:val="22"/>
        </w:rPr>
        <w:t>Si fa, inoltre presente che la FIGC Settore Giovanile e Scolastico, con CU n. 89 del 09.03.2020 ha deciso la proroga della sospensione fino al 3 aprile 2020, sull’intero territorio nazionale di tutti i Campionati e Tornei Giovanili dell’Attività di Base e di tutte le attività organizzate diretta</w:t>
      </w:r>
      <w:r w:rsidR="00275A09">
        <w:rPr>
          <w:rFonts w:ascii="DejaVu Sans Condensed" w:hAnsi="DejaVu Sans Condensed" w:cs="DejaVu Sans Condensed"/>
          <w:szCs w:val="22"/>
        </w:rPr>
        <w:t>mente dai Coordinatori Regional</w:t>
      </w:r>
      <w:r w:rsidRPr="006265CF">
        <w:rPr>
          <w:rFonts w:ascii="DejaVu Sans Condensed" w:hAnsi="DejaVu Sans Condensed" w:cs="DejaVu Sans Condensed"/>
          <w:szCs w:val="22"/>
        </w:rPr>
        <w:t>i SGS.</w:t>
      </w:r>
    </w:p>
    <w:p w:rsidR="00F9591F" w:rsidRPr="006265CF" w:rsidRDefault="00F9591F" w:rsidP="00F9591F">
      <w:pPr>
        <w:pStyle w:val="LndNormale1"/>
        <w:rPr>
          <w:rFonts w:ascii="DejaVu Sans Condensed" w:hAnsi="DejaVu Sans Condensed" w:cs="DejaVu Sans Condensed"/>
          <w:szCs w:val="22"/>
        </w:rPr>
      </w:pPr>
    </w:p>
    <w:p w:rsidR="00F9591F" w:rsidRPr="006265CF" w:rsidRDefault="00F9591F" w:rsidP="00F9591F">
      <w:pPr>
        <w:pStyle w:val="LndNormale1"/>
        <w:rPr>
          <w:rFonts w:ascii="DejaVu Sans Condensed" w:hAnsi="DejaVu Sans Condensed" w:cs="DejaVu Sans Condensed"/>
          <w:szCs w:val="22"/>
        </w:rPr>
      </w:pPr>
      <w:r w:rsidRPr="006265CF">
        <w:rPr>
          <w:rFonts w:ascii="DejaVu Sans Condensed" w:hAnsi="DejaVu Sans Condensed" w:cs="DejaVu Sans Condensed"/>
          <w:szCs w:val="22"/>
        </w:rPr>
        <w:t xml:space="preserve">Si allegano al presente CU tutti i Comunicati Ufficiali relativi a quanto rappresentato. </w:t>
      </w:r>
    </w:p>
    <w:p w:rsidR="00F9591F" w:rsidRDefault="00F9591F" w:rsidP="00F9591F">
      <w:pPr>
        <w:pStyle w:val="LndNormale1"/>
        <w:rPr>
          <w:b/>
          <w:szCs w:val="22"/>
        </w:rPr>
      </w:pPr>
    </w:p>
    <w:p w:rsidR="00F9591F" w:rsidRDefault="00F9591F" w:rsidP="00F9591F">
      <w:pPr>
        <w:pStyle w:val="LndNormale1"/>
        <w:rPr>
          <w:b/>
          <w:szCs w:val="22"/>
        </w:rPr>
      </w:pPr>
    </w:p>
    <w:p w:rsidR="00F9591F" w:rsidRDefault="00F64861" w:rsidP="00612C31">
      <w:pPr>
        <w:pStyle w:val="Titolo2A"/>
      </w:pPr>
      <w:r>
        <w:t xml:space="preserve"> </w:t>
      </w:r>
      <w:bookmarkStart w:id="221" w:name="_Toc34903734"/>
      <w:r>
        <w:t xml:space="preserve">3.2.- </w:t>
      </w:r>
      <w:r w:rsidR="00F9591F" w:rsidRPr="005B4194">
        <w:t>CHIUSURA SEDI DELLA LEGA NAZIONALE DILETTANTI</w:t>
      </w:r>
      <w:bookmarkEnd w:id="221"/>
    </w:p>
    <w:p w:rsidR="00F9591F" w:rsidRDefault="00F9591F" w:rsidP="00F9591F">
      <w:pPr>
        <w:pStyle w:val="LndNormale1"/>
        <w:rPr>
          <w:szCs w:val="22"/>
        </w:rPr>
      </w:pPr>
    </w:p>
    <w:p w:rsidR="00F9591F" w:rsidRPr="006265CF" w:rsidRDefault="006265CF" w:rsidP="00F9591F">
      <w:pPr>
        <w:pStyle w:val="LndNormale1"/>
        <w:rPr>
          <w:rFonts w:ascii="DejaVu Sans Condensed" w:hAnsi="DejaVu Sans Condensed" w:cs="DejaVu Sans Condensed"/>
          <w:b/>
          <w:sz w:val="24"/>
          <w:szCs w:val="24"/>
          <w:u w:val="single"/>
        </w:rPr>
      </w:pPr>
      <w:r>
        <w:rPr>
          <w:rFonts w:ascii="DejaVu Sans Condensed" w:hAnsi="DejaVu Sans Condensed" w:cs="DejaVu Sans Condensed"/>
          <w:b/>
          <w:sz w:val="24"/>
          <w:szCs w:val="24"/>
          <w:u w:val="single"/>
        </w:rPr>
        <w:t>Circolare n.</w:t>
      </w:r>
      <w:r w:rsidR="00F9591F" w:rsidRPr="006265CF">
        <w:rPr>
          <w:rFonts w:ascii="DejaVu Sans Condensed" w:hAnsi="DejaVu Sans Condensed" w:cs="DejaVu Sans Condensed"/>
          <w:b/>
          <w:sz w:val="24"/>
          <w:szCs w:val="24"/>
          <w:u w:val="single"/>
        </w:rPr>
        <w:t xml:space="preserve"> 47 dell’11.3.2010</w:t>
      </w:r>
    </w:p>
    <w:p w:rsidR="00F9591F" w:rsidRPr="006265CF" w:rsidRDefault="00F9591F" w:rsidP="00F9591F">
      <w:pPr>
        <w:pStyle w:val="LndNormale1"/>
        <w:rPr>
          <w:rFonts w:ascii="DejaVu Sans Condensed" w:hAnsi="DejaVu Sans Condensed" w:cs="DejaVu Sans Condensed"/>
          <w:szCs w:val="22"/>
        </w:rPr>
      </w:pPr>
      <w:r w:rsidRPr="006265CF">
        <w:rPr>
          <w:rFonts w:ascii="DejaVu Sans Condensed" w:hAnsi="DejaVu Sans Condensed" w:cs="DejaVu Sans Condensed"/>
          <w:szCs w:val="22"/>
        </w:rPr>
        <w:t>Si rende noto che la Lega Nazionale Dilletanti, considerata la sospensione dell’attività agonistica sino al 3 aprile 2020 in tutto il Paese a causa delll’emergenza epidemiologica da Covid-19, attesa la necessiatà di garantire la tutela della salute di tutti i soggetti operanti nel proprio ambito,</w:t>
      </w:r>
    </w:p>
    <w:p w:rsidR="00F9591F" w:rsidRPr="006265CF" w:rsidRDefault="00F9591F" w:rsidP="00F9591F">
      <w:pPr>
        <w:pStyle w:val="LndNormale1"/>
        <w:jc w:val="center"/>
        <w:rPr>
          <w:rFonts w:ascii="DejaVu Sans Condensed" w:hAnsi="DejaVu Sans Condensed" w:cs="DejaVu Sans Condensed"/>
          <w:b/>
          <w:szCs w:val="22"/>
          <w:u w:val="single"/>
        </w:rPr>
      </w:pPr>
      <w:r w:rsidRPr="006265CF">
        <w:rPr>
          <w:rFonts w:ascii="DejaVu Sans Condensed" w:hAnsi="DejaVu Sans Condensed" w:cs="DejaVu Sans Condensed"/>
          <w:b/>
          <w:szCs w:val="22"/>
          <w:u w:val="single"/>
        </w:rPr>
        <w:t>HA DISPOSTO</w:t>
      </w:r>
    </w:p>
    <w:p w:rsidR="00F9591F" w:rsidRPr="006265CF" w:rsidRDefault="00F9591F" w:rsidP="00F64861">
      <w:pPr>
        <w:pStyle w:val="A1gare"/>
      </w:pPr>
    </w:p>
    <w:p w:rsidR="00F9591F" w:rsidRPr="006265CF" w:rsidRDefault="00F9591F" w:rsidP="00F9591F">
      <w:pPr>
        <w:pStyle w:val="LndNormale1"/>
        <w:rPr>
          <w:rFonts w:ascii="DejaVu Sans Condensed" w:hAnsi="DejaVu Sans Condensed" w:cs="DejaVu Sans Condensed"/>
          <w:b/>
          <w:szCs w:val="22"/>
        </w:rPr>
      </w:pPr>
      <w:r w:rsidRPr="006265CF">
        <w:rPr>
          <w:rFonts w:ascii="DejaVu Sans Condensed" w:hAnsi="DejaVu Sans Condensed" w:cs="DejaVu Sans Condensed"/>
          <w:b/>
          <w:szCs w:val="22"/>
        </w:rPr>
        <w:t>La chiusura di tutte le proprie sedi fino al 21 marzo 2020.</w:t>
      </w:r>
    </w:p>
    <w:p w:rsidR="00F9591F" w:rsidRPr="006265CF" w:rsidRDefault="00F9591F" w:rsidP="00F9591F">
      <w:pPr>
        <w:pStyle w:val="LndNormale1"/>
        <w:rPr>
          <w:rFonts w:ascii="DejaVu Sans Condensed" w:hAnsi="DejaVu Sans Condensed" w:cs="DejaVu Sans Condensed"/>
          <w:szCs w:val="22"/>
        </w:rPr>
      </w:pPr>
    </w:p>
    <w:p w:rsidR="00F9591F" w:rsidRPr="006265CF" w:rsidRDefault="00F9591F" w:rsidP="00F9591F">
      <w:pPr>
        <w:pStyle w:val="LndNormale1"/>
        <w:rPr>
          <w:rFonts w:ascii="DejaVu Sans Condensed" w:hAnsi="DejaVu Sans Condensed" w:cs="DejaVu Sans Condensed"/>
          <w:b/>
          <w:szCs w:val="22"/>
        </w:rPr>
      </w:pPr>
      <w:r w:rsidRPr="006265CF">
        <w:rPr>
          <w:rFonts w:ascii="DejaVu Sans Condensed" w:hAnsi="DejaVu Sans Condensed" w:cs="DejaVu Sans Condensed"/>
          <w:szCs w:val="22"/>
        </w:rPr>
        <w:t xml:space="preserve">Salvo ulteriori proproghe, il provvedimento riguarderà gli uffici </w:t>
      </w:r>
      <w:r w:rsidRPr="006265CF">
        <w:rPr>
          <w:rFonts w:ascii="DejaVu Sans Condensed" w:hAnsi="DejaVu Sans Condensed" w:cs="DejaVu Sans Condensed"/>
          <w:b/>
          <w:szCs w:val="22"/>
        </w:rPr>
        <w:t>centrali, regionali, provinciali, distettuali e zonali.</w:t>
      </w:r>
    </w:p>
    <w:p w:rsidR="007C13AD" w:rsidRDefault="007C13AD" w:rsidP="003C1932">
      <w:pPr>
        <w:pStyle w:val="LndNormale1"/>
        <w:tabs>
          <w:tab w:val="left" w:pos="1755"/>
        </w:tabs>
      </w:pPr>
    </w:p>
    <w:p w:rsidR="003C1932" w:rsidRDefault="003C1932" w:rsidP="003C1932">
      <w:pPr>
        <w:pStyle w:val="LndNormale1"/>
        <w:tabs>
          <w:tab w:val="left" w:pos="1755"/>
        </w:tabs>
      </w:pPr>
      <w:r>
        <w:tab/>
      </w: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22" w:name="_Toc34903735"/>
      <w:r w:rsidRPr="00A012F9">
        <w:rPr>
          <w:color w:val="auto"/>
          <w:w w:val="95"/>
        </w:rPr>
        <w:t>COMUNICAZIONI DELLA DELEGAZIONE PROVINCIALE</w:t>
      </w:r>
      <w:bookmarkEnd w:id="222"/>
    </w:p>
    <w:p w:rsidR="00B62ABD" w:rsidRDefault="00B62ABD" w:rsidP="00C648FA">
      <w:pPr>
        <w:pStyle w:val="A1gare"/>
      </w:pPr>
    </w:p>
    <w:p w:rsidR="003C1932" w:rsidRDefault="003C1932" w:rsidP="003C1932">
      <w:pPr>
        <w:pStyle w:val="LndNormale1"/>
      </w:pPr>
    </w:p>
    <w:p w:rsidR="003C1932" w:rsidRDefault="00A517B4" w:rsidP="00CB3B8F">
      <w:pPr>
        <w:pStyle w:val="Titolo2A"/>
        <w:rPr>
          <w:rFonts w:ascii="Arial" w:hAnsi="Arial" w:cs="Arial"/>
          <w:color w:val="000000"/>
          <w:sz w:val="22"/>
          <w:szCs w:val="22"/>
        </w:rPr>
      </w:pPr>
      <w:bookmarkStart w:id="223" w:name="_Toc34903736"/>
      <w:r>
        <w:t>4</w:t>
      </w:r>
      <w:r w:rsidR="003C1932">
        <w:t xml:space="preserve">.1.-  </w:t>
      </w:r>
      <w:r w:rsidR="003B5D88">
        <w:t xml:space="preserve">CHIUSURA UFFICI DELEGAZIONE </w:t>
      </w:r>
      <w:bookmarkEnd w:id="223"/>
    </w:p>
    <w:p w:rsidR="00CB3B8F" w:rsidRDefault="00CB3B8F" w:rsidP="003B5D88">
      <w:pPr>
        <w:pStyle w:val="A119"/>
      </w:pPr>
    </w:p>
    <w:p w:rsidR="003B5D88" w:rsidRDefault="00CB3B8F" w:rsidP="003B5D88">
      <w:pPr>
        <w:pStyle w:val="A119"/>
      </w:pPr>
      <w:r>
        <w:t xml:space="preserve">Preso atto della Circolare n. 47 del 11/03/2020 </w:t>
      </w:r>
      <w:r w:rsidR="003B5D88">
        <w:t xml:space="preserve">si comunica che </w:t>
      </w:r>
      <w:r w:rsidR="003B5D88" w:rsidRPr="003B5D88">
        <w:rPr>
          <w:b/>
          <w:u w:val="single"/>
        </w:rPr>
        <w:t>gli uffici d</w:t>
      </w:r>
      <w:r w:rsidR="00D92A2F">
        <w:rPr>
          <w:b/>
          <w:u w:val="single"/>
        </w:rPr>
        <w:t>i</w:t>
      </w:r>
      <w:r w:rsidR="003B5D88" w:rsidRPr="003B5D88">
        <w:rPr>
          <w:b/>
          <w:u w:val="single"/>
        </w:rPr>
        <w:t xml:space="preserve"> questa Del</w:t>
      </w:r>
      <w:r w:rsidR="003B5D88" w:rsidRPr="003B5D88">
        <w:rPr>
          <w:b/>
          <w:u w:val="single"/>
        </w:rPr>
        <w:t>e</w:t>
      </w:r>
      <w:r w:rsidR="003B5D88" w:rsidRPr="003B5D88">
        <w:rPr>
          <w:b/>
          <w:u w:val="single"/>
        </w:rPr>
        <w:t>gazione Provinciale resteranno chiusi</w:t>
      </w:r>
      <w:r w:rsidR="00D92A2F">
        <w:rPr>
          <w:b/>
          <w:u w:val="single"/>
        </w:rPr>
        <w:t>, salvo ulteriori proroghe,</w:t>
      </w:r>
      <w:r w:rsidR="003B5D88" w:rsidRPr="003B5D88">
        <w:rPr>
          <w:b/>
          <w:u w:val="single"/>
        </w:rPr>
        <w:t xml:space="preserve"> fino al </w:t>
      </w:r>
      <w:r w:rsidRPr="00CB3B8F">
        <w:rPr>
          <w:b/>
          <w:highlight w:val="yellow"/>
          <w:u w:val="single"/>
        </w:rPr>
        <w:t>21</w:t>
      </w:r>
      <w:r w:rsidR="003B5D88" w:rsidRPr="00CB3B8F">
        <w:rPr>
          <w:b/>
          <w:highlight w:val="yellow"/>
          <w:u w:val="single"/>
        </w:rPr>
        <w:t>/</w:t>
      </w:r>
      <w:r w:rsidRPr="00CB3B8F">
        <w:rPr>
          <w:b/>
          <w:highlight w:val="yellow"/>
          <w:u w:val="single"/>
        </w:rPr>
        <w:t>03</w:t>
      </w:r>
      <w:r w:rsidR="003B5D88" w:rsidRPr="00CB3B8F">
        <w:rPr>
          <w:b/>
          <w:highlight w:val="yellow"/>
          <w:u w:val="single"/>
        </w:rPr>
        <w:t>/2020</w:t>
      </w:r>
      <w:r w:rsidR="003B5D88">
        <w:t>.</w:t>
      </w:r>
    </w:p>
    <w:p w:rsidR="003B5D88" w:rsidRDefault="003B5D88" w:rsidP="00D3218B">
      <w:pPr>
        <w:pStyle w:val="A1gare"/>
      </w:pPr>
    </w:p>
    <w:p w:rsidR="002878F3" w:rsidRPr="0071541A" w:rsidRDefault="003B5D88" w:rsidP="0071541A">
      <w:pPr>
        <w:pStyle w:val="A119"/>
        <w:rPr>
          <w:b/>
        </w:rPr>
      </w:pPr>
      <w:r w:rsidRPr="003B5D88">
        <w:rPr>
          <w:b/>
        </w:rPr>
        <w:t>Per qualsiasi necessità si invitano le Società a mettersi in contatto con il Deleg</w:t>
      </w:r>
      <w:r w:rsidRPr="003B5D88">
        <w:rPr>
          <w:b/>
        </w:rPr>
        <w:t>a</w:t>
      </w:r>
      <w:r w:rsidRPr="003B5D88">
        <w:rPr>
          <w:b/>
        </w:rPr>
        <w:t>to Provinciale al seguente recapito telefonico: 328 2</w:t>
      </w:r>
      <w:bookmarkStart w:id="224" w:name="_Toc532486914"/>
      <w:r w:rsidR="0071541A">
        <w:rPr>
          <w:b/>
        </w:rPr>
        <w:t>86 8789.</w:t>
      </w:r>
    </w:p>
    <w:p w:rsidR="00A705BD" w:rsidRDefault="00A705BD" w:rsidP="00A54719">
      <w:pPr>
        <w:pStyle w:val="A1gare"/>
      </w:pPr>
    </w:p>
    <w:p w:rsidR="00A705BD" w:rsidRDefault="00A705BD" w:rsidP="00A54719">
      <w:pPr>
        <w:pStyle w:val="A1gare"/>
      </w:pPr>
    </w:p>
    <w:p w:rsidR="00A705BD" w:rsidRDefault="00A705BD" w:rsidP="00A54719">
      <w:pPr>
        <w:pStyle w:val="A1gare"/>
      </w:pPr>
    </w:p>
    <w:p w:rsidR="002878F3" w:rsidRDefault="002878F3"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5" w:name="_Toc34903737"/>
      <w:r w:rsidRPr="00A012F9">
        <w:rPr>
          <w:color w:val="auto"/>
          <w:w w:val="95"/>
        </w:rPr>
        <w:t>ALLEGATI</w:t>
      </w:r>
      <w:bookmarkEnd w:id="224"/>
      <w:bookmarkEnd w:id="225"/>
    </w:p>
    <w:p w:rsidR="00A53F46" w:rsidRDefault="00A53F46" w:rsidP="002934FE">
      <w:pPr>
        <w:pStyle w:val="A1gare"/>
      </w:pPr>
    </w:p>
    <w:p w:rsidR="002A57CD" w:rsidRDefault="002A57CD" w:rsidP="002934FE">
      <w:pPr>
        <w:pStyle w:val="A1gare"/>
      </w:pPr>
    </w:p>
    <w:p w:rsidR="000F2580" w:rsidRDefault="004E2F0F" w:rsidP="0098695F">
      <w:pPr>
        <w:pStyle w:val="A119"/>
        <w:numPr>
          <w:ilvl w:val="0"/>
          <w:numId w:val="8"/>
        </w:numPr>
        <w:ind w:left="284" w:hanging="218"/>
      </w:pPr>
      <w:r>
        <w:t xml:space="preserve">- </w:t>
      </w:r>
      <w:r w:rsidR="00522576" w:rsidRPr="0098695F">
        <w:t>C.</w:t>
      </w:r>
      <w:r w:rsidR="002D7BDD" w:rsidRPr="0098695F">
        <w:t>U.</w:t>
      </w:r>
      <w:r w:rsidR="00522576" w:rsidRPr="0098695F">
        <w:t xml:space="preserve"> n. </w:t>
      </w:r>
      <w:r>
        <w:t>27</w:t>
      </w:r>
      <w:r w:rsidR="00030E9B">
        <w:t xml:space="preserve">6 della LND del </w:t>
      </w:r>
      <w:r>
        <w:t>9</w:t>
      </w:r>
      <w:r w:rsidR="00522576" w:rsidRPr="0098695F">
        <w:t>/3/2020</w:t>
      </w:r>
    </w:p>
    <w:p w:rsidR="002B3556" w:rsidRDefault="002B3556" w:rsidP="002B3556">
      <w:pPr>
        <w:pStyle w:val="A119"/>
        <w:ind w:left="284"/>
      </w:pPr>
      <w:bookmarkStart w:id="226" w:name="_GoBack"/>
      <w:bookmarkEnd w:id="226"/>
    </w:p>
    <w:p w:rsidR="00030E9B" w:rsidRDefault="00030E9B" w:rsidP="00030E9B">
      <w:pPr>
        <w:pStyle w:val="A119"/>
        <w:numPr>
          <w:ilvl w:val="0"/>
          <w:numId w:val="8"/>
        </w:numPr>
        <w:ind w:left="284" w:hanging="218"/>
      </w:pPr>
      <w:r>
        <w:t xml:space="preserve">- </w:t>
      </w:r>
      <w:r w:rsidRPr="0098695F">
        <w:t xml:space="preserve">C.U. n. </w:t>
      </w:r>
      <w:r>
        <w:t>277 della LND del 9</w:t>
      </w:r>
      <w:r w:rsidRPr="0098695F">
        <w:t>/3/2020</w:t>
      </w:r>
    </w:p>
    <w:p w:rsidR="00030E9B" w:rsidRDefault="00030E9B" w:rsidP="00030E9B">
      <w:pPr>
        <w:pStyle w:val="A119"/>
        <w:numPr>
          <w:ilvl w:val="0"/>
          <w:numId w:val="8"/>
        </w:numPr>
        <w:ind w:left="284" w:hanging="218"/>
      </w:pPr>
      <w:r>
        <w:t xml:space="preserve">- </w:t>
      </w:r>
      <w:r w:rsidRPr="0098695F">
        <w:t xml:space="preserve">C.U. n. </w:t>
      </w:r>
      <w:r>
        <w:t>280 della LND del 9</w:t>
      </w:r>
      <w:r w:rsidRPr="0098695F">
        <w:t>/3/2020</w:t>
      </w:r>
    </w:p>
    <w:p w:rsidR="00030E9B" w:rsidRDefault="00030E9B" w:rsidP="00030E9B">
      <w:pPr>
        <w:pStyle w:val="A119"/>
        <w:numPr>
          <w:ilvl w:val="0"/>
          <w:numId w:val="8"/>
        </w:numPr>
        <w:ind w:left="284" w:hanging="218"/>
      </w:pPr>
      <w:r>
        <w:t xml:space="preserve">- </w:t>
      </w:r>
      <w:r w:rsidRPr="0098695F">
        <w:t xml:space="preserve">C.U. n. </w:t>
      </w:r>
      <w:r>
        <w:t>281 della LND del 9</w:t>
      </w:r>
      <w:r w:rsidRPr="0098695F">
        <w:t>/3/2020</w:t>
      </w:r>
    </w:p>
    <w:p w:rsidR="00030E9B" w:rsidRDefault="00030E9B" w:rsidP="00030E9B">
      <w:pPr>
        <w:pStyle w:val="A119"/>
        <w:numPr>
          <w:ilvl w:val="0"/>
          <w:numId w:val="8"/>
        </w:numPr>
        <w:ind w:left="284" w:hanging="218"/>
      </w:pPr>
      <w:r>
        <w:t xml:space="preserve">- </w:t>
      </w:r>
      <w:r w:rsidRPr="0098695F">
        <w:t xml:space="preserve">C.U. n. </w:t>
      </w:r>
      <w:r>
        <w:t>283 della LND del 9</w:t>
      </w:r>
      <w:r w:rsidRPr="0098695F">
        <w:t>/3/2020</w:t>
      </w:r>
    </w:p>
    <w:p w:rsidR="00030E9B" w:rsidRDefault="00030E9B" w:rsidP="00030E9B">
      <w:pPr>
        <w:pStyle w:val="A119"/>
        <w:numPr>
          <w:ilvl w:val="0"/>
          <w:numId w:val="8"/>
        </w:numPr>
        <w:ind w:left="284" w:hanging="218"/>
      </w:pPr>
      <w:r>
        <w:t xml:space="preserve">- </w:t>
      </w:r>
      <w:r w:rsidRPr="0098695F">
        <w:t xml:space="preserve">C.U. n. </w:t>
      </w:r>
      <w:r>
        <w:t>284 della LND del 10</w:t>
      </w:r>
      <w:r w:rsidRPr="0098695F">
        <w:t>/3/2020</w:t>
      </w:r>
    </w:p>
    <w:p w:rsidR="00030E9B" w:rsidRDefault="00030E9B" w:rsidP="00030E9B">
      <w:pPr>
        <w:pStyle w:val="A119"/>
        <w:numPr>
          <w:ilvl w:val="0"/>
          <w:numId w:val="8"/>
        </w:numPr>
        <w:ind w:left="284" w:hanging="218"/>
      </w:pPr>
      <w:r>
        <w:t xml:space="preserve">- </w:t>
      </w:r>
      <w:r w:rsidRPr="0098695F">
        <w:t xml:space="preserve">C.U. n. </w:t>
      </w:r>
      <w:r>
        <w:t>273 della LND del 9</w:t>
      </w:r>
      <w:r w:rsidRPr="0098695F">
        <w:t>/3/2020</w:t>
      </w:r>
    </w:p>
    <w:p w:rsidR="00030E9B" w:rsidRDefault="00030E9B" w:rsidP="00030E9B">
      <w:pPr>
        <w:pStyle w:val="A119"/>
        <w:numPr>
          <w:ilvl w:val="0"/>
          <w:numId w:val="8"/>
        </w:numPr>
        <w:ind w:left="284" w:hanging="218"/>
      </w:pPr>
      <w:r>
        <w:t xml:space="preserve">– </w:t>
      </w:r>
      <w:r w:rsidRPr="0098695F">
        <w:t>C</w:t>
      </w:r>
      <w:r>
        <w:t>ircolare n. 47 della LND del 11</w:t>
      </w:r>
      <w:r w:rsidRPr="0098695F">
        <w:t>/3/2020</w:t>
      </w:r>
    </w:p>
    <w:p w:rsidR="00434479" w:rsidRDefault="00074CCA" w:rsidP="00EF6125">
      <w:pPr>
        <w:pStyle w:val="A1gare"/>
      </w:pPr>
      <w:r>
        <w:tab/>
      </w:r>
    </w:p>
    <w:p w:rsidR="002A6431" w:rsidRDefault="002A6431" w:rsidP="00EF6125">
      <w:pPr>
        <w:pStyle w:val="A1gare"/>
      </w:pPr>
    </w:p>
    <w:p w:rsidR="002878F3" w:rsidRDefault="002878F3" w:rsidP="00EF6125">
      <w:pPr>
        <w:pStyle w:val="A1gare"/>
      </w:pPr>
    </w:p>
    <w:p w:rsidR="007C41A5" w:rsidRDefault="007C41A5" w:rsidP="00EF6125">
      <w:pPr>
        <w:pStyle w:val="A1gare"/>
      </w:pP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71541A">
        <w:rPr>
          <w:b/>
          <w:color w:val="002060"/>
          <w:u w:val="single"/>
        </w:rPr>
        <w:t>1</w:t>
      </w:r>
      <w:r w:rsidR="002A57CD">
        <w:rPr>
          <w:b/>
          <w:color w:val="002060"/>
          <w:u w:val="single"/>
        </w:rPr>
        <w:t>2</w:t>
      </w:r>
      <w:r>
        <w:rPr>
          <w:b/>
          <w:color w:val="002060"/>
          <w:u w:val="single"/>
        </w:rPr>
        <w:t xml:space="preserve">/ </w:t>
      </w:r>
      <w:r w:rsidR="00020943">
        <w:rPr>
          <w:b/>
          <w:color w:val="002060"/>
          <w:u w:val="single"/>
        </w:rPr>
        <w:t>0</w:t>
      </w:r>
      <w:r w:rsidR="00C679B7">
        <w:rPr>
          <w:b/>
          <w:color w:val="002060"/>
          <w:u w:val="single"/>
        </w:rPr>
        <w:t>3</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878F3" w:rsidRDefault="002878F3" w:rsidP="00B94542">
      <w:pPr>
        <w:pStyle w:val="A1gare"/>
      </w:pPr>
    </w:p>
    <w:p w:rsidR="007C41A5" w:rsidRDefault="007C41A5" w:rsidP="00B94542">
      <w:pPr>
        <w:pStyle w:val="A1gare"/>
      </w:pPr>
    </w:p>
    <w:p w:rsidR="007C41A5" w:rsidRDefault="007C41A5" w:rsidP="00B94542">
      <w:pPr>
        <w:pStyle w:val="A1gare"/>
      </w:pPr>
    </w:p>
    <w:p w:rsidR="00F268DD" w:rsidRDefault="00F268DD" w:rsidP="00B94542">
      <w:pPr>
        <w:pStyle w:val="A1gare"/>
      </w:pPr>
    </w:p>
    <w:tbl>
      <w:tblPr>
        <w:tblW w:w="4321" w:type="pct"/>
        <w:tblCellMar>
          <w:left w:w="71" w:type="dxa"/>
          <w:right w:w="71" w:type="dxa"/>
        </w:tblCellMar>
        <w:tblLook w:val="04A0" w:firstRow="1" w:lastRow="0" w:firstColumn="1" w:lastColumn="0" w:noHBand="0" w:noVBand="1"/>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FE7C71" w:rsidRDefault="001A4CB1" w:rsidP="00137D85">
            <w:pPr>
              <w:pStyle w:val="LndNormale1"/>
              <w:jc w:val="center"/>
              <w:rPr>
                <w:rFonts w:cs="Arial"/>
                <w:color w:val="17365D" w:themeColor="text2" w:themeShade="BF"/>
                <w:sz w:val="24"/>
                <w:szCs w:val="24"/>
                <w:lang w:eastAsia="it-IT"/>
              </w:rPr>
            </w:pPr>
            <w:r w:rsidRPr="00BC4D95">
              <w:rPr>
                <w:rFonts w:cs="Arial"/>
                <w:color w:val="17365D" w:themeColor="text2" w:themeShade="BF"/>
                <w:szCs w:val="22"/>
                <w:lang w:eastAsia="it-IT"/>
              </w:rPr>
              <w:t xml:space="preserve"> </w:t>
            </w:r>
            <w:r w:rsidR="00852729" w:rsidRPr="00FE7C71">
              <w:rPr>
                <w:rFonts w:cs="Arial"/>
                <w:color w:val="17365D" w:themeColor="text2" w:themeShade="BF"/>
                <w:sz w:val="24"/>
                <w:szCs w:val="24"/>
                <w:lang w:eastAsia="it-IT"/>
              </w:rPr>
              <w:t>(</w:t>
            </w:r>
            <w:r w:rsidR="00852729" w:rsidRPr="00FE7C71">
              <w:rPr>
                <w:rFonts w:ascii="Book Antiqua" w:hAnsi="Book Antiqua" w:cs="Arial"/>
                <w:i/>
                <w:color w:val="17365D" w:themeColor="text2" w:themeShade="BF"/>
                <w:sz w:val="24"/>
                <w:szCs w:val="24"/>
                <w:lang w:eastAsia="it-IT"/>
              </w:rPr>
              <w:t>Giuseppe Ricci</w:t>
            </w:r>
            <w:r w:rsidR="00852729" w:rsidRPr="00FE7C71">
              <w:rPr>
                <w:rFonts w:cs="Arial"/>
                <w:color w:val="17365D" w:themeColor="text2" w:themeShade="BF"/>
                <w:sz w:val="24"/>
                <w:szCs w:val="24"/>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FE7C71" w:rsidRDefault="00852729" w:rsidP="00137D85">
            <w:pPr>
              <w:pStyle w:val="LndNormale1"/>
              <w:jc w:val="center"/>
              <w:rPr>
                <w:rFonts w:cs="Arial"/>
                <w:color w:val="17365D" w:themeColor="text2" w:themeShade="BF"/>
                <w:sz w:val="24"/>
                <w:szCs w:val="24"/>
                <w:lang w:eastAsia="it-IT"/>
              </w:rPr>
            </w:pPr>
            <w:r w:rsidRPr="00FE7C71">
              <w:rPr>
                <w:rFonts w:cs="Arial"/>
                <w:color w:val="17365D" w:themeColor="text2" w:themeShade="BF"/>
                <w:sz w:val="24"/>
                <w:szCs w:val="24"/>
                <w:lang w:eastAsia="it-IT"/>
              </w:rPr>
              <w:t>(</w:t>
            </w:r>
            <w:r w:rsidRPr="00FE7C71">
              <w:rPr>
                <w:rFonts w:ascii="Book Antiqua" w:hAnsi="Book Antiqua" w:cs="Arial"/>
                <w:i/>
                <w:color w:val="17365D" w:themeColor="text2" w:themeShade="BF"/>
                <w:sz w:val="24"/>
                <w:szCs w:val="24"/>
                <w:lang w:eastAsia="it-IT"/>
              </w:rPr>
              <w:t>Giuseppe Malaspina</w:t>
            </w:r>
            <w:r w:rsidRPr="00FE7C71">
              <w:rPr>
                <w:rFonts w:cs="Arial"/>
                <w:color w:val="17365D" w:themeColor="text2" w:themeShade="BF"/>
                <w:sz w:val="24"/>
                <w:szCs w:val="24"/>
                <w:lang w:eastAsia="it-IT"/>
              </w:rPr>
              <w:t>)</w:t>
            </w:r>
          </w:p>
        </w:tc>
      </w:tr>
    </w:tbl>
    <w:p w:rsidR="00382C47" w:rsidRDefault="00382C47" w:rsidP="00EF6125">
      <w:pPr>
        <w:rPr>
          <w:rFonts w:ascii="Arial" w:hAnsi="Arial" w:cs="Arial"/>
          <w:sz w:val="18"/>
          <w:szCs w:val="18"/>
        </w:rPr>
      </w:pPr>
    </w:p>
    <w:sectPr w:rsidR="00382C47" w:rsidSect="00804450">
      <w:headerReference w:type="default" r:id="rId16"/>
      <w:footerReference w:type="even" r:id="rId17"/>
      <w:footerReference w:type="default" r:id="rId18"/>
      <w:headerReference w:type="first" r:id="rId19"/>
      <w:pgSz w:w="11907" w:h="16840" w:code="9"/>
      <w:pgMar w:top="186" w:right="1275" w:bottom="1276" w:left="1134" w:header="138" w:footer="583"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91F" w:rsidRDefault="00F9591F">
      <w:r>
        <w:separator/>
      </w:r>
    </w:p>
  </w:endnote>
  <w:endnote w:type="continuationSeparator" w:id="0">
    <w:p w:rsidR="00F9591F" w:rsidRDefault="00F9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rebuchet MS"/>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IGC - Azzurri Ligh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1F" w:rsidRDefault="00F9591F"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F9591F" w:rsidRDefault="00F9591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1F" w:rsidRPr="00E0507C" w:rsidRDefault="00F9591F"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ED00AB">
      <w:rPr>
        <w:rStyle w:val="Numeropagina"/>
        <w:noProof/>
        <w:sz w:val="16"/>
        <w:szCs w:val="16"/>
      </w:rPr>
      <w:t>6</w:t>
    </w:r>
    <w:r w:rsidRPr="00E0507C">
      <w:rPr>
        <w:rStyle w:val="Numeropagina"/>
        <w:sz w:val="16"/>
        <w:szCs w:val="16"/>
      </w:rPr>
      <w:fldChar w:fldCharType="end"/>
    </w:r>
    <w:r w:rsidRPr="00E0507C">
      <w:rPr>
        <w:rStyle w:val="Numeropagina"/>
        <w:sz w:val="16"/>
        <w:szCs w:val="16"/>
      </w:rPr>
      <w:t xml:space="preserve">  </w:t>
    </w:r>
  </w:p>
  <w:p w:rsidR="00F9591F" w:rsidRPr="00B41648" w:rsidRDefault="00F9591F" w:rsidP="001D5E99">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91F" w:rsidRDefault="00F9591F">
      <w:r>
        <w:separator/>
      </w:r>
    </w:p>
  </w:footnote>
  <w:footnote w:type="continuationSeparator" w:id="0">
    <w:p w:rsidR="00F9591F" w:rsidRDefault="00F95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1F" w:rsidRDefault="00F9591F" w:rsidP="00102631">
    <w:pPr>
      <w:pStyle w:val="Intestazione"/>
    </w:pPr>
  </w:p>
  <w:tbl>
    <w:tblPr>
      <w:tblW w:w="4893" w:type="pct"/>
      <w:jc w:val="center"/>
      <w:tblCellMar>
        <w:left w:w="71" w:type="dxa"/>
        <w:right w:w="71" w:type="dxa"/>
      </w:tblCellMar>
      <w:tblLook w:val="04A0" w:firstRow="1" w:lastRow="0" w:firstColumn="1" w:lastColumn="0" w:noHBand="0" w:noVBand="1"/>
    </w:tblPr>
    <w:tblGrid>
      <w:gridCol w:w="9434"/>
    </w:tblGrid>
    <w:tr w:rsidR="00F9591F" w:rsidTr="00B729C3">
      <w:trPr>
        <w:trHeight w:val="744"/>
        <w:jc w:val="center"/>
      </w:trPr>
      <w:tc>
        <w:tcPr>
          <w:tcW w:w="5000" w:type="pct"/>
          <w:vAlign w:val="center"/>
        </w:tcPr>
        <w:p w:rsidR="00F9591F" w:rsidRPr="00CE279A" w:rsidRDefault="00F9591F"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F9591F" w:rsidRPr="002B6C80" w:rsidRDefault="00F9591F"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6</w:t>
          </w:r>
          <w:r w:rsidR="0071541A">
            <w:rPr>
              <w:rStyle w:val="A120SOMMARIO"/>
              <w:rFonts w:ascii="Calibri" w:hAnsi="Calibri"/>
              <w:color w:val="auto"/>
              <w:sz w:val="22"/>
              <w:szCs w:val="22"/>
            </w:rPr>
            <w:t>5</w:t>
          </w:r>
          <w:r w:rsidRPr="002B6C80">
            <w:rPr>
              <w:rStyle w:val="A120SOMMARIO"/>
              <w:rFonts w:ascii="Calibri" w:hAnsi="Calibri"/>
              <w:color w:val="auto"/>
              <w:sz w:val="22"/>
              <w:szCs w:val="22"/>
            </w:rPr>
            <w:t xml:space="preserve">  del </w:t>
          </w:r>
          <w:r w:rsidR="0071541A">
            <w:rPr>
              <w:rStyle w:val="A120SOMMARIO"/>
              <w:rFonts w:ascii="Calibri" w:hAnsi="Calibri"/>
              <w:color w:val="auto"/>
              <w:sz w:val="22"/>
              <w:szCs w:val="22"/>
            </w:rPr>
            <w:t>1</w:t>
          </w:r>
          <w:r w:rsidR="00A50D20">
            <w:rPr>
              <w:rStyle w:val="A120SOMMARIO"/>
              <w:rFonts w:ascii="Calibri" w:hAnsi="Calibri"/>
              <w:color w:val="auto"/>
              <w:sz w:val="22"/>
              <w:szCs w:val="22"/>
            </w:rPr>
            <w:t>2</w:t>
          </w:r>
          <w:r>
            <w:rPr>
              <w:rStyle w:val="A120SOMMARIO"/>
              <w:rFonts w:ascii="Calibri" w:hAnsi="Calibri"/>
              <w:color w:val="auto"/>
              <w:sz w:val="22"/>
              <w:szCs w:val="22"/>
            </w:rPr>
            <w:t xml:space="preserve"> Marzo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F9591F" w:rsidRPr="00CE279A" w:rsidRDefault="00F9591F" w:rsidP="00B729C3">
          <w:pPr>
            <w:pStyle w:val="A1gare"/>
            <w:spacing w:line="140" w:lineRule="exact"/>
            <w:jc w:val="center"/>
            <w:rPr>
              <w:rStyle w:val="A120SOMMARIO"/>
              <w:rFonts w:ascii="Franklin Gothic Medium Cond" w:hAnsi="Franklin Gothic Medium Cond"/>
              <w:b/>
              <w:spacing w:val="16"/>
              <w:szCs w:val="22"/>
            </w:rPr>
          </w:pPr>
        </w:p>
        <w:p w:rsidR="00F9591F" w:rsidRPr="00EC0117" w:rsidRDefault="00F9591F" w:rsidP="00B729C3">
          <w:pPr>
            <w:pStyle w:val="A1gare"/>
            <w:jc w:val="center"/>
          </w:pPr>
          <w:r>
            <w:rPr>
              <w:noProof/>
              <w:lang w:eastAsia="it-IT"/>
            </w:rPr>
            <mc:AlternateContent>
              <mc:Choice Requires="wps">
                <w:drawing>
                  <wp:anchor distT="0" distB="0" distL="114300" distR="114300" simplePos="0" relativeHeight="251665408" behindDoc="0" locked="0" layoutInCell="1" allowOverlap="1" wp14:anchorId="4A8E8B87" wp14:editId="598B87BE">
                    <wp:simplePos x="0" y="0"/>
                    <wp:positionH relativeFrom="column">
                      <wp:posOffset>1126490</wp:posOffset>
                    </wp:positionH>
                    <wp:positionV relativeFrom="paragraph">
                      <wp:posOffset>38735</wp:posOffset>
                    </wp:positionV>
                    <wp:extent cx="1259840" cy="635"/>
                    <wp:effectExtent l="0" t="0" r="16510" b="3746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" strokecolor="#008a3e" strokeweight="2pt"/>
                </w:pict>
              </mc:Fallback>
            </mc:AlternateContent>
          </w:r>
          <w:r>
            <w:rPr>
              <w:noProof/>
              <w:lang w:eastAsia="it-IT"/>
            </w:rPr>
            <mc:AlternateContent>
              <mc:Choice Requires="wps">
                <w:drawing>
                  <wp:anchor distT="0" distB="0" distL="114300" distR="114300" simplePos="0" relativeHeight="251666432" behindDoc="0" locked="0" layoutInCell="1" allowOverlap="1" wp14:anchorId="58E36BB9" wp14:editId="27A88109">
                    <wp:simplePos x="0" y="0"/>
                    <wp:positionH relativeFrom="column">
                      <wp:posOffset>3475990</wp:posOffset>
                    </wp:positionH>
                    <wp:positionV relativeFrom="paragraph">
                      <wp:posOffset>43815</wp:posOffset>
                    </wp:positionV>
                    <wp:extent cx="1259840" cy="635"/>
                    <wp:effectExtent l="0" t="0" r="16510" b="374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ql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G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uoCapR0CAAA1BAAADgAAAAAAAAAAAAAAAAAuAgAAZHJzL2Uyb0RvYy54bWxQSwECLQAU&#10;AAYACAAAACEATem9X9sAAAAHAQAADwAAAAAAAAAAAAAAAAB3BAAAZHJzL2Rvd25yZXYueG1sUEsF&#10;BgAAAAAEAAQA8wAAAH8FAAAAAA==&#10;" strokecolor="red" strokeweight="2pt"/>
                </w:pict>
              </mc:Fallback>
            </mc:AlternateContent>
          </w:r>
          <w:r>
            <w:rPr>
              <w:noProof/>
              <w:lang w:eastAsia="it-IT"/>
            </w:rPr>
            <mc:AlternateContent>
              <mc:Choice Requires="wps">
                <w:drawing>
                  <wp:anchor distT="0" distB="0" distL="114300" distR="114300" simplePos="0" relativeHeight="251664384" behindDoc="0" locked="0" layoutInCell="1" allowOverlap="1" wp14:anchorId="066AEE2B" wp14:editId="4F3FAE6D">
                    <wp:simplePos x="0" y="0"/>
                    <wp:positionH relativeFrom="column">
                      <wp:posOffset>2388235</wp:posOffset>
                    </wp:positionH>
                    <wp:positionV relativeFrom="paragraph">
                      <wp:posOffset>41910</wp:posOffset>
                    </wp:positionV>
                    <wp:extent cx="1259840" cy="635"/>
                    <wp:effectExtent l="0" t="0" r="16510" b="3746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fOHA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" strokecolor="white" strokeweight="2pt"/>
                </w:pict>
              </mc:Fallback>
            </mc:AlternateContent>
          </w:r>
        </w:p>
      </w:tc>
    </w:tr>
  </w:tbl>
  <w:p w:rsidR="00F9591F" w:rsidRPr="00C828DB" w:rsidRDefault="00F9591F" w:rsidP="00EC0117">
    <w:pPr>
      <w:pStyle w:val="Intestazione"/>
      <w:jc w:val="both"/>
    </w:pPr>
    <w:r w:rsidRPr="00C828D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1F" w:rsidRDefault="00F9591F"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firstRow="1" w:lastRow="0" w:firstColumn="1" w:lastColumn="0" w:noHBand="0" w:noVBand="1"/>
    </w:tblPr>
    <w:tblGrid>
      <w:gridCol w:w="2690"/>
      <w:gridCol w:w="6944"/>
    </w:tblGrid>
    <w:tr w:rsidR="00F9591F" w:rsidTr="00544A2E">
      <w:trPr>
        <w:trHeight w:val="2552"/>
      </w:trPr>
      <w:tc>
        <w:tcPr>
          <w:tcW w:w="1396" w:type="pct"/>
          <w:vAlign w:val="center"/>
        </w:tcPr>
        <w:p w:rsidR="00F9591F" w:rsidRPr="00917825" w:rsidRDefault="00F9591F"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9591F" w:rsidRPr="008761DD" w:rsidRDefault="00F9591F"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F9591F" w:rsidRPr="008761DD" w:rsidRDefault="00F9591F"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F9591F" w:rsidRPr="00C774AC" w:rsidRDefault="00F9591F"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ED00AB">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pt;height:9.65pt" fillcolor="#2b65ab" stroked="f" strokecolor="#17365d">
                <v:shadow color="#868686"/>
                <v:textpath style="font-family:&quot;Arial Black&quot;;v-text-kern:t" trim="t" fitpath="t" string="DELEGAZIONE PROVINCIALE DI FERMO"/>
              </v:shape>
            </w:pict>
          </w:r>
        </w:p>
        <w:p w:rsidR="00F9591F" w:rsidRDefault="00F9591F" w:rsidP="00020BC3">
          <w:pPr>
            <w:pStyle w:val="A1gare"/>
            <w:spacing w:line="40" w:lineRule="exact"/>
            <w:jc w:val="center"/>
          </w:pPr>
        </w:p>
        <w:p w:rsidR="00F9591F" w:rsidRPr="00056CEA" w:rsidRDefault="00F9591F"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Piazzale Azzolino, 18 - 63900 FERMO</w:t>
          </w:r>
        </w:p>
        <w:p w:rsidR="00F9591F" w:rsidRPr="00056CEA" w:rsidRDefault="00F9591F" w:rsidP="00020BC3">
          <w:pPr>
            <w:pStyle w:val="Nessunaspaziatura"/>
            <w:spacing w:line="200" w:lineRule="exact"/>
            <w:rPr>
              <w:rFonts w:ascii="Arial" w:hAnsi="Arial" w:cs="Arial"/>
              <w:color w:val="365F91" w:themeColor="accent1" w:themeShade="BF"/>
              <w:sz w:val="16"/>
              <w:szCs w:val="16"/>
            </w:rPr>
          </w:pPr>
          <w:r>
            <w:rPr>
              <w:rFonts w:ascii="Arial" w:hAnsi="Arial" w:cs="Arial"/>
              <w:color w:val="365F91" w:themeColor="accent1" w:themeShade="BF"/>
              <w:sz w:val="16"/>
              <w:szCs w:val="16"/>
            </w:rPr>
            <w:t>Centralino: 0734 221628</w:t>
          </w:r>
        </w:p>
        <w:p w:rsidR="00F9591F" w:rsidRPr="00E00975" w:rsidRDefault="00F9591F"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F9591F" w:rsidRPr="00917825" w:rsidRDefault="00F9591F"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F9591F" w:rsidRDefault="00F9591F" w:rsidP="005B2BD9">
    <w:pPr>
      <w:pStyle w:val="Intestazione"/>
      <w:spacing w:line="240" w:lineRule="exact"/>
      <w:rPr>
        <w:rFonts w:ascii="Franklin Gothic Medium Cond" w:hAnsi="Franklin Gothic Medium Cond"/>
        <w:b/>
        <w:color w:val="auto"/>
        <w:spacing w:val="16"/>
        <w:sz w:val="22"/>
        <w:szCs w:val="22"/>
      </w:rPr>
    </w:pPr>
    <w:r>
      <w:rPr>
        <w:noProof/>
      </w:rPr>
      <mc:AlternateContent>
        <mc:Choice Requires="wps">
          <w:drawing>
            <wp:anchor distT="0" distB="0" distL="114300" distR="114300" simplePos="0" relativeHeight="251674624" behindDoc="0" locked="0" layoutInCell="1" allowOverlap="1">
              <wp:simplePos x="0" y="0"/>
              <wp:positionH relativeFrom="column">
                <wp:posOffset>3976370</wp:posOffset>
              </wp:positionH>
              <wp:positionV relativeFrom="paragraph">
                <wp:posOffset>41910</wp:posOffset>
              </wp:positionV>
              <wp:extent cx="2092325" cy="2540"/>
              <wp:effectExtent l="13970" t="13335" r="17780" b="2222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25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" strokecolor="red" strokeweight="2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44450</wp:posOffset>
              </wp:positionV>
              <wp:extent cx="2092325" cy="0"/>
              <wp:effectExtent l="0" t="0" r="22225"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2325" cy="0"/>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" strokecolor="#008a3e" strokeweight="2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2388235</wp:posOffset>
              </wp:positionH>
              <wp:positionV relativeFrom="paragraph">
                <wp:posOffset>41910</wp:posOffset>
              </wp:positionV>
              <wp:extent cx="1259840" cy="635"/>
              <wp:effectExtent l="0" t="0" r="16510" b="3746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mc:Fallback>
      </mc:AlternateContent>
    </w:r>
  </w:p>
  <w:p w:rsidR="00F9591F" w:rsidRPr="005B2BD9" w:rsidRDefault="00F9591F"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F71"/>
    <w:multiLevelType w:val="hybridMultilevel"/>
    <w:tmpl w:val="61E04EAA"/>
    <w:lvl w:ilvl="0" w:tplc="914C90CC">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AF1313"/>
    <w:multiLevelType w:val="hybridMultilevel"/>
    <w:tmpl w:val="0BCCF9AA"/>
    <w:lvl w:ilvl="0" w:tplc="15B4FA7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B8E0366"/>
    <w:multiLevelType w:val="singleLevel"/>
    <w:tmpl w:val="0410000D"/>
    <w:lvl w:ilvl="0">
      <w:start w:val="1"/>
      <w:numFmt w:val="bullet"/>
      <w:lvlText w:val=""/>
      <w:lvlJc w:val="left"/>
      <w:pPr>
        <w:ind w:left="720" w:hanging="360"/>
      </w:pPr>
      <w:rPr>
        <w:rFonts w:ascii="Wingdings" w:hAnsi="Wingdings" w:hint="default"/>
      </w:rPr>
    </w:lvl>
  </w:abstractNum>
  <w:abstractNum w:abstractNumId="4">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50E2348B"/>
    <w:multiLevelType w:val="hybridMultilevel"/>
    <w:tmpl w:val="0CC2EF58"/>
    <w:lvl w:ilvl="0" w:tplc="02E2E24C">
      <w:numFmt w:val="bullet"/>
      <w:lvlText w:val="-"/>
      <w:lvlJc w:val="left"/>
      <w:pPr>
        <w:ind w:left="720" w:hanging="360"/>
      </w:pPr>
      <w:rPr>
        <w:rFonts w:ascii="DejaVu Sans Condensed" w:eastAsia="Arial Unicode MS" w:hAnsi="DejaVu Sans Condensed" w:cs="DejaVu Sans Condense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6B351B4E"/>
    <w:multiLevelType w:val="hybridMultilevel"/>
    <w:tmpl w:val="5DCA6D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F636CA3"/>
    <w:multiLevelType w:val="multilevel"/>
    <w:tmpl w:val="1FE86DF4"/>
    <w:styleLink w:val="Stile3"/>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8"/>
  </w:num>
  <w:num w:numId="6">
    <w:abstractNumId w:val="3"/>
  </w:num>
  <w:num w:numId="7">
    <w:abstractNumId w:val="5"/>
  </w:num>
  <w:num w:numId="8">
    <w:abstractNumId w:val="7"/>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170"/>
  <w:autoHyphenation/>
  <w:hyphenationZone w:val="283"/>
  <w:drawingGridHorizontalSpacing w:val="100"/>
  <w:displayHorizontalDrawingGridEvery w:val="2"/>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92"/>
    <w:rsid w:val="00005ECB"/>
    <w:rsid w:val="00005F30"/>
    <w:rsid w:val="00005FBE"/>
    <w:rsid w:val="000061F4"/>
    <w:rsid w:val="0000627A"/>
    <w:rsid w:val="000063CF"/>
    <w:rsid w:val="00006549"/>
    <w:rsid w:val="00006874"/>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0E9B"/>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3D"/>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0E"/>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26C"/>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930"/>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42"/>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45"/>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510"/>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6E6C"/>
    <w:rsid w:val="000B72EF"/>
    <w:rsid w:val="000B7367"/>
    <w:rsid w:val="000B73C2"/>
    <w:rsid w:val="000B776E"/>
    <w:rsid w:val="000B791C"/>
    <w:rsid w:val="000B796B"/>
    <w:rsid w:val="000B7C64"/>
    <w:rsid w:val="000B7CB6"/>
    <w:rsid w:val="000C0359"/>
    <w:rsid w:val="000C06E8"/>
    <w:rsid w:val="000C0730"/>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EF1"/>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540"/>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8EE"/>
    <w:rsid w:val="000F09D7"/>
    <w:rsid w:val="000F0D6B"/>
    <w:rsid w:val="000F0E9B"/>
    <w:rsid w:val="000F0EF7"/>
    <w:rsid w:val="000F15CD"/>
    <w:rsid w:val="000F168F"/>
    <w:rsid w:val="000F1C8E"/>
    <w:rsid w:val="000F1DE0"/>
    <w:rsid w:val="000F1E8E"/>
    <w:rsid w:val="000F22CE"/>
    <w:rsid w:val="000F2367"/>
    <w:rsid w:val="000F23E2"/>
    <w:rsid w:val="000F24DB"/>
    <w:rsid w:val="000F2580"/>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01"/>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E05"/>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07D"/>
    <w:rsid w:val="00156354"/>
    <w:rsid w:val="001568CB"/>
    <w:rsid w:val="001568F4"/>
    <w:rsid w:val="00156E49"/>
    <w:rsid w:val="0015715D"/>
    <w:rsid w:val="0015738E"/>
    <w:rsid w:val="0015785E"/>
    <w:rsid w:val="00157B4E"/>
    <w:rsid w:val="00157B73"/>
    <w:rsid w:val="00157DEF"/>
    <w:rsid w:val="00160080"/>
    <w:rsid w:val="001602C4"/>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3DD7"/>
    <w:rsid w:val="001640AD"/>
    <w:rsid w:val="0016457F"/>
    <w:rsid w:val="00164610"/>
    <w:rsid w:val="0016468C"/>
    <w:rsid w:val="0016487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1B"/>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5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3C2"/>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3BB"/>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268"/>
    <w:rsid w:val="001A534D"/>
    <w:rsid w:val="001A5521"/>
    <w:rsid w:val="001A5E0A"/>
    <w:rsid w:val="001A5E8E"/>
    <w:rsid w:val="001A5FF3"/>
    <w:rsid w:val="001A609E"/>
    <w:rsid w:val="001A60E1"/>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4BE"/>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3A4"/>
    <w:rsid w:val="001E047B"/>
    <w:rsid w:val="001E0530"/>
    <w:rsid w:val="001E06EF"/>
    <w:rsid w:val="001E117D"/>
    <w:rsid w:val="001E1539"/>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495"/>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3FED"/>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4F06"/>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2F6"/>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17"/>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BEB"/>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2FD1"/>
    <w:rsid w:val="002739D8"/>
    <w:rsid w:val="00273A27"/>
    <w:rsid w:val="00273A37"/>
    <w:rsid w:val="00273E00"/>
    <w:rsid w:val="002743DC"/>
    <w:rsid w:val="00274D03"/>
    <w:rsid w:val="00274DC0"/>
    <w:rsid w:val="00274E76"/>
    <w:rsid w:val="00275114"/>
    <w:rsid w:val="00275441"/>
    <w:rsid w:val="00275793"/>
    <w:rsid w:val="00275897"/>
    <w:rsid w:val="00275A09"/>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4F3"/>
    <w:rsid w:val="00287873"/>
    <w:rsid w:val="002878F3"/>
    <w:rsid w:val="00287B0E"/>
    <w:rsid w:val="00287C32"/>
    <w:rsid w:val="002902B4"/>
    <w:rsid w:val="00290324"/>
    <w:rsid w:val="002905AC"/>
    <w:rsid w:val="00290641"/>
    <w:rsid w:val="00290689"/>
    <w:rsid w:val="00290737"/>
    <w:rsid w:val="00290B76"/>
    <w:rsid w:val="00290EDA"/>
    <w:rsid w:val="00290F27"/>
    <w:rsid w:val="00291023"/>
    <w:rsid w:val="0029188C"/>
    <w:rsid w:val="002919D7"/>
    <w:rsid w:val="00291A69"/>
    <w:rsid w:val="00292316"/>
    <w:rsid w:val="002923DE"/>
    <w:rsid w:val="00292639"/>
    <w:rsid w:val="0029289C"/>
    <w:rsid w:val="00292DEF"/>
    <w:rsid w:val="00293035"/>
    <w:rsid w:val="00293222"/>
    <w:rsid w:val="00293363"/>
    <w:rsid w:val="002934BB"/>
    <w:rsid w:val="002934FE"/>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8C1"/>
    <w:rsid w:val="00294CA8"/>
    <w:rsid w:val="00294FB1"/>
    <w:rsid w:val="002950F9"/>
    <w:rsid w:val="0029520C"/>
    <w:rsid w:val="002955B1"/>
    <w:rsid w:val="002956B6"/>
    <w:rsid w:val="00295845"/>
    <w:rsid w:val="00295B62"/>
    <w:rsid w:val="0029628A"/>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7CD"/>
    <w:rsid w:val="002A59E0"/>
    <w:rsid w:val="002A6030"/>
    <w:rsid w:val="002A6431"/>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556"/>
    <w:rsid w:val="002B3789"/>
    <w:rsid w:val="002B4648"/>
    <w:rsid w:val="002B4AA1"/>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346"/>
    <w:rsid w:val="002C6694"/>
    <w:rsid w:val="002C66A0"/>
    <w:rsid w:val="002C68C8"/>
    <w:rsid w:val="002C6F43"/>
    <w:rsid w:val="002C727E"/>
    <w:rsid w:val="002C764E"/>
    <w:rsid w:val="002C7985"/>
    <w:rsid w:val="002C7A4D"/>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CC5"/>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D7BDD"/>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63E"/>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5C1"/>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833"/>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930"/>
    <w:rsid w:val="00321D27"/>
    <w:rsid w:val="00321E1A"/>
    <w:rsid w:val="00321E94"/>
    <w:rsid w:val="00322141"/>
    <w:rsid w:val="00322291"/>
    <w:rsid w:val="003223A4"/>
    <w:rsid w:val="00322753"/>
    <w:rsid w:val="00322757"/>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83"/>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1E"/>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A0D"/>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1DAD"/>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D88"/>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06A"/>
    <w:rsid w:val="003C135B"/>
    <w:rsid w:val="003C182D"/>
    <w:rsid w:val="003C18DC"/>
    <w:rsid w:val="003C1932"/>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AF6"/>
    <w:rsid w:val="003D2C6C"/>
    <w:rsid w:val="003D2DA0"/>
    <w:rsid w:val="003D312A"/>
    <w:rsid w:val="003D3298"/>
    <w:rsid w:val="003D32FD"/>
    <w:rsid w:val="003D37DF"/>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4F"/>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390"/>
    <w:rsid w:val="00402428"/>
    <w:rsid w:val="004024E7"/>
    <w:rsid w:val="00402680"/>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35"/>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A37"/>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6B"/>
    <w:rsid w:val="00452F87"/>
    <w:rsid w:val="004530E2"/>
    <w:rsid w:val="004531FC"/>
    <w:rsid w:val="0045322B"/>
    <w:rsid w:val="0045328E"/>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5AEC"/>
    <w:rsid w:val="004563ED"/>
    <w:rsid w:val="004567F3"/>
    <w:rsid w:val="0045689F"/>
    <w:rsid w:val="004569B0"/>
    <w:rsid w:val="0045707A"/>
    <w:rsid w:val="004571E5"/>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8D3"/>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16F1"/>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53"/>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A3E"/>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55D"/>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431"/>
    <w:rsid w:val="004D45CB"/>
    <w:rsid w:val="004D4C84"/>
    <w:rsid w:val="004D4D1D"/>
    <w:rsid w:val="004D5037"/>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0F"/>
    <w:rsid w:val="004E2FDD"/>
    <w:rsid w:val="004E30A1"/>
    <w:rsid w:val="004E3296"/>
    <w:rsid w:val="004E32BF"/>
    <w:rsid w:val="004E338A"/>
    <w:rsid w:val="004E33DF"/>
    <w:rsid w:val="004E36BB"/>
    <w:rsid w:val="004E3912"/>
    <w:rsid w:val="004E3ABE"/>
    <w:rsid w:val="004E3B5E"/>
    <w:rsid w:val="004E3F50"/>
    <w:rsid w:val="004E4048"/>
    <w:rsid w:val="004E4274"/>
    <w:rsid w:val="004E4551"/>
    <w:rsid w:val="004E45B2"/>
    <w:rsid w:val="004E4719"/>
    <w:rsid w:val="004E49AA"/>
    <w:rsid w:val="004E4AC6"/>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6F0"/>
    <w:rsid w:val="00504843"/>
    <w:rsid w:val="005049A2"/>
    <w:rsid w:val="005052EA"/>
    <w:rsid w:val="005054A7"/>
    <w:rsid w:val="00505A60"/>
    <w:rsid w:val="00505C2B"/>
    <w:rsid w:val="00505C87"/>
    <w:rsid w:val="00505F30"/>
    <w:rsid w:val="00505F8E"/>
    <w:rsid w:val="005063CE"/>
    <w:rsid w:val="00506AF2"/>
    <w:rsid w:val="00506B71"/>
    <w:rsid w:val="00506D40"/>
    <w:rsid w:val="00506FE3"/>
    <w:rsid w:val="00507460"/>
    <w:rsid w:val="0050796D"/>
    <w:rsid w:val="00507CF6"/>
    <w:rsid w:val="00507E34"/>
    <w:rsid w:val="0051037C"/>
    <w:rsid w:val="00510B1C"/>
    <w:rsid w:val="00510B77"/>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32D"/>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57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209"/>
    <w:rsid w:val="0053364E"/>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4C"/>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818"/>
    <w:rsid w:val="00560958"/>
    <w:rsid w:val="005609F6"/>
    <w:rsid w:val="005617D6"/>
    <w:rsid w:val="005619EE"/>
    <w:rsid w:val="00561B22"/>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A25"/>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1BF"/>
    <w:rsid w:val="005768BF"/>
    <w:rsid w:val="005768DA"/>
    <w:rsid w:val="00576AB2"/>
    <w:rsid w:val="00576BDC"/>
    <w:rsid w:val="0057713D"/>
    <w:rsid w:val="005772E4"/>
    <w:rsid w:val="00577485"/>
    <w:rsid w:val="00577582"/>
    <w:rsid w:val="00577610"/>
    <w:rsid w:val="00577733"/>
    <w:rsid w:val="00577C94"/>
    <w:rsid w:val="00577E6A"/>
    <w:rsid w:val="00577FF3"/>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33"/>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6F1"/>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94C"/>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1"/>
    <w:rsid w:val="005B1E4A"/>
    <w:rsid w:val="005B1F13"/>
    <w:rsid w:val="005B27C2"/>
    <w:rsid w:val="005B2891"/>
    <w:rsid w:val="005B2BD9"/>
    <w:rsid w:val="005B2FF1"/>
    <w:rsid w:val="005B336C"/>
    <w:rsid w:val="005B3449"/>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7A1"/>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02"/>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C9B"/>
    <w:rsid w:val="00610D78"/>
    <w:rsid w:val="00610F57"/>
    <w:rsid w:val="0061119F"/>
    <w:rsid w:val="006111B6"/>
    <w:rsid w:val="006111DA"/>
    <w:rsid w:val="006112DB"/>
    <w:rsid w:val="0061141D"/>
    <w:rsid w:val="00611754"/>
    <w:rsid w:val="006118F9"/>
    <w:rsid w:val="00611EFE"/>
    <w:rsid w:val="006122CA"/>
    <w:rsid w:val="006123EC"/>
    <w:rsid w:val="006127D8"/>
    <w:rsid w:val="00612C1B"/>
    <w:rsid w:val="00612C31"/>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5CF"/>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51"/>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258"/>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4A26"/>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2F28"/>
    <w:rsid w:val="006730CD"/>
    <w:rsid w:val="006730D9"/>
    <w:rsid w:val="00673A0E"/>
    <w:rsid w:val="00673AC3"/>
    <w:rsid w:val="00673C2E"/>
    <w:rsid w:val="00673DB3"/>
    <w:rsid w:val="00673E4F"/>
    <w:rsid w:val="006744EE"/>
    <w:rsid w:val="006745C0"/>
    <w:rsid w:val="00674854"/>
    <w:rsid w:val="00674877"/>
    <w:rsid w:val="00674921"/>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B1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294"/>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67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1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4C5"/>
    <w:rsid w:val="007135EB"/>
    <w:rsid w:val="007136DB"/>
    <w:rsid w:val="00713A9B"/>
    <w:rsid w:val="00713BAD"/>
    <w:rsid w:val="00713C0F"/>
    <w:rsid w:val="00713D76"/>
    <w:rsid w:val="00714046"/>
    <w:rsid w:val="00714095"/>
    <w:rsid w:val="0071417B"/>
    <w:rsid w:val="0071432E"/>
    <w:rsid w:val="007148AB"/>
    <w:rsid w:val="00714B78"/>
    <w:rsid w:val="00714C47"/>
    <w:rsid w:val="00714DAB"/>
    <w:rsid w:val="00714E70"/>
    <w:rsid w:val="007150A6"/>
    <w:rsid w:val="00715129"/>
    <w:rsid w:val="007151D6"/>
    <w:rsid w:val="007152F6"/>
    <w:rsid w:val="0071541A"/>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B42"/>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1F6"/>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85A"/>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5D8"/>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67F4D"/>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855"/>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9A7"/>
    <w:rsid w:val="00784A71"/>
    <w:rsid w:val="00784B4F"/>
    <w:rsid w:val="00784B7C"/>
    <w:rsid w:val="00784E97"/>
    <w:rsid w:val="0078510B"/>
    <w:rsid w:val="007859BE"/>
    <w:rsid w:val="00785C3B"/>
    <w:rsid w:val="00786673"/>
    <w:rsid w:val="00786804"/>
    <w:rsid w:val="00786857"/>
    <w:rsid w:val="007869C6"/>
    <w:rsid w:val="00786D6D"/>
    <w:rsid w:val="007871B8"/>
    <w:rsid w:val="00787237"/>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DF3"/>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4"/>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0F3"/>
    <w:rsid w:val="007A611E"/>
    <w:rsid w:val="007A61C5"/>
    <w:rsid w:val="007A652B"/>
    <w:rsid w:val="007A6757"/>
    <w:rsid w:val="007A6943"/>
    <w:rsid w:val="007A6DE0"/>
    <w:rsid w:val="007A6FB9"/>
    <w:rsid w:val="007A704F"/>
    <w:rsid w:val="007A712B"/>
    <w:rsid w:val="007A71ED"/>
    <w:rsid w:val="007A7517"/>
    <w:rsid w:val="007A757E"/>
    <w:rsid w:val="007A762F"/>
    <w:rsid w:val="007A7C84"/>
    <w:rsid w:val="007A7D22"/>
    <w:rsid w:val="007B0460"/>
    <w:rsid w:val="007B04B3"/>
    <w:rsid w:val="007B07A7"/>
    <w:rsid w:val="007B09D0"/>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181"/>
    <w:rsid w:val="007C03B4"/>
    <w:rsid w:val="007C08F1"/>
    <w:rsid w:val="007C092C"/>
    <w:rsid w:val="007C0936"/>
    <w:rsid w:val="007C0A2D"/>
    <w:rsid w:val="007C0AC4"/>
    <w:rsid w:val="007C0DDD"/>
    <w:rsid w:val="007C0EA4"/>
    <w:rsid w:val="007C12C4"/>
    <w:rsid w:val="007C13AD"/>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1A5"/>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28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80"/>
    <w:rsid w:val="007E5EFE"/>
    <w:rsid w:val="007E609C"/>
    <w:rsid w:val="007E6717"/>
    <w:rsid w:val="007E6A33"/>
    <w:rsid w:val="007E6EBB"/>
    <w:rsid w:val="007E7021"/>
    <w:rsid w:val="007E70CC"/>
    <w:rsid w:val="007E75EC"/>
    <w:rsid w:val="007E784F"/>
    <w:rsid w:val="007E7DDE"/>
    <w:rsid w:val="007E7E91"/>
    <w:rsid w:val="007E7FA0"/>
    <w:rsid w:val="007F019E"/>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B66"/>
    <w:rsid w:val="00801CF4"/>
    <w:rsid w:val="00801E54"/>
    <w:rsid w:val="00801E89"/>
    <w:rsid w:val="0080224F"/>
    <w:rsid w:val="00802407"/>
    <w:rsid w:val="008025D5"/>
    <w:rsid w:val="008027F0"/>
    <w:rsid w:val="00802D7E"/>
    <w:rsid w:val="00802DFE"/>
    <w:rsid w:val="00802FCA"/>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CB"/>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54B"/>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78E"/>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CD0"/>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825"/>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A9"/>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0A"/>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159"/>
    <w:rsid w:val="0087430A"/>
    <w:rsid w:val="00874698"/>
    <w:rsid w:val="008748BB"/>
    <w:rsid w:val="008748FE"/>
    <w:rsid w:val="00874C07"/>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5D2D"/>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295"/>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1D3"/>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D8B"/>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5E61"/>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E1C"/>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12B"/>
    <w:rsid w:val="008F5583"/>
    <w:rsid w:val="008F568F"/>
    <w:rsid w:val="008F5699"/>
    <w:rsid w:val="008F571F"/>
    <w:rsid w:val="008F5A91"/>
    <w:rsid w:val="008F5BA2"/>
    <w:rsid w:val="008F5C8B"/>
    <w:rsid w:val="008F6085"/>
    <w:rsid w:val="008F635E"/>
    <w:rsid w:val="008F63B8"/>
    <w:rsid w:val="008F64AD"/>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A93"/>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D2C"/>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3AA8"/>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DC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6B9E"/>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6"/>
    <w:rsid w:val="0098284B"/>
    <w:rsid w:val="009828C9"/>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CE3"/>
    <w:rsid w:val="00985DC3"/>
    <w:rsid w:val="0098646F"/>
    <w:rsid w:val="009865A4"/>
    <w:rsid w:val="009867A5"/>
    <w:rsid w:val="00986815"/>
    <w:rsid w:val="0098695F"/>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B8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B66"/>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9E4"/>
    <w:rsid w:val="009C3DE8"/>
    <w:rsid w:val="009C3E49"/>
    <w:rsid w:val="009C41B3"/>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AF"/>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DA4"/>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A47"/>
    <w:rsid w:val="00A05F6B"/>
    <w:rsid w:val="00A062BF"/>
    <w:rsid w:val="00A0632C"/>
    <w:rsid w:val="00A069FD"/>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21E"/>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043"/>
    <w:rsid w:val="00A501CC"/>
    <w:rsid w:val="00A5051F"/>
    <w:rsid w:val="00A507E3"/>
    <w:rsid w:val="00A50A8B"/>
    <w:rsid w:val="00A50B03"/>
    <w:rsid w:val="00A50D20"/>
    <w:rsid w:val="00A50E52"/>
    <w:rsid w:val="00A510C9"/>
    <w:rsid w:val="00A51116"/>
    <w:rsid w:val="00A51454"/>
    <w:rsid w:val="00A51548"/>
    <w:rsid w:val="00A517B4"/>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9B6"/>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5C3"/>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5BD"/>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77E69"/>
    <w:rsid w:val="00A8002C"/>
    <w:rsid w:val="00A802C3"/>
    <w:rsid w:val="00A802E3"/>
    <w:rsid w:val="00A8039B"/>
    <w:rsid w:val="00A807C4"/>
    <w:rsid w:val="00A8096E"/>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996"/>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87"/>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09E"/>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6F69"/>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935"/>
    <w:rsid w:val="00AD4AA3"/>
    <w:rsid w:val="00AD4BA1"/>
    <w:rsid w:val="00AD4C20"/>
    <w:rsid w:val="00AD4DB8"/>
    <w:rsid w:val="00AD5291"/>
    <w:rsid w:val="00AD52A3"/>
    <w:rsid w:val="00AD5A5B"/>
    <w:rsid w:val="00AD5EE2"/>
    <w:rsid w:val="00AD60E5"/>
    <w:rsid w:val="00AD60ED"/>
    <w:rsid w:val="00AD6470"/>
    <w:rsid w:val="00AD6813"/>
    <w:rsid w:val="00AD6AC5"/>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1F88"/>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ABF"/>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0FE"/>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E9"/>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915"/>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E44"/>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A3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3"/>
    <w:rsid w:val="00B80A6D"/>
    <w:rsid w:val="00B80E5B"/>
    <w:rsid w:val="00B8157C"/>
    <w:rsid w:val="00B81782"/>
    <w:rsid w:val="00B81CED"/>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21A"/>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37"/>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07F3D"/>
    <w:rsid w:val="00C10100"/>
    <w:rsid w:val="00C101FA"/>
    <w:rsid w:val="00C106C4"/>
    <w:rsid w:val="00C106FE"/>
    <w:rsid w:val="00C1095C"/>
    <w:rsid w:val="00C10B7C"/>
    <w:rsid w:val="00C10C32"/>
    <w:rsid w:val="00C10C9E"/>
    <w:rsid w:val="00C10DA4"/>
    <w:rsid w:val="00C10DF0"/>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73D"/>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074"/>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83F"/>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5F68"/>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2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4BA"/>
    <w:rsid w:val="00C53A79"/>
    <w:rsid w:val="00C53CF0"/>
    <w:rsid w:val="00C53D15"/>
    <w:rsid w:val="00C540B9"/>
    <w:rsid w:val="00C54101"/>
    <w:rsid w:val="00C542A3"/>
    <w:rsid w:val="00C542EA"/>
    <w:rsid w:val="00C5447F"/>
    <w:rsid w:val="00C546A6"/>
    <w:rsid w:val="00C54754"/>
    <w:rsid w:val="00C5487E"/>
    <w:rsid w:val="00C54C6C"/>
    <w:rsid w:val="00C54DB2"/>
    <w:rsid w:val="00C5513D"/>
    <w:rsid w:val="00C55176"/>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7FD"/>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9B7"/>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78B"/>
    <w:rsid w:val="00C8487A"/>
    <w:rsid w:val="00C84CCB"/>
    <w:rsid w:val="00C85157"/>
    <w:rsid w:val="00C8535E"/>
    <w:rsid w:val="00C8540E"/>
    <w:rsid w:val="00C85483"/>
    <w:rsid w:val="00C856F0"/>
    <w:rsid w:val="00C8579D"/>
    <w:rsid w:val="00C8599D"/>
    <w:rsid w:val="00C859A9"/>
    <w:rsid w:val="00C86472"/>
    <w:rsid w:val="00C86615"/>
    <w:rsid w:val="00C86874"/>
    <w:rsid w:val="00C86D4D"/>
    <w:rsid w:val="00C86D6A"/>
    <w:rsid w:val="00C87060"/>
    <w:rsid w:val="00C8761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29"/>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0A04"/>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B8F"/>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394"/>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6F67"/>
    <w:rsid w:val="00CC715D"/>
    <w:rsid w:val="00CC72CA"/>
    <w:rsid w:val="00CC740C"/>
    <w:rsid w:val="00CC74FD"/>
    <w:rsid w:val="00CC76E5"/>
    <w:rsid w:val="00CC7772"/>
    <w:rsid w:val="00CC78A2"/>
    <w:rsid w:val="00CC7A18"/>
    <w:rsid w:val="00CC7BF5"/>
    <w:rsid w:val="00CC7C22"/>
    <w:rsid w:val="00CC7D01"/>
    <w:rsid w:val="00CC7F13"/>
    <w:rsid w:val="00CC7F1D"/>
    <w:rsid w:val="00CD01F7"/>
    <w:rsid w:val="00CD04BE"/>
    <w:rsid w:val="00CD0733"/>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BE"/>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005"/>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186"/>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43"/>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B70"/>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18B"/>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0A"/>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15D0"/>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DB0"/>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C71"/>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2F"/>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2AF"/>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29F"/>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1D7"/>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C7A44"/>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8E2"/>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572"/>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690"/>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1F"/>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4C"/>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7D"/>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AE"/>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EF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7D3"/>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112"/>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551"/>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1BC"/>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92B"/>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0AB"/>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C5D"/>
    <w:rsid w:val="00ED4F56"/>
    <w:rsid w:val="00ED5916"/>
    <w:rsid w:val="00ED5A47"/>
    <w:rsid w:val="00ED5AA9"/>
    <w:rsid w:val="00ED5EF4"/>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39A"/>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77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6F9"/>
    <w:rsid w:val="00F03732"/>
    <w:rsid w:val="00F03847"/>
    <w:rsid w:val="00F03AEB"/>
    <w:rsid w:val="00F03E6A"/>
    <w:rsid w:val="00F03E96"/>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D1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6EBC"/>
    <w:rsid w:val="00F17038"/>
    <w:rsid w:val="00F17210"/>
    <w:rsid w:val="00F1770B"/>
    <w:rsid w:val="00F1774C"/>
    <w:rsid w:val="00F1796F"/>
    <w:rsid w:val="00F17AF2"/>
    <w:rsid w:val="00F17F84"/>
    <w:rsid w:val="00F20073"/>
    <w:rsid w:val="00F201BF"/>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28D9"/>
    <w:rsid w:val="00F23044"/>
    <w:rsid w:val="00F23110"/>
    <w:rsid w:val="00F23C59"/>
    <w:rsid w:val="00F23CCD"/>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E87"/>
    <w:rsid w:val="00F26FFC"/>
    <w:rsid w:val="00F272B3"/>
    <w:rsid w:val="00F273EC"/>
    <w:rsid w:val="00F2752A"/>
    <w:rsid w:val="00F27559"/>
    <w:rsid w:val="00F2789A"/>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7A7"/>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039"/>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861"/>
    <w:rsid w:val="00F64C38"/>
    <w:rsid w:val="00F64E0E"/>
    <w:rsid w:val="00F64E87"/>
    <w:rsid w:val="00F6553B"/>
    <w:rsid w:val="00F657AB"/>
    <w:rsid w:val="00F65830"/>
    <w:rsid w:val="00F65A4C"/>
    <w:rsid w:val="00F65A80"/>
    <w:rsid w:val="00F65C7F"/>
    <w:rsid w:val="00F65C82"/>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2BC"/>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E88"/>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1F"/>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5D6"/>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071"/>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237"/>
    <w:rsid w:val="00FC337F"/>
    <w:rsid w:val="00FC3540"/>
    <w:rsid w:val="00FC3594"/>
    <w:rsid w:val="00FC3608"/>
    <w:rsid w:val="00FC368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745"/>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3"/>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E7C71"/>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3C193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452F6B"/>
    <w:pPr>
      <w:spacing w:line="280" w:lineRule="exact"/>
      <w:jc w:val="both"/>
    </w:pPr>
    <w:rPr>
      <w:rFonts w:ascii="DejaVu Sans Condensed" w:eastAsia="Arial Unicode MS" w:hAnsi="DejaVu Sans Condensed"/>
      <w:spacing w:val="4"/>
      <w:sz w:val="22"/>
      <w:lang w:eastAsia="ar-SA"/>
    </w:rPr>
  </w:style>
  <w:style w:type="character" w:customStyle="1" w:styleId="A119Carattere">
    <w:name w:val="A119 Carattere"/>
    <w:link w:val="A119"/>
    <w:rsid w:val="00452F6B"/>
    <w:rPr>
      <w:rFonts w:ascii="DejaVu Sans Condensed" w:eastAsia="Arial Unicode MS" w:hAnsi="DejaVu Sans Condensed"/>
      <w:spacing w:val="4"/>
      <w:sz w:val="22"/>
      <w:lang w:eastAsia="ar-SA"/>
    </w:rPr>
  </w:style>
  <w:style w:type="paragraph" w:customStyle="1" w:styleId="Titolo2A">
    <w:name w:val="Titolo 2A"/>
    <w:basedOn w:val="A119"/>
    <w:next w:val="Titolo2"/>
    <w:link w:val="Titolo2ACarattere"/>
    <w:autoRedefine/>
    <w:qFormat/>
    <w:rsid w:val="00612C31"/>
    <w:pPr>
      <w:shd w:val="clear" w:color="auto" w:fill="8DB3E2" w:themeFill="text2" w:themeFillTint="66"/>
      <w:spacing w:before="40" w:line="240" w:lineRule="auto"/>
      <w:jc w:val="left"/>
    </w:pPr>
    <w:rPr>
      <w:rFonts w:cs="DejaVu Sans Condensed"/>
      <w:b/>
      <w:caps/>
      <w:spacing w:val="-2"/>
      <w:kern w:val="24"/>
      <w:sz w:val="26"/>
      <w:szCs w:val="28"/>
    </w:rPr>
  </w:style>
  <w:style w:type="character" w:customStyle="1" w:styleId="Titolo2ACarattere">
    <w:name w:val="Titolo 2A Carattere"/>
    <w:link w:val="Titolo2A"/>
    <w:rsid w:val="00612C31"/>
    <w:rPr>
      <w:rFonts w:ascii="DejaVu Sans Condensed" w:eastAsia="Arial Unicode MS" w:hAnsi="DejaVu Sans Condensed" w:cs="DejaVu Sans Condensed"/>
      <w:b/>
      <w:caps/>
      <w:spacing w:val="-2"/>
      <w:kern w:val="24"/>
      <w:sz w:val="26"/>
      <w:szCs w:val="28"/>
      <w:shd w:val="clear" w:color="auto" w:fill="8DB3E2" w:themeFill="text2" w:themeFillTint="66"/>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eastAsia="Arial Unicode MS"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uiPriority w:val="20"/>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 w:type="numbering" w:customStyle="1" w:styleId="Stile3">
    <w:name w:val="Stile3"/>
    <w:uiPriority w:val="99"/>
    <w:rsid w:val="00321930"/>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3C193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452F6B"/>
    <w:pPr>
      <w:spacing w:line="280" w:lineRule="exact"/>
      <w:jc w:val="both"/>
    </w:pPr>
    <w:rPr>
      <w:rFonts w:ascii="DejaVu Sans Condensed" w:eastAsia="Arial Unicode MS" w:hAnsi="DejaVu Sans Condensed"/>
      <w:spacing w:val="4"/>
      <w:sz w:val="22"/>
      <w:lang w:eastAsia="ar-SA"/>
    </w:rPr>
  </w:style>
  <w:style w:type="character" w:customStyle="1" w:styleId="A119Carattere">
    <w:name w:val="A119 Carattere"/>
    <w:link w:val="A119"/>
    <w:rsid w:val="00452F6B"/>
    <w:rPr>
      <w:rFonts w:ascii="DejaVu Sans Condensed" w:eastAsia="Arial Unicode MS" w:hAnsi="DejaVu Sans Condensed"/>
      <w:spacing w:val="4"/>
      <w:sz w:val="22"/>
      <w:lang w:eastAsia="ar-SA"/>
    </w:rPr>
  </w:style>
  <w:style w:type="paragraph" w:customStyle="1" w:styleId="Titolo2A">
    <w:name w:val="Titolo 2A"/>
    <w:basedOn w:val="A119"/>
    <w:next w:val="Titolo2"/>
    <w:link w:val="Titolo2ACarattere"/>
    <w:autoRedefine/>
    <w:qFormat/>
    <w:rsid w:val="00612C31"/>
    <w:pPr>
      <w:shd w:val="clear" w:color="auto" w:fill="8DB3E2" w:themeFill="text2" w:themeFillTint="66"/>
      <w:spacing w:before="40" w:line="240" w:lineRule="auto"/>
      <w:jc w:val="left"/>
    </w:pPr>
    <w:rPr>
      <w:rFonts w:cs="DejaVu Sans Condensed"/>
      <w:b/>
      <w:caps/>
      <w:spacing w:val="-2"/>
      <w:kern w:val="24"/>
      <w:sz w:val="26"/>
      <w:szCs w:val="28"/>
    </w:rPr>
  </w:style>
  <w:style w:type="character" w:customStyle="1" w:styleId="Titolo2ACarattere">
    <w:name w:val="Titolo 2A Carattere"/>
    <w:link w:val="Titolo2A"/>
    <w:rsid w:val="00612C31"/>
    <w:rPr>
      <w:rFonts w:ascii="DejaVu Sans Condensed" w:eastAsia="Arial Unicode MS" w:hAnsi="DejaVu Sans Condensed" w:cs="DejaVu Sans Condensed"/>
      <w:b/>
      <w:caps/>
      <w:spacing w:val="-2"/>
      <w:kern w:val="24"/>
      <w:sz w:val="26"/>
      <w:szCs w:val="28"/>
      <w:shd w:val="clear" w:color="auto" w:fill="8DB3E2" w:themeFill="text2" w:themeFillTint="66"/>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eastAsia="Arial Unicode MS"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uiPriority w:val="20"/>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 w:type="numbering" w:customStyle="1" w:styleId="Stile3">
    <w:name w:val="Stile3"/>
    <w:uiPriority w:val="99"/>
    <w:rsid w:val="0032193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7137">
      <w:bodyDiv w:val="1"/>
      <w:marLeft w:val="0"/>
      <w:marRight w:val="0"/>
      <w:marTop w:val="0"/>
      <w:marBottom w:val="0"/>
      <w:divBdr>
        <w:top w:val="none" w:sz="0" w:space="0" w:color="auto"/>
        <w:left w:val="none" w:sz="0" w:space="0" w:color="auto"/>
        <w:bottom w:val="none" w:sz="0" w:space="0" w:color="auto"/>
        <w:right w:val="none" w:sz="0" w:space="0" w:color="auto"/>
      </w:divBdr>
    </w:div>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221063941">
      <w:bodyDiv w:val="1"/>
      <w:marLeft w:val="0"/>
      <w:marRight w:val="0"/>
      <w:marTop w:val="0"/>
      <w:marBottom w:val="0"/>
      <w:divBdr>
        <w:top w:val="none" w:sz="0" w:space="0" w:color="auto"/>
        <w:left w:val="none" w:sz="0" w:space="0" w:color="auto"/>
        <w:bottom w:val="none" w:sz="0" w:space="0" w:color="auto"/>
        <w:right w:val="none" w:sz="0" w:space="0" w:color="auto"/>
      </w:divBdr>
    </w:div>
    <w:div w:id="247857243">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398947423">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684407918">
      <w:bodyDiv w:val="1"/>
      <w:marLeft w:val="0"/>
      <w:marRight w:val="0"/>
      <w:marTop w:val="0"/>
      <w:marBottom w:val="0"/>
      <w:divBdr>
        <w:top w:val="none" w:sz="0" w:space="0" w:color="auto"/>
        <w:left w:val="none" w:sz="0" w:space="0" w:color="auto"/>
        <w:bottom w:val="none" w:sz="0" w:space="0" w:color="auto"/>
        <w:right w:val="none" w:sz="0" w:space="0" w:color="auto"/>
      </w:divBdr>
      <w:divsChild>
        <w:div w:id="1698237345">
          <w:marLeft w:val="0"/>
          <w:marRight w:val="0"/>
          <w:marTop w:val="0"/>
          <w:marBottom w:val="0"/>
          <w:divBdr>
            <w:top w:val="none" w:sz="0" w:space="0" w:color="auto"/>
            <w:left w:val="none" w:sz="0" w:space="0" w:color="auto"/>
            <w:bottom w:val="none" w:sz="0" w:space="0" w:color="auto"/>
            <w:right w:val="none" w:sz="0" w:space="0" w:color="auto"/>
          </w:divBdr>
          <w:divsChild>
            <w:div w:id="1288199194">
              <w:marLeft w:val="0"/>
              <w:marRight w:val="0"/>
              <w:marTop w:val="0"/>
              <w:marBottom w:val="0"/>
              <w:divBdr>
                <w:top w:val="none" w:sz="0" w:space="0" w:color="auto"/>
                <w:left w:val="none" w:sz="0" w:space="0" w:color="auto"/>
                <w:bottom w:val="none" w:sz="0" w:space="0" w:color="auto"/>
                <w:right w:val="none" w:sz="0" w:space="0" w:color="auto"/>
              </w:divBdr>
              <w:divsChild>
                <w:div w:id="84695839">
                  <w:marLeft w:val="0"/>
                  <w:marRight w:val="0"/>
                  <w:marTop w:val="120"/>
                  <w:marBottom w:val="0"/>
                  <w:divBdr>
                    <w:top w:val="none" w:sz="0" w:space="0" w:color="auto"/>
                    <w:left w:val="none" w:sz="0" w:space="0" w:color="auto"/>
                    <w:bottom w:val="none" w:sz="0" w:space="0" w:color="auto"/>
                    <w:right w:val="none" w:sz="0" w:space="0" w:color="auto"/>
                  </w:divBdr>
                  <w:divsChild>
                    <w:div w:id="1126044113">
                      <w:marLeft w:val="0"/>
                      <w:marRight w:val="0"/>
                      <w:marTop w:val="0"/>
                      <w:marBottom w:val="0"/>
                      <w:divBdr>
                        <w:top w:val="none" w:sz="0" w:space="0" w:color="auto"/>
                        <w:left w:val="none" w:sz="0" w:space="0" w:color="auto"/>
                        <w:bottom w:val="none" w:sz="0" w:space="0" w:color="auto"/>
                        <w:right w:val="none" w:sz="0" w:space="0" w:color="auto"/>
                      </w:divBdr>
                      <w:divsChild>
                        <w:div w:id="1461806676">
                          <w:marLeft w:val="0"/>
                          <w:marRight w:val="0"/>
                          <w:marTop w:val="0"/>
                          <w:marBottom w:val="0"/>
                          <w:divBdr>
                            <w:top w:val="none" w:sz="0" w:space="0" w:color="auto"/>
                            <w:left w:val="none" w:sz="0" w:space="0" w:color="auto"/>
                            <w:bottom w:val="none" w:sz="0" w:space="0" w:color="auto"/>
                            <w:right w:val="none" w:sz="0" w:space="0" w:color="auto"/>
                          </w:divBdr>
                          <w:divsChild>
                            <w:div w:id="936909921">
                              <w:marLeft w:val="0"/>
                              <w:marRight w:val="0"/>
                              <w:marTop w:val="0"/>
                              <w:marBottom w:val="0"/>
                              <w:divBdr>
                                <w:top w:val="none" w:sz="0" w:space="0" w:color="auto"/>
                                <w:left w:val="none" w:sz="0" w:space="0" w:color="auto"/>
                                <w:bottom w:val="none" w:sz="0" w:space="0" w:color="auto"/>
                                <w:right w:val="none" w:sz="0" w:space="0" w:color="auto"/>
                              </w:divBdr>
                              <w:divsChild>
                                <w:div w:id="1936009474">
                                  <w:marLeft w:val="0"/>
                                  <w:marRight w:val="0"/>
                                  <w:marTop w:val="0"/>
                                  <w:marBottom w:val="0"/>
                                  <w:divBdr>
                                    <w:top w:val="none" w:sz="0" w:space="0" w:color="auto"/>
                                    <w:left w:val="none" w:sz="0" w:space="0" w:color="auto"/>
                                    <w:bottom w:val="none" w:sz="0" w:space="0" w:color="auto"/>
                                    <w:right w:val="none" w:sz="0" w:space="0" w:color="auto"/>
                                  </w:divBdr>
                                  <w:divsChild>
                                    <w:div w:id="1474181681">
                                      <w:marLeft w:val="0"/>
                                      <w:marRight w:val="0"/>
                                      <w:marTop w:val="30"/>
                                      <w:marBottom w:val="0"/>
                                      <w:divBdr>
                                        <w:top w:val="none" w:sz="0" w:space="0" w:color="auto"/>
                                        <w:left w:val="none" w:sz="0" w:space="0" w:color="auto"/>
                                        <w:bottom w:val="none" w:sz="0" w:space="0" w:color="auto"/>
                                        <w:right w:val="none" w:sz="0" w:space="0" w:color="auto"/>
                                      </w:divBdr>
                                      <w:divsChild>
                                        <w:div w:id="14869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13171521">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nd.it/it/comunicati-e-circolari/comunicati-ufficiali/stagione-sportiva-2019-2020/6242-comunicato-ufficiale-n-283-c-u-n-89-del-settore-giovanile-e-scolastico-proroga-sospensione-attivita-sgs-fino-a-tutto-il-3-aprile-2020/fil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nd.it/it/comunicati-e-circolari/comunicati-ufficiali/stagione-sportiva-2019-2020/6239-comunicato-ufficiale-n-281-cu-n-178-a-figc-provvedimento-sospensione-termini-procedimenti-di-cui-titolo-iv-capo-i-capo-ii-capo-iii-e-capo-iv-e-titolo-v-capo-ii-del-c-g-s/fi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nd.it/it/comunicati-e-circolari/comunicati-ufficiali/stagione-sportiva-2019-2020/6238-comunicato-ufficiale-n-280-cu-n-177-a-figc-abbreviazione-termini-procedurali-gare-play-off-e-play-out-campionati-regionali-provinciali-e-distrettuali-c11-e-c5-s-s-2019-2020/file" TargetMode="External"/><Relationship Id="rId5" Type="http://schemas.openxmlformats.org/officeDocument/2006/relationships/settings" Target="settings.xml"/><Relationship Id="rId15" Type="http://schemas.openxmlformats.org/officeDocument/2006/relationships/hyperlink" Target="https://www.lnd.it/it/comunicati-e-circolari/circolari/stagione-sportiva-2019-2020/6250-circolare-n-47-chiusura-sedi-della-lega-nazionale-dilettanti-5/file" TargetMode="External"/><Relationship Id="rId10" Type="http://schemas.openxmlformats.org/officeDocument/2006/relationships/hyperlink" Target="https://www.lnd.it/it/comunicati-e-circolari/comunicati-ufficiali/stagione-sportiva-2019-2020/6235-comunicato-ufficiale-n-277-obbligo-contemporaneita-ultima-giornata-campionati-indetti-dalla-lnd/file"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lnd.it/it/comunicati-e-circolari/comunicati-ufficiali/stagione-sportiva-2019-2020/6234-comunicato-ufficiale-n-276-rinvio-torneo-delle-regioni-di-calcio-a-cinque/file" TargetMode="External"/><Relationship Id="rId14" Type="http://schemas.openxmlformats.org/officeDocument/2006/relationships/hyperlink" Target="https://www.lnd.it/it/comunicati-e-circolari/comunicati-ufficiali/stagione-sportiva-2019-2020/6244-comunicato-ufficiale-n-284-cu-n-179-a-figc-sospensione-competizioni-sportive-calcistiche-figc/fil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69506-76B1-4A7B-A96E-44472E83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1833</Words>
  <Characters>14510</Characters>
  <Application>Microsoft Office Word</Application>
  <DocSecurity>0</DocSecurity>
  <Lines>120</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16311</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2</cp:revision>
  <cp:lastPrinted>2020-03-12T10:38:00Z</cp:lastPrinted>
  <dcterms:created xsi:type="dcterms:W3CDTF">2020-03-12T10:39:00Z</dcterms:created>
  <dcterms:modified xsi:type="dcterms:W3CDTF">2020-03-12T10:39:00Z</dcterms:modified>
</cp:coreProperties>
</file>