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1762670"/>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618AA341" w14:textId="56CADD47" w:rsidR="003E7BD2" w:rsidRPr="003E7BD2" w:rsidRDefault="00B42D7E" w:rsidP="003E7BD2">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r w:rsidRPr="003E7BD2">
        <w:rPr>
          <w:rStyle w:val="A120VARIAZ"/>
          <w:rFonts w:asciiTheme="minorHAnsi" w:hAnsiTheme="minorHAnsi" w:cstheme="minorHAnsi"/>
          <w:b w:val="0"/>
          <w:bCs w:val="0"/>
          <w:caps w:val="0"/>
          <w:smallCaps/>
          <w:noProof/>
          <w:color w:val="002060"/>
          <w:spacing w:val="0"/>
          <w:sz w:val="18"/>
          <w:szCs w:val="18"/>
        </w:rPr>
        <w:fldChar w:fldCharType="begin"/>
      </w:r>
      <w:r w:rsidRPr="003E7BD2">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3E7BD2">
        <w:rPr>
          <w:rStyle w:val="A120VARIAZ"/>
          <w:rFonts w:asciiTheme="minorHAnsi" w:hAnsiTheme="minorHAnsi" w:cstheme="minorHAnsi"/>
          <w:b w:val="0"/>
          <w:bCs w:val="0"/>
          <w:caps w:val="0"/>
          <w:smallCaps/>
          <w:noProof/>
          <w:color w:val="002060"/>
          <w:spacing w:val="0"/>
          <w:sz w:val="18"/>
          <w:szCs w:val="18"/>
        </w:rPr>
        <w:fldChar w:fldCharType="separate"/>
      </w:r>
      <w:hyperlink w:anchor="_Toc201762670" w:history="1">
        <w:r w:rsidR="003E7BD2" w:rsidRPr="003E7BD2">
          <w:rPr>
            <w:rStyle w:val="Collegamentoipertestuale"/>
            <w:rFonts w:asciiTheme="minorHAnsi" w:hAnsiTheme="minorHAnsi" w:cstheme="minorHAnsi"/>
            <w:b w:val="0"/>
            <w:bCs w:val="0"/>
            <w:caps w:val="0"/>
            <w:noProof/>
            <w:sz w:val="18"/>
            <w:szCs w:val="18"/>
          </w:rPr>
          <w:t>SOMMARIO</w:t>
        </w:r>
        <w:r w:rsidR="003E7BD2" w:rsidRPr="003E7BD2">
          <w:rPr>
            <w:rFonts w:asciiTheme="minorHAnsi" w:hAnsiTheme="minorHAnsi" w:cstheme="minorHAnsi"/>
            <w:b w:val="0"/>
            <w:bCs w:val="0"/>
            <w:caps w:val="0"/>
            <w:noProof/>
            <w:webHidden/>
            <w:sz w:val="18"/>
            <w:szCs w:val="18"/>
          </w:rPr>
          <w:tab/>
        </w:r>
        <w:r w:rsidR="003E7BD2" w:rsidRPr="003E7BD2">
          <w:rPr>
            <w:rFonts w:asciiTheme="minorHAnsi" w:hAnsiTheme="minorHAnsi" w:cstheme="minorHAnsi"/>
            <w:b w:val="0"/>
            <w:bCs w:val="0"/>
            <w:noProof/>
            <w:webHidden/>
            <w:sz w:val="18"/>
            <w:szCs w:val="18"/>
          </w:rPr>
          <w:fldChar w:fldCharType="begin"/>
        </w:r>
        <w:r w:rsidR="003E7BD2" w:rsidRPr="003E7BD2">
          <w:rPr>
            <w:rFonts w:asciiTheme="minorHAnsi" w:hAnsiTheme="minorHAnsi" w:cstheme="minorHAnsi"/>
            <w:b w:val="0"/>
            <w:bCs w:val="0"/>
            <w:noProof/>
            <w:webHidden/>
            <w:sz w:val="18"/>
            <w:szCs w:val="18"/>
          </w:rPr>
          <w:instrText xml:space="preserve"> PAGEREF _Toc201762670 \h </w:instrText>
        </w:r>
        <w:r w:rsidR="003E7BD2" w:rsidRPr="003E7BD2">
          <w:rPr>
            <w:rFonts w:asciiTheme="minorHAnsi" w:hAnsiTheme="minorHAnsi" w:cstheme="minorHAnsi"/>
            <w:b w:val="0"/>
            <w:bCs w:val="0"/>
            <w:noProof/>
            <w:webHidden/>
            <w:sz w:val="18"/>
            <w:szCs w:val="18"/>
          </w:rPr>
        </w:r>
        <w:r w:rsidR="003E7BD2" w:rsidRPr="003E7BD2">
          <w:rPr>
            <w:rFonts w:asciiTheme="minorHAnsi" w:hAnsiTheme="minorHAnsi" w:cstheme="minorHAnsi"/>
            <w:b w:val="0"/>
            <w:bCs w:val="0"/>
            <w:noProof/>
            <w:webHidden/>
            <w:sz w:val="18"/>
            <w:szCs w:val="18"/>
          </w:rPr>
          <w:fldChar w:fldCharType="separate"/>
        </w:r>
        <w:r w:rsidR="00547E00">
          <w:rPr>
            <w:rFonts w:asciiTheme="minorHAnsi" w:hAnsiTheme="minorHAnsi" w:cstheme="minorHAnsi"/>
            <w:b w:val="0"/>
            <w:bCs w:val="0"/>
            <w:noProof/>
            <w:webHidden/>
            <w:sz w:val="18"/>
            <w:szCs w:val="18"/>
          </w:rPr>
          <w:t>1</w:t>
        </w:r>
        <w:r w:rsidR="003E7BD2" w:rsidRPr="003E7BD2">
          <w:rPr>
            <w:rFonts w:asciiTheme="minorHAnsi" w:hAnsiTheme="minorHAnsi" w:cstheme="minorHAnsi"/>
            <w:b w:val="0"/>
            <w:bCs w:val="0"/>
            <w:noProof/>
            <w:webHidden/>
            <w:sz w:val="18"/>
            <w:szCs w:val="18"/>
          </w:rPr>
          <w:fldChar w:fldCharType="end"/>
        </w:r>
      </w:hyperlink>
    </w:p>
    <w:p w14:paraId="1EA5DB44" w14:textId="266024FA" w:rsidR="003E7BD2" w:rsidRPr="003E7BD2" w:rsidRDefault="003E7BD2" w:rsidP="003E7BD2">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1762671" w:history="1">
        <w:r w:rsidRPr="003E7BD2">
          <w:rPr>
            <w:rStyle w:val="Collegamentoipertestuale"/>
            <w:rFonts w:asciiTheme="minorHAnsi" w:hAnsiTheme="minorHAnsi" w:cstheme="minorHAnsi"/>
            <w:b w:val="0"/>
            <w:bCs w:val="0"/>
            <w:caps w:val="0"/>
            <w:noProof/>
            <w:sz w:val="18"/>
            <w:szCs w:val="18"/>
          </w:rPr>
          <w:t>COMUNICAZIONI DELLA F.I.G.C.</w:t>
        </w:r>
        <w:r w:rsidRPr="003E7BD2">
          <w:rPr>
            <w:rFonts w:asciiTheme="minorHAnsi" w:hAnsiTheme="minorHAnsi" w:cstheme="minorHAnsi"/>
            <w:b w:val="0"/>
            <w:bCs w:val="0"/>
            <w:caps w:val="0"/>
            <w:noProof/>
            <w:webHidden/>
            <w:sz w:val="18"/>
            <w:szCs w:val="18"/>
          </w:rPr>
          <w:tab/>
        </w:r>
        <w:r w:rsidRPr="003E7BD2">
          <w:rPr>
            <w:rFonts w:asciiTheme="minorHAnsi" w:hAnsiTheme="minorHAnsi" w:cstheme="minorHAnsi"/>
            <w:b w:val="0"/>
            <w:bCs w:val="0"/>
            <w:noProof/>
            <w:webHidden/>
            <w:sz w:val="18"/>
            <w:szCs w:val="18"/>
          </w:rPr>
          <w:fldChar w:fldCharType="begin"/>
        </w:r>
        <w:r w:rsidRPr="003E7BD2">
          <w:rPr>
            <w:rFonts w:asciiTheme="minorHAnsi" w:hAnsiTheme="minorHAnsi" w:cstheme="minorHAnsi"/>
            <w:b w:val="0"/>
            <w:bCs w:val="0"/>
            <w:noProof/>
            <w:webHidden/>
            <w:sz w:val="18"/>
            <w:szCs w:val="18"/>
          </w:rPr>
          <w:instrText xml:space="preserve"> PAGEREF _Toc201762671 \h </w:instrText>
        </w:r>
        <w:r w:rsidRPr="003E7BD2">
          <w:rPr>
            <w:rFonts w:asciiTheme="minorHAnsi" w:hAnsiTheme="minorHAnsi" w:cstheme="minorHAnsi"/>
            <w:b w:val="0"/>
            <w:bCs w:val="0"/>
            <w:noProof/>
            <w:webHidden/>
            <w:sz w:val="18"/>
            <w:szCs w:val="18"/>
          </w:rPr>
        </w:r>
        <w:r w:rsidRPr="003E7BD2">
          <w:rPr>
            <w:rFonts w:asciiTheme="minorHAnsi" w:hAnsiTheme="minorHAnsi" w:cstheme="minorHAnsi"/>
            <w:b w:val="0"/>
            <w:bCs w:val="0"/>
            <w:noProof/>
            <w:webHidden/>
            <w:sz w:val="18"/>
            <w:szCs w:val="18"/>
          </w:rPr>
          <w:fldChar w:fldCharType="separate"/>
        </w:r>
        <w:r w:rsidR="00547E00">
          <w:rPr>
            <w:rFonts w:asciiTheme="minorHAnsi" w:hAnsiTheme="minorHAnsi" w:cstheme="minorHAnsi"/>
            <w:b w:val="0"/>
            <w:bCs w:val="0"/>
            <w:noProof/>
            <w:webHidden/>
            <w:sz w:val="18"/>
            <w:szCs w:val="18"/>
          </w:rPr>
          <w:t>1</w:t>
        </w:r>
        <w:r w:rsidRPr="003E7BD2">
          <w:rPr>
            <w:rFonts w:asciiTheme="minorHAnsi" w:hAnsiTheme="minorHAnsi" w:cstheme="minorHAnsi"/>
            <w:b w:val="0"/>
            <w:bCs w:val="0"/>
            <w:noProof/>
            <w:webHidden/>
            <w:sz w:val="18"/>
            <w:szCs w:val="18"/>
          </w:rPr>
          <w:fldChar w:fldCharType="end"/>
        </w:r>
      </w:hyperlink>
    </w:p>
    <w:p w14:paraId="5BD993B2" w14:textId="6C325B01" w:rsidR="003E7BD2" w:rsidRPr="003E7BD2" w:rsidRDefault="003E7BD2" w:rsidP="003E7BD2">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1762672" w:history="1">
        <w:r w:rsidRPr="003E7BD2">
          <w:rPr>
            <w:rStyle w:val="Collegamentoipertestuale"/>
            <w:rFonts w:asciiTheme="minorHAnsi" w:hAnsiTheme="minorHAnsi" w:cstheme="minorHAnsi"/>
            <w:b w:val="0"/>
            <w:bCs w:val="0"/>
            <w:caps w:val="0"/>
            <w:noProof/>
            <w:sz w:val="18"/>
            <w:szCs w:val="18"/>
          </w:rPr>
          <w:t>COMUNICAZIONI DELLA LEGA NAZIONALE DILETTANTI</w:t>
        </w:r>
        <w:r w:rsidRPr="003E7BD2">
          <w:rPr>
            <w:rFonts w:asciiTheme="minorHAnsi" w:hAnsiTheme="minorHAnsi" w:cstheme="minorHAnsi"/>
            <w:b w:val="0"/>
            <w:bCs w:val="0"/>
            <w:caps w:val="0"/>
            <w:noProof/>
            <w:webHidden/>
            <w:sz w:val="18"/>
            <w:szCs w:val="18"/>
          </w:rPr>
          <w:tab/>
        </w:r>
        <w:r w:rsidRPr="003E7BD2">
          <w:rPr>
            <w:rFonts w:asciiTheme="minorHAnsi" w:hAnsiTheme="minorHAnsi" w:cstheme="minorHAnsi"/>
            <w:b w:val="0"/>
            <w:bCs w:val="0"/>
            <w:noProof/>
            <w:webHidden/>
            <w:sz w:val="18"/>
            <w:szCs w:val="18"/>
          </w:rPr>
          <w:fldChar w:fldCharType="begin"/>
        </w:r>
        <w:r w:rsidRPr="003E7BD2">
          <w:rPr>
            <w:rFonts w:asciiTheme="minorHAnsi" w:hAnsiTheme="minorHAnsi" w:cstheme="minorHAnsi"/>
            <w:b w:val="0"/>
            <w:bCs w:val="0"/>
            <w:noProof/>
            <w:webHidden/>
            <w:sz w:val="18"/>
            <w:szCs w:val="18"/>
          </w:rPr>
          <w:instrText xml:space="preserve"> PAGEREF _Toc201762672 \h </w:instrText>
        </w:r>
        <w:r w:rsidRPr="003E7BD2">
          <w:rPr>
            <w:rFonts w:asciiTheme="minorHAnsi" w:hAnsiTheme="minorHAnsi" w:cstheme="minorHAnsi"/>
            <w:b w:val="0"/>
            <w:bCs w:val="0"/>
            <w:noProof/>
            <w:webHidden/>
            <w:sz w:val="18"/>
            <w:szCs w:val="18"/>
          </w:rPr>
        </w:r>
        <w:r w:rsidRPr="003E7BD2">
          <w:rPr>
            <w:rFonts w:asciiTheme="minorHAnsi" w:hAnsiTheme="minorHAnsi" w:cstheme="minorHAnsi"/>
            <w:b w:val="0"/>
            <w:bCs w:val="0"/>
            <w:noProof/>
            <w:webHidden/>
            <w:sz w:val="18"/>
            <w:szCs w:val="18"/>
          </w:rPr>
          <w:fldChar w:fldCharType="separate"/>
        </w:r>
        <w:r w:rsidR="00547E00">
          <w:rPr>
            <w:rFonts w:asciiTheme="minorHAnsi" w:hAnsiTheme="minorHAnsi" w:cstheme="minorHAnsi"/>
            <w:b w:val="0"/>
            <w:bCs w:val="0"/>
            <w:noProof/>
            <w:webHidden/>
            <w:sz w:val="18"/>
            <w:szCs w:val="18"/>
          </w:rPr>
          <w:t>1</w:t>
        </w:r>
        <w:r w:rsidRPr="003E7BD2">
          <w:rPr>
            <w:rFonts w:asciiTheme="minorHAnsi" w:hAnsiTheme="minorHAnsi" w:cstheme="minorHAnsi"/>
            <w:b w:val="0"/>
            <w:bCs w:val="0"/>
            <w:noProof/>
            <w:webHidden/>
            <w:sz w:val="18"/>
            <w:szCs w:val="18"/>
          </w:rPr>
          <w:fldChar w:fldCharType="end"/>
        </w:r>
      </w:hyperlink>
    </w:p>
    <w:p w14:paraId="45040541" w14:textId="65F88802"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73" w:history="1">
        <w:r w:rsidRPr="003E7BD2">
          <w:rPr>
            <w:rStyle w:val="Collegamentoipertestuale"/>
            <w:b w:val="0"/>
            <w:bCs w:val="0"/>
            <w:noProof/>
            <w:sz w:val="18"/>
            <w:szCs w:val="18"/>
          </w:rPr>
          <w:t>2.1.- COMUNICATI UFFICIALI L.N.D.</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_Toc201762673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1</w:t>
        </w:r>
        <w:r w:rsidRPr="003E7BD2">
          <w:rPr>
            <w:b w:val="0"/>
            <w:bCs w:val="0"/>
            <w:noProof/>
            <w:webHidden/>
            <w:sz w:val="18"/>
            <w:szCs w:val="18"/>
          </w:rPr>
          <w:fldChar w:fldCharType="end"/>
        </w:r>
      </w:hyperlink>
    </w:p>
    <w:p w14:paraId="464A768A" w14:textId="693D29A5"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74" w:history="1">
        <w:r w:rsidRPr="003E7BD2">
          <w:rPr>
            <w:rStyle w:val="Collegamentoipertestuale"/>
            <w:b w:val="0"/>
            <w:bCs w:val="0"/>
            <w:noProof/>
            <w:sz w:val="18"/>
            <w:szCs w:val="18"/>
          </w:rPr>
          <w:t>2.2.- CIRCOLARI UFFICIALI L.N.D.</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_Toc201762674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2</w:t>
        </w:r>
        <w:r w:rsidRPr="003E7BD2">
          <w:rPr>
            <w:b w:val="0"/>
            <w:bCs w:val="0"/>
            <w:noProof/>
            <w:webHidden/>
            <w:sz w:val="18"/>
            <w:szCs w:val="18"/>
          </w:rPr>
          <w:fldChar w:fldCharType="end"/>
        </w:r>
      </w:hyperlink>
    </w:p>
    <w:p w14:paraId="31B26380" w14:textId="6DA22328" w:rsidR="003E7BD2" w:rsidRPr="003E7BD2" w:rsidRDefault="003E7BD2" w:rsidP="003E7BD2">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1762675" w:history="1">
        <w:r w:rsidRPr="003E7BD2">
          <w:rPr>
            <w:rStyle w:val="Collegamentoipertestuale"/>
            <w:rFonts w:asciiTheme="minorHAnsi" w:hAnsiTheme="minorHAnsi" w:cstheme="minorHAnsi"/>
            <w:b w:val="0"/>
            <w:bCs w:val="0"/>
            <w:caps w:val="0"/>
            <w:noProof/>
            <w:sz w:val="18"/>
            <w:szCs w:val="18"/>
          </w:rPr>
          <w:t>COMUNICAZIONI DEL COMITATO REGIONALE MARCHE</w:t>
        </w:r>
        <w:r w:rsidRPr="003E7BD2">
          <w:rPr>
            <w:rFonts w:asciiTheme="minorHAnsi" w:hAnsiTheme="minorHAnsi" w:cstheme="minorHAnsi"/>
            <w:b w:val="0"/>
            <w:bCs w:val="0"/>
            <w:caps w:val="0"/>
            <w:noProof/>
            <w:webHidden/>
            <w:sz w:val="18"/>
            <w:szCs w:val="18"/>
          </w:rPr>
          <w:tab/>
        </w:r>
        <w:r w:rsidRPr="003E7BD2">
          <w:rPr>
            <w:rFonts w:asciiTheme="minorHAnsi" w:hAnsiTheme="minorHAnsi" w:cstheme="minorHAnsi"/>
            <w:b w:val="0"/>
            <w:bCs w:val="0"/>
            <w:noProof/>
            <w:webHidden/>
            <w:sz w:val="18"/>
            <w:szCs w:val="18"/>
          </w:rPr>
          <w:fldChar w:fldCharType="begin"/>
        </w:r>
        <w:r w:rsidRPr="003E7BD2">
          <w:rPr>
            <w:rFonts w:asciiTheme="minorHAnsi" w:hAnsiTheme="minorHAnsi" w:cstheme="minorHAnsi"/>
            <w:b w:val="0"/>
            <w:bCs w:val="0"/>
            <w:noProof/>
            <w:webHidden/>
            <w:sz w:val="18"/>
            <w:szCs w:val="18"/>
          </w:rPr>
          <w:instrText xml:space="preserve"> PAGEREF _Toc201762675 \h </w:instrText>
        </w:r>
        <w:r w:rsidRPr="003E7BD2">
          <w:rPr>
            <w:rFonts w:asciiTheme="minorHAnsi" w:hAnsiTheme="minorHAnsi" w:cstheme="minorHAnsi"/>
            <w:b w:val="0"/>
            <w:bCs w:val="0"/>
            <w:noProof/>
            <w:webHidden/>
            <w:sz w:val="18"/>
            <w:szCs w:val="18"/>
          </w:rPr>
        </w:r>
        <w:r w:rsidRPr="003E7BD2">
          <w:rPr>
            <w:rFonts w:asciiTheme="minorHAnsi" w:hAnsiTheme="minorHAnsi" w:cstheme="minorHAnsi"/>
            <w:b w:val="0"/>
            <w:bCs w:val="0"/>
            <w:noProof/>
            <w:webHidden/>
            <w:sz w:val="18"/>
            <w:szCs w:val="18"/>
          </w:rPr>
          <w:fldChar w:fldCharType="separate"/>
        </w:r>
        <w:r w:rsidR="00547E00">
          <w:rPr>
            <w:rFonts w:asciiTheme="minorHAnsi" w:hAnsiTheme="minorHAnsi" w:cstheme="minorHAnsi"/>
            <w:b w:val="0"/>
            <w:bCs w:val="0"/>
            <w:noProof/>
            <w:webHidden/>
            <w:sz w:val="18"/>
            <w:szCs w:val="18"/>
          </w:rPr>
          <w:t>2</w:t>
        </w:r>
        <w:r w:rsidRPr="003E7BD2">
          <w:rPr>
            <w:rFonts w:asciiTheme="minorHAnsi" w:hAnsiTheme="minorHAnsi" w:cstheme="minorHAnsi"/>
            <w:b w:val="0"/>
            <w:bCs w:val="0"/>
            <w:noProof/>
            <w:webHidden/>
            <w:sz w:val="18"/>
            <w:szCs w:val="18"/>
          </w:rPr>
          <w:fldChar w:fldCharType="end"/>
        </w:r>
      </w:hyperlink>
    </w:p>
    <w:p w14:paraId="239FF766" w14:textId="287A5886"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76" w:history="1">
        <w:r w:rsidRPr="003E7BD2">
          <w:rPr>
            <w:rStyle w:val="Collegamentoipertestuale"/>
            <w:b w:val="0"/>
            <w:bCs w:val="0"/>
            <w:noProof/>
            <w:sz w:val="18"/>
            <w:szCs w:val="18"/>
          </w:rPr>
          <w:t>3.1.- CERIMONIA DI PREMIAZIONE – STAGIONE SPORTIVA 2024/2025</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_Toc201762676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2</w:t>
        </w:r>
        <w:r w:rsidRPr="003E7BD2">
          <w:rPr>
            <w:b w:val="0"/>
            <w:bCs w:val="0"/>
            <w:noProof/>
            <w:webHidden/>
            <w:sz w:val="18"/>
            <w:szCs w:val="18"/>
          </w:rPr>
          <w:fldChar w:fldCharType="end"/>
        </w:r>
      </w:hyperlink>
    </w:p>
    <w:p w14:paraId="4AE2CBFC" w14:textId="1BB784C9"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77" w:history="1">
        <w:r w:rsidRPr="003E7BD2">
          <w:rPr>
            <w:rStyle w:val="Collegamentoipertestuale"/>
            <w:b w:val="0"/>
            <w:bCs w:val="0"/>
            <w:noProof/>
            <w:sz w:val="18"/>
            <w:szCs w:val="18"/>
          </w:rPr>
          <w:t>3.2. - DOMANDE DI AMMISSIONE AI CAMPIONATI SUPERIORI PER LE SOCIETÀ             NON AVENTI DIRITTO – STAGIONE SPORTIVA 2025-2026</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_Toc201762677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2</w:t>
        </w:r>
        <w:r w:rsidRPr="003E7BD2">
          <w:rPr>
            <w:b w:val="0"/>
            <w:bCs w:val="0"/>
            <w:noProof/>
            <w:webHidden/>
            <w:sz w:val="18"/>
            <w:szCs w:val="18"/>
          </w:rPr>
          <w:fldChar w:fldCharType="end"/>
        </w:r>
      </w:hyperlink>
    </w:p>
    <w:p w14:paraId="79B86AC5" w14:textId="0F8491E6"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78" w:history="1">
        <w:r w:rsidRPr="003E7BD2">
          <w:rPr>
            <w:rStyle w:val="Collegamentoipertestuale"/>
            <w:b w:val="0"/>
            <w:bCs w:val="0"/>
            <w:noProof/>
            <w:sz w:val="18"/>
            <w:szCs w:val="18"/>
          </w:rPr>
          <w:t>3.3.- MUTAMENTI DI DENOMINAZIONE SOCIALE – TRASFERIMENTI DI SEDE SOCIALE –               FUSIONI – SCISSIONI</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_Toc201762678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3</w:t>
        </w:r>
        <w:r w:rsidRPr="003E7BD2">
          <w:rPr>
            <w:b w:val="0"/>
            <w:bCs w:val="0"/>
            <w:noProof/>
            <w:webHidden/>
            <w:sz w:val="18"/>
            <w:szCs w:val="18"/>
          </w:rPr>
          <w:fldChar w:fldCharType="end"/>
        </w:r>
      </w:hyperlink>
    </w:p>
    <w:p w14:paraId="32E4FACF" w14:textId="3AD1E444"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79" w:history="1">
        <w:r w:rsidRPr="003E7BD2">
          <w:rPr>
            <w:rStyle w:val="Collegamentoipertestuale"/>
            <w:b w:val="0"/>
            <w:bCs w:val="0"/>
            <w:noProof/>
            <w:sz w:val="18"/>
            <w:szCs w:val="18"/>
          </w:rPr>
          <w:t>3.4.- SPORTELLO DELLE SOCIETA’</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_Toc201762679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7</w:t>
        </w:r>
        <w:r w:rsidRPr="003E7BD2">
          <w:rPr>
            <w:b w:val="0"/>
            <w:bCs w:val="0"/>
            <w:noProof/>
            <w:webHidden/>
            <w:sz w:val="18"/>
            <w:szCs w:val="18"/>
          </w:rPr>
          <w:fldChar w:fldCharType="end"/>
        </w:r>
      </w:hyperlink>
    </w:p>
    <w:p w14:paraId="157698C4" w14:textId="1CF1599F"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80" w:history="1">
        <w:r w:rsidRPr="003E7BD2">
          <w:rPr>
            <w:rStyle w:val="Collegamentoipertestuale"/>
            <w:b w:val="0"/>
            <w:bCs w:val="0"/>
            <w:noProof/>
            <w:sz w:val="18"/>
            <w:szCs w:val="18"/>
          </w:rPr>
          <w:t>3.5.- ATTIVITÀ DI RAPPRESENTATIVA</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_Toc201762680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7</w:t>
        </w:r>
        <w:r w:rsidRPr="003E7BD2">
          <w:rPr>
            <w:b w:val="0"/>
            <w:bCs w:val="0"/>
            <w:noProof/>
            <w:webHidden/>
            <w:sz w:val="18"/>
            <w:szCs w:val="18"/>
          </w:rPr>
          <w:fldChar w:fldCharType="end"/>
        </w:r>
      </w:hyperlink>
    </w:p>
    <w:p w14:paraId="01CF4836" w14:textId="3384973A"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81" w:history="1">
        <w:r w:rsidRPr="003E7BD2">
          <w:rPr>
            <w:rStyle w:val="Collegamentoipertestuale"/>
            <w:b w:val="0"/>
            <w:bCs w:val="0"/>
            <w:noProof/>
            <w:sz w:val="18"/>
            <w:szCs w:val="18"/>
          </w:rPr>
          <w:t>3.6.- COMUNICAZIONI DEL SETTORE GIOVANILE E SCOLASTICO</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_Toc201762681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8</w:t>
        </w:r>
        <w:r w:rsidRPr="003E7BD2">
          <w:rPr>
            <w:b w:val="0"/>
            <w:bCs w:val="0"/>
            <w:noProof/>
            <w:webHidden/>
            <w:sz w:val="18"/>
            <w:szCs w:val="18"/>
          </w:rPr>
          <w:fldChar w:fldCharType="end"/>
        </w:r>
      </w:hyperlink>
    </w:p>
    <w:p w14:paraId="0811EB27" w14:textId="251CE16C" w:rsidR="003E7BD2" w:rsidRPr="003E7BD2" w:rsidRDefault="003E7BD2" w:rsidP="003E7BD2">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1762682" w:history="1">
        <w:r w:rsidRPr="003E7BD2">
          <w:rPr>
            <w:rStyle w:val="Collegamentoipertestuale"/>
            <w:rFonts w:asciiTheme="minorHAnsi" w:hAnsiTheme="minorHAnsi" w:cstheme="minorHAnsi"/>
            <w:b w:val="0"/>
            <w:bCs w:val="0"/>
            <w:caps w:val="0"/>
            <w:noProof/>
            <w:sz w:val="18"/>
            <w:szCs w:val="18"/>
          </w:rPr>
          <w:t>COMUNICAZIONI DELLA DELEGAZIONE PROVINCIALE</w:t>
        </w:r>
        <w:r w:rsidRPr="003E7BD2">
          <w:rPr>
            <w:rFonts w:asciiTheme="minorHAnsi" w:hAnsiTheme="minorHAnsi" w:cstheme="minorHAnsi"/>
            <w:b w:val="0"/>
            <w:bCs w:val="0"/>
            <w:caps w:val="0"/>
            <w:noProof/>
            <w:webHidden/>
            <w:sz w:val="18"/>
            <w:szCs w:val="18"/>
          </w:rPr>
          <w:tab/>
        </w:r>
        <w:r w:rsidRPr="003E7BD2">
          <w:rPr>
            <w:rFonts w:asciiTheme="minorHAnsi" w:hAnsiTheme="minorHAnsi" w:cstheme="minorHAnsi"/>
            <w:b w:val="0"/>
            <w:bCs w:val="0"/>
            <w:noProof/>
            <w:webHidden/>
            <w:sz w:val="18"/>
            <w:szCs w:val="18"/>
          </w:rPr>
          <w:fldChar w:fldCharType="begin"/>
        </w:r>
        <w:r w:rsidRPr="003E7BD2">
          <w:rPr>
            <w:rFonts w:asciiTheme="minorHAnsi" w:hAnsiTheme="minorHAnsi" w:cstheme="minorHAnsi"/>
            <w:b w:val="0"/>
            <w:bCs w:val="0"/>
            <w:noProof/>
            <w:webHidden/>
            <w:sz w:val="18"/>
            <w:szCs w:val="18"/>
          </w:rPr>
          <w:instrText xml:space="preserve"> PAGEREF _Toc201762682 \h </w:instrText>
        </w:r>
        <w:r w:rsidRPr="003E7BD2">
          <w:rPr>
            <w:rFonts w:asciiTheme="minorHAnsi" w:hAnsiTheme="minorHAnsi" w:cstheme="minorHAnsi"/>
            <w:b w:val="0"/>
            <w:bCs w:val="0"/>
            <w:noProof/>
            <w:webHidden/>
            <w:sz w:val="18"/>
            <w:szCs w:val="18"/>
          </w:rPr>
        </w:r>
        <w:r w:rsidRPr="003E7BD2">
          <w:rPr>
            <w:rFonts w:asciiTheme="minorHAnsi" w:hAnsiTheme="minorHAnsi" w:cstheme="minorHAnsi"/>
            <w:b w:val="0"/>
            <w:bCs w:val="0"/>
            <w:noProof/>
            <w:webHidden/>
            <w:sz w:val="18"/>
            <w:szCs w:val="18"/>
          </w:rPr>
          <w:fldChar w:fldCharType="separate"/>
        </w:r>
        <w:r w:rsidR="00547E00">
          <w:rPr>
            <w:rFonts w:asciiTheme="minorHAnsi" w:hAnsiTheme="minorHAnsi" w:cstheme="minorHAnsi"/>
            <w:b w:val="0"/>
            <w:bCs w:val="0"/>
            <w:noProof/>
            <w:webHidden/>
            <w:sz w:val="18"/>
            <w:szCs w:val="18"/>
          </w:rPr>
          <w:t>8</w:t>
        </w:r>
        <w:r w:rsidRPr="003E7BD2">
          <w:rPr>
            <w:rFonts w:asciiTheme="minorHAnsi" w:hAnsiTheme="minorHAnsi" w:cstheme="minorHAnsi"/>
            <w:b w:val="0"/>
            <w:bCs w:val="0"/>
            <w:noProof/>
            <w:webHidden/>
            <w:sz w:val="18"/>
            <w:szCs w:val="18"/>
          </w:rPr>
          <w:fldChar w:fldCharType="end"/>
        </w:r>
      </w:hyperlink>
    </w:p>
    <w:p w14:paraId="3276FF1A" w14:textId="13971F4F" w:rsidR="003E7BD2" w:rsidRPr="003E7BD2" w:rsidRDefault="003E7BD2" w:rsidP="003E7BD2">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1762683" w:history="1">
        <w:r w:rsidRPr="003E7BD2">
          <w:rPr>
            <w:rStyle w:val="Collegamentoipertestuale"/>
            <w:b w:val="0"/>
            <w:bCs w:val="0"/>
            <w:noProof/>
            <w:sz w:val="18"/>
            <w:szCs w:val="18"/>
          </w:rPr>
          <w:t>4.1.– ORARIO APERTURA AL PUBBLICO DELLA DELEGAZIONE PROVINCIALE</w:t>
        </w:r>
        <w:r w:rsidRPr="003E7BD2">
          <w:rPr>
            <w:b w:val="0"/>
            <w:bCs w:val="0"/>
            <w:noProof/>
            <w:webHidden/>
            <w:sz w:val="18"/>
            <w:szCs w:val="18"/>
          </w:rPr>
          <w:tab/>
        </w:r>
        <w:r w:rsidRPr="003E7BD2">
          <w:rPr>
            <w:b w:val="0"/>
            <w:bCs w:val="0"/>
            <w:noProof/>
            <w:webHidden/>
            <w:sz w:val="18"/>
            <w:szCs w:val="18"/>
          </w:rPr>
          <w:fldChar w:fldCharType="begin"/>
        </w:r>
        <w:r w:rsidRPr="003E7BD2">
          <w:rPr>
            <w:b w:val="0"/>
            <w:bCs w:val="0"/>
            <w:noProof/>
            <w:webHidden/>
            <w:sz w:val="18"/>
            <w:szCs w:val="18"/>
          </w:rPr>
          <w:instrText xml:space="preserve"> PAGEREF _Toc201762683 \h </w:instrText>
        </w:r>
        <w:r w:rsidRPr="003E7BD2">
          <w:rPr>
            <w:b w:val="0"/>
            <w:bCs w:val="0"/>
            <w:noProof/>
            <w:webHidden/>
            <w:sz w:val="18"/>
            <w:szCs w:val="18"/>
          </w:rPr>
        </w:r>
        <w:r w:rsidRPr="003E7BD2">
          <w:rPr>
            <w:b w:val="0"/>
            <w:bCs w:val="0"/>
            <w:noProof/>
            <w:webHidden/>
            <w:sz w:val="18"/>
            <w:szCs w:val="18"/>
          </w:rPr>
          <w:fldChar w:fldCharType="separate"/>
        </w:r>
        <w:r w:rsidR="00547E00">
          <w:rPr>
            <w:b w:val="0"/>
            <w:bCs w:val="0"/>
            <w:noProof/>
            <w:webHidden/>
            <w:sz w:val="18"/>
            <w:szCs w:val="18"/>
          </w:rPr>
          <w:t>8</w:t>
        </w:r>
        <w:r w:rsidRPr="003E7BD2">
          <w:rPr>
            <w:b w:val="0"/>
            <w:bCs w:val="0"/>
            <w:noProof/>
            <w:webHidden/>
            <w:sz w:val="18"/>
            <w:szCs w:val="18"/>
          </w:rPr>
          <w:fldChar w:fldCharType="end"/>
        </w:r>
      </w:hyperlink>
    </w:p>
    <w:p w14:paraId="1A25614E" w14:textId="2F488363" w:rsidR="003E7BD2" w:rsidRPr="003E7BD2" w:rsidRDefault="003E7BD2" w:rsidP="003E7BD2">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1762684" w:history="1">
        <w:r w:rsidRPr="003E7BD2">
          <w:rPr>
            <w:rStyle w:val="Collegamentoipertestuale"/>
            <w:rFonts w:asciiTheme="minorHAnsi" w:hAnsiTheme="minorHAnsi" w:cstheme="minorHAnsi"/>
            <w:b w:val="0"/>
            <w:bCs w:val="0"/>
            <w:caps w:val="0"/>
            <w:noProof/>
            <w:sz w:val="18"/>
            <w:szCs w:val="18"/>
          </w:rPr>
          <w:t>ALLEGATI</w:t>
        </w:r>
        <w:r w:rsidRPr="003E7BD2">
          <w:rPr>
            <w:rFonts w:asciiTheme="minorHAnsi" w:hAnsiTheme="minorHAnsi" w:cstheme="minorHAnsi"/>
            <w:b w:val="0"/>
            <w:bCs w:val="0"/>
            <w:caps w:val="0"/>
            <w:noProof/>
            <w:webHidden/>
            <w:sz w:val="18"/>
            <w:szCs w:val="18"/>
          </w:rPr>
          <w:tab/>
        </w:r>
        <w:r w:rsidRPr="003E7BD2">
          <w:rPr>
            <w:rFonts w:asciiTheme="minorHAnsi" w:hAnsiTheme="minorHAnsi" w:cstheme="minorHAnsi"/>
            <w:b w:val="0"/>
            <w:bCs w:val="0"/>
            <w:noProof/>
            <w:webHidden/>
            <w:sz w:val="18"/>
            <w:szCs w:val="18"/>
          </w:rPr>
          <w:fldChar w:fldCharType="begin"/>
        </w:r>
        <w:r w:rsidRPr="003E7BD2">
          <w:rPr>
            <w:rFonts w:asciiTheme="minorHAnsi" w:hAnsiTheme="minorHAnsi" w:cstheme="minorHAnsi"/>
            <w:b w:val="0"/>
            <w:bCs w:val="0"/>
            <w:noProof/>
            <w:webHidden/>
            <w:sz w:val="18"/>
            <w:szCs w:val="18"/>
          </w:rPr>
          <w:instrText xml:space="preserve"> PAGEREF _Toc201762684 \h </w:instrText>
        </w:r>
        <w:r w:rsidRPr="003E7BD2">
          <w:rPr>
            <w:rFonts w:asciiTheme="minorHAnsi" w:hAnsiTheme="minorHAnsi" w:cstheme="minorHAnsi"/>
            <w:b w:val="0"/>
            <w:bCs w:val="0"/>
            <w:noProof/>
            <w:webHidden/>
            <w:sz w:val="18"/>
            <w:szCs w:val="18"/>
          </w:rPr>
        </w:r>
        <w:r w:rsidRPr="003E7BD2">
          <w:rPr>
            <w:rFonts w:asciiTheme="minorHAnsi" w:hAnsiTheme="minorHAnsi" w:cstheme="minorHAnsi"/>
            <w:b w:val="0"/>
            <w:bCs w:val="0"/>
            <w:noProof/>
            <w:webHidden/>
            <w:sz w:val="18"/>
            <w:szCs w:val="18"/>
          </w:rPr>
          <w:fldChar w:fldCharType="separate"/>
        </w:r>
        <w:r w:rsidR="00547E00">
          <w:rPr>
            <w:rFonts w:asciiTheme="minorHAnsi" w:hAnsiTheme="minorHAnsi" w:cstheme="minorHAnsi"/>
            <w:b w:val="0"/>
            <w:bCs w:val="0"/>
            <w:noProof/>
            <w:webHidden/>
            <w:sz w:val="18"/>
            <w:szCs w:val="18"/>
          </w:rPr>
          <w:t>9</w:t>
        </w:r>
        <w:r w:rsidRPr="003E7BD2">
          <w:rPr>
            <w:rFonts w:asciiTheme="minorHAnsi" w:hAnsiTheme="minorHAnsi" w:cstheme="minorHAnsi"/>
            <w:b w:val="0"/>
            <w:bCs w:val="0"/>
            <w:noProof/>
            <w:webHidden/>
            <w:sz w:val="18"/>
            <w:szCs w:val="18"/>
          </w:rPr>
          <w:fldChar w:fldCharType="end"/>
        </w:r>
      </w:hyperlink>
    </w:p>
    <w:p w14:paraId="210C278E" w14:textId="2712A1E6" w:rsidR="00C407C2" w:rsidRPr="000D2F11" w:rsidRDefault="00B42D7E" w:rsidP="003E7BD2">
      <w:pPr>
        <w:pStyle w:val="A117gare"/>
        <w:spacing w:line="200" w:lineRule="exact"/>
        <w:rPr>
          <w:rFonts w:asciiTheme="minorHAnsi" w:hAnsiTheme="minorHAnsi" w:cstheme="minorHAnsi"/>
          <w:color w:val="17365D" w:themeColor="text2" w:themeShade="BF"/>
          <w:sz w:val="18"/>
          <w:szCs w:val="18"/>
        </w:rPr>
      </w:pPr>
      <w:r w:rsidRPr="003E7BD2">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0" w:name="_Hlk187652032"/>
    </w:p>
    <w:p w14:paraId="55D094A9" w14:textId="77777777" w:rsidR="000D2F11" w:rsidRPr="00276F38" w:rsidRDefault="000D2F11" w:rsidP="000D2F11">
      <w:pPr>
        <w:pStyle w:val="TITOLOCAMPIONATO"/>
        <w:rPr>
          <w:rStyle w:val="Numeroriga"/>
          <w:sz w:val="29"/>
          <w:szCs w:val="29"/>
        </w:rPr>
      </w:pPr>
      <w:bookmarkStart w:id="91" w:name="_Toc198649943"/>
      <w:bookmarkStart w:id="92" w:name="_Toc201762671"/>
      <w:r w:rsidRPr="00276F38">
        <w:rPr>
          <w:rStyle w:val="Numeroriga"/>
          <w:sz w:val="29"/>
          <w:szCs w:val="29"/>
        </w:rPr>
        <w:t>COMUNICAZIONI DELLA F.I.G.C.</w:t>
      </w:r>
      <w:bookmarkEnd w:id="91"/>
      <w:bookmarkEnd w:id="92"/>
    </w:p>
    <w:p w14:paraId="28D5CD65" w14:textId="77777777" w:rsidR="00C34601" w:rsidRDefault="00C34601" w:rsidP="00705143">
      <w:pPr>
        <w:pStyle w:val="A117gare"/>
      </w:pPr>
    </w:p>
    <w:p w14:paraId="7299A870" w14:textId="77777777" w:rsidR="000D2F11" w:rsidRDefault="000D2F1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3" w:name="_Toc201762672"/>
      <w:r w:rsidRPr="00276F38">
        <w:rPr>
          <w:rStyle w:val="Numeroriga"/>
          <w:sz w:val="29"/>
          <w:szCs w:val="29"/>
        </w:rPr>
        <w:t xml:space="preserve">COMUNICAZIONI DELLA </w:t>
      </w:r>
      <w:r>
        <w:rPr>
          <w:rStyle w:val="Numeroriga"/>
          <w:sz w:val="29"/>
          <w:szCs w:val="29"/>
        </w:rPr>
        <w:t>LEGA NAZIONALE DILETTANTI</w:t>
      </w:r>
      <w:bookmarkEnd w:id="93"/>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4" w:name="_Hlk183420419"/>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33AE5E22" w14:textId="7C7945C0" w:rsidR="004062A1" w:rsidRPr="00A1512C" w:rsidRDefault="00A1512C" w:rsidP="00A1512C">
      <w:pPr>
        <w:pStyle w:val="1-aaA111"/>
        <w:framePr w:wrap="around"/>
      </w:pPr>
      <w:r w:rsidRPr="00A1512C">
        <w:rPr>
          <w:caps/>
        </w:rPr>
        <w:t xml:space="preserve">  </w:t>
      </w:r>
      <w:bookmarkStart w:id="95" w:name="_Toc188456993"/>
      <w:bookmarkStart w:id="96" w:name="_Toc199863100"/>
      <w:bookmarkStart w:id="97" w:name="_Toc201762673"/>
      <w:r w:rsidRPr="00A1512C">
        <w:t>2.1.- Comunicati Ufficiali L.N.D.</w:t>
      </w:r>
      <w:bookmarkEnd w:id="95"/>
      <w:bookmarkEnd w:id="96"/>
      <w:bookmarkEnd w:id="97"/>
      <w:r w:rsidRPr="00A1512C">
        <w:t xml:space="preserve"> </w:t>
      </w:r>
    </w:p>
    <w:p w14:paraId="5032E162" w14:textId="77777777" w:rsidR="005F4B49" w:rsidRDefault="005F4B49" w:rsidP="004062A1">
      <w:pPr>
        <w:spacing w:line="140" w:lineRule="exact"/>
        <w:jc w:val="left"/>
        <w:textAlignment w:val="baseline"/>
        <w:rPr>
          <w:rFonts w:ascii="Calibri" w:hAnsi="Calibri"/>
          <w:caps/>
          <w:spacing w:val="-2"/>
          <w:sz w:val="16"/>
          <w:lang w:eastAsia="ar-SA"/>
        </w:rPr>
      </w:pPr>
    </w:p>
    <w:p w14:paraId="1E0DE4E0" w14:textId="77777777" w:rsidR="00855F3B" w:rsidRDefault="00855F3B" w:rsidP="00855F3B">
      <w:pPr>
        <w:pStyle w:val="1AB"/>
      </w:pPr>
      <w:r>
        <w:t>CU n. 550 del 19.06.2025 LND</w:t>
      </w:r>
    </w:p>
    <w:p w14:paraId="1612213F" w14:textId="77777777" w:rsidR="00855F3B" w:rsidRDefault="00855F3B" w:rsidP="00855F3B">
      <w:pPr>
        <w:pStyle w:val="LndNormale10"/>
      </w:pPr>
      <w:r>
        <w:t>Si pubblica in allegato il CU n. 325/A della F.I.G.C. inerente le modifiche agli artt. 29, 32 33, 96, 99, 99 quater, 102, 105 e 108 delle NOIF.</w:t>
      </w:r>
    </w:p>
    <w:p w14:paraId="2C24F951" w14:textId="17F028FC" w:rsidR="00DD3211" w:rsidRPr="00DD3211" w:rsidRDefault="00DD3211" w:rsidP="00DD3211">
      <w:pPr>
        <w:pStyle w:val="1AB"/>
        <w:rPr>
          <w:i/>
          <w:iCs/>
        </w:rPr>
      </w:pPr>
      <w:hyperlink r:id="rId8" w:history="1">
        <w:r w:rsidRPr="00DD3211">
          <w:rPr>
            <w:rStyle w:val="Collegamentoipertestuale"/>
            <w:i/>
            <w:iCs/>
          </w:rPr>
          <w:t xml:space="preserve">CU n. 550 </w:t>
        </w:r>
        <w:r w:rsidRPr="00DD3211">
          <w:rPr>
            <w:rStyle w:val="Collegamentoipertestuale"/>
            <w:i/>
            <w:iCs/>
            <w:caps w:val="0"/>
          </w:rPr>
          <w:t>del</w:t>
        </w:r>
        <w:r w:rsidRPr="00DD3211">
          <w:rPr>
            <w:rStyle w:val="Collegamentoipertestuale"/>
            <w:i/>
            <w:iCs/>
          </w:rPr>
          <w:t xml:space="preserve"> 19.06.2025 LND</w:t>
        </w:r>
      </w:hyperlink>
    </w:p>
    <w:p w14:paraId="50922662" w14:textId="77777777" w:rsidR="00855F3B" w:rsidRDefault="00855F3B" w:rsidP="00DD3211">
      <w:pPr>
        <w:pStyle w:val="Nessunaspaziatura"/>
        <w:jc w:val="left"/>
      </w:pPr>
    </w:p>
    <w:p w14:paraId="11D755CC" w14:textId="77777777" w:rsidR="00855F3B" w:rsidRDefault="00855F3B" w:rsidP="00855F3B">
      <w:pPr>
        <w:pStyle w:val="1AB"/>
      </w:pPr>
      <w:r>
        <w:t>CU n. 551 del 19.06.2025 LND</w:t>
      </w:r>
    </w:p>
    <w:p w14:paraId="0D031E92" w14:textId="77777777" w:rsidR="00855F3B" w:rsidRDefault="00855F3B" w:rsidP="00855F3B">
      <w:pPr>
        <w:pStyle w:val="LndNormale10"/>
      </w:pPr>
      <w:r>
        <w:t>Si pubblica in allegato il CU n. 326/A della F.I.G.C. inerente le modifiche agli artt. 31, 83, 90 e 91 del Codice di Giustizia Sportiva.</w:t>
      </w:r>
    </w:p>
    <w:p w14:paraId="6A32E5B6" w14:textId="34C45C5F" w:rsidR="00DD3211" w:rsidRPr="00DD3211" w:rsidRDefault="00DD3211" w:rsidP="00DD3211">
      <w:pPr>
        <w:pStyle w:val="1AB"/>
        <w:rPr>
          <w:i/>
          <w:iCs/>
        </w:rPr>
      </w:pPr>
      <w:hyperlink r:id="rId9" w:history="1">
        <w:r w:rsidRPr="00DD3211">
          <w:rPr>
            <w:rStyle w:val="Collegamentoipertestuale"/>
            <w:i/>
            <w:iCs/>
            <w:caps w:val="0"/>
          </w:rPr>
          <w:t xml:space="preserve">Comunicato Ufficiale </w:t>
        </w:r>
        <w:r w:rsidRPr="00DD3211">
          <w:rPr>
            <w:rStyle w:val="Collegamentoipertestuale"/>
            <w:i/>
            <w:iCs/>
          </w:rPr>
          <w:t>n</w:t>
        </w:r>
        <w:r w:rsidRPr="00DD3211">
          <w:rPr>
            <w:rStyle w:val="Collegamentoipertestuale"/>
            <w:i/>
            <w:iCs/>
          </w:rPr>
          <w:t xml:space="preserve">. 551 </w:t>
        </w:r>
        <w:r w:rsidRPr="00DD3211">
          <w:rPr>
            <w:rStyle w:val="Collegamentoipertestuale"/>
            <w:i/>
            <w:iCs/>
            <w:caps w:val="0"/>
          </w:rPr>
          <w:t>del</w:t>
        </w:r>
        <w:r w:rsidRPr="00DD3211">
          <w:rPr>
            <w:rStyle w:val="Collegamentoipertestuale"/>
            <w:i/>
            <w:iCs/>
          </w:rPr>
          <w:t xml:space="preserve"> 19.06.2025 LND</w:t>
        </w:r>
      </w:hyperlink>
    </w:p>
    <w:p w14:paraId="4BB88800" w14:textId="77777777" w:rsidR="00855F3B" w:rsidRDefault="00855F3B" w:rsidP="00855F3B">
      <w:pPr>
        <w:pStyle w:val="LndNormale10"/>
      </w:pPr>
    </w:p>
    <w:p w14:paraId="0146545A" w14:textId="77777777" w:rsidR="00855F3B" w:rsidRDefault="00855F3B" w:rsidP="00855F3B">
      <w:pPr>
        <w:pStyle w:val="1AB"/>
      </w:pPr>
      <w:r>
        <w:t>CU n. 569 del 24.06.2025 LND</w:t>
      </w:r>
    </w:p>
    <w:p w14:paraId="021EA6D7" w14:textId="77777777" w:rsidR="00855F3B" w:rsidRDefault="00855F3B" w:rsidP="00855F3B">
      <w:pPr>
        <w:pStyle w:val="LndNormale10"/>
      </w:pPr>
      <w:r>
        <w:t>Si pubblica in allegato la Circolare del Dipartimento dello Sport, inerente la revisione dei dati ai fini della verifica della permanenza dei requisiti previsti per l’iscrizione al Registro delle Attività Sportive Dilettantistiche ai sensi dell’art. 11, comma 2, del Decreto Legislativo 28 febbraio 2021, n. 39.</w:t>
      </w:r>
    </w:p>
    <w:p w14:paraId="01A41B83" w14:textId="64E00CD0" w:rsidR="00DD3211" w:rsidRPr="00B64241" w:rsidRDefault="00B64241" w:rsidP="00DD3211">
      <w:pPr>
        <w:pStyle w:val="1AB"/>
        <w:rPr>
          <w:i/>
          <w:iCs/>
        </w:rPr>
      </w:pPr>
      <w:hyperlink r:id="rId10" w:history="1">
        <w:r w:rsidR="00DD3211" w:rsidRPr="00B64241">
          <w:rPr>
            <w:rStyle w:val="Collegamentoipertestuale"/>
            <w:i/>
            <w:iCs/>
            <w:caps w:val="0"/>
          </w:rPr>
          <w:t>Comunicato Ufficiale n</w:t>
        </w:r>
        <w:r w:rsidR="00DD3211" w:rsidRPr="00B64241">
          <w:rPr>
            <w:rStyle w:val="Collegamentoipertestuale"/>
            <w:i/>
            <w:iCs/>
          </w:rPr>
          <w:t xml:space="preserve">. 569 </w:t>
        </w:r>
        <w:r w:rsidR="00DD3211" w:rsidRPr="00B64241">
          <w:rPr>
            <w:rStyle w:val="Collegamentoipertestuale"/>
            <w:i/>
            <w:iCs/>
            <w:caps w:val="0"/>
          </w:rPr>
          <w:t>del</w:t>
        </w:r>
        <w:r w:rsidR="00DD3211" w:rsidRPr="00B64241">
          <w:rPr>
            <w:rStyle w:val="Collegamentoipertestuale"/>
            <w:i/>
            <w:iCs/>
          </w:rPr>
          <w:t xml:space="preserve"> 24.06.2025 LND</w:t>
        </w:r>
      </w:hyperlink>
    </w:p>
    <w:p w14:paraId="6CF324AD" w14:textId="77777777" w:rsidR="00855F3B" w:rsidRDefault="00855F3B" w:rsidP="00855F3B">
      <w:pPr>
        <w:pStyle w:val="LndNormale10"/>
      </w:pPr>
    </w:p>
    <w:p w14:paraId="46D2EA62" w14:textId="77777777" w:rsidR="00855F3B" w:rsidRDefault="00855F3B" w:rsidP="00855F3B">
      <w:pPr>
        <w:pStyle w:val="1AB"/>
      </w:pPr>
      <w:r>
        <w:t>CU n. 571 del 24.06.2025 LND</w:t>
      </w:r>
    </w:p>
    <w:p w14:paraId="2476818D" w14:textId="77777777" w:rsidR="00855F3B" w:rsidRDefault="00855F3B" w:rsidP="00855F3B">
      <w:pPr>
        <w:pStyle w:val="LndNormale10"/>
      </w:pPr>
      <w:r>
        <w:t>Si pubblica in allegato il CU n. 341/A della F.I.G.C., nel quale si rende noto che i Giudici Sportivi Territoriali, i Componenti i Tribunali Federali Territoriali e le Corti Sportive di Appello Territoriali, nell’attuale composizione, sono prorogati nelle funzioni fino al 31 Luglio 2025.</w:t>
      </w:r>
    </w:p>
    <w:p w14:paraId="1438B71C" w14:textId="2224D7CB" w:rsidR="00B64241" w:rsidRPr="00B64241" w:rsidRDefault="00B64241" w:rsidP="00B64241">
      <w:pPr>
        <w:pStyle w:val="1AB"/>
        <w:rPr>
          <w:i/>
          <w:iCs/>
        </w:rPr>
      </w:pPr>
      <w:hyperlink r:id="rId11" w:history="1">
        <w:r w:rsidRPr="00B64241">
          <w:rPr>
            <w:rStyle w:val="Collegamentoipertestuale"/>
            <w:i/>
            <w:iCs/>
            <w:caps w:val="0"/>
          </w:rPr>
          <w:t>Comunicato Ufficiale</w:t>
        </w:r>
        <w:r w:rsidRPr="00B64241">
          <w:rPr>
            <w:rStyle w:val="Collegamentoipertestuale"/>
            <w:i/>
            <w:iCs/>
          </w:rPr>
          <w:t xml:space="preserve"> </w:t>
        </w:r>
        <w:r w:rsidRPr="00B64241">
          <w:rPr>
            <w:rStyle w:val="Collegamentoipertestuale"/>
            <w:i/>
            <w:iCs/>
            <w:caps w:val="0"/>
          </w:rPr>
          <w:t>n</w:t>
        </w:r>
        <w:r w:rsidRPr="00B64241">
          <w:rPr>
            <w:rStyle w:val="Collegamentoipertestuale"/>
            <w:i/>
            <w:iCs/>
          </w:rPr>
          <w:t xml:space="preserve">. 571 </w:t>
        </w:r>
        <w:r w:rsidRPr="00B64241">
          <w:rPr>
            <w:rStyle w:val="Collegamentoipertestuale"/>
            <w:i/>
            <w:iCs/>
            <w:caps w:val="0"/>
          </w:rPr>
          <w:t>del</w:t>
        </w:r>
        <w:r w:rsidRPr="00B64241">
          <w:rPr>
            <w:rStyle w:val="Collegamentoipertestuale"/>
            <w:i/>
            <w:iCs/>
          </w:rPr>
          <w:t xml:space="preserve"> 24.06.2025 LND</w:t>
        </w:r>
      </w:hyperlink>
    </w:p>
    <w:p w14:paraId="7DBEFE49" w14:textId="77777777" w:rsidR="00126B4B" w:rsidRDefault="00126B4B" w:rsidP="004062A1">
      <w:pPr>
        <w:spacing w:line="140" w:lineRule="exact"/>
        <w:jc w:val="left"/>
        <w:textAlignment w:val="baseline"/>
        <w:rPr>
          <w:rFonts w:ascii="Calibri" w:hAnsi="Calibri"/>
          <w:caps/>
          <w:spacing w:val="-2"/>
          <w:sz w:val="16"/>
          <w:lang w:eastAsia="ar-SA"/>
        </w:rPr>
      </w:pPr>
    </w:p>
    <w:p w14:paraId="7DA47272" w14:textId="77777777" w:rsidR="00B64241" w:rsidRDefault="00B64241" w:rsidP="004062A1">
      <w:pPr>
        <w:spacing w:line="140" w:lineRule="exact"/>
        <w:jc w:val="left"/>
        <w:textAlignment w:val="baseline"/>
        <w:rPr>
          <w:rFonts w:ascii="Calibri" w:hAnsi="Calibri"/>
          <w:caps/>
          <w:spacing w:val="-2"/>
          <w:sz w:val="16"/>
          <w:lang w:eastAsia="ar-SA"/>
        </w:rPr>
      </w:pPr>
    </w:p>
    <w:p w14:paraId="058C43C6" w14:textId="77777777" w:rsidR="00B64241" w:rsidRPr="004062A1" w:rsidRDefault="00B64241" w:rsidP="004062A1">
      <w:pPr>
        <w:spacing w:line="140" w:lineRule="exact"/>
        <w:jc w:val="left"/>
        <w:textAlignment w:val="baseline"/>
        <w:rPr>
          <w:rFonts w:ascii="Calibri" w:hAnsi="Calibri"/>
          <w:caps/>
          <w:spacing w:val="-2"/>
          <w:sz w:val="16"/>
          <w:lang w:eastAsia="ar-SA"/>
        </w:rPr>
      </w:pPr>
    </w:p>
    <w:p w14:paraId="3E04C392"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57CF9B2B" w14:textId="7C643AC0" w:rsidR="004062A1" w:rsidRPr="004062A1" w:rsidRDefault="004062A1" w:rsidP="00A1512C">
      <w:pPr>
        <w:pStyle w:val="1-aaA111"/>
        <w:framePr w:wrap="around"/>
      </w:pPr>
      <w:r w:rsidRPr="004062A1">
        <w:t xml:space="preserve">  </w:t>
      </w:r>
      <w:bookmarkStart w:id="98" w:name="_Toc188456994"/>
      <w:bookmarkStart w:id="99" w:name="_Toc199863101"/>
      <w:bookmarkStart w:id="100" w:name="_Toc201762674"/>
      <w:r w:rsidR="00A1512C" w:rsidRPr="004062A1">
        <w:t xml:space="preserve">2.2.- Circolari Ufficiali </w:t>
      </w:r>
      <w:r w:rsidRPr="004062A1">
        <w:t>L</w:t>
      </w:r>
      <w:r w:rsidR="00A1512C" w:rsidRPr="004062A1">
        <w:t>.N.D.</w:t>
      </w:r>
      <w:bookmarkEnd w:id="98"/>
      <w:bookmarkEnd w:id="99"/>
      <w:bookmarkEnd w:id="100"/>
      <w:r w:rsidR="00A1512C" w:rsidRPr="004062A1">
        <w:t xml:space="preserve"> </w:t>
      </w: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77C50D48" w14:textId="597CD144" w:rsidR="006D25A1" w:rsidRDefault="006D25A1" w:rsidP="006D25A1">
      <w:pPr>
        <w:pStyle w:val="1AB"/>
      </w:pPr>
      <w:r>
        <w:t>CIRCOLARE N. 6</w:t>
      </w:r>
      <w:r w:rsidR="00406336">
        <w:t>9</w:t>
      </w:r>
      <w:r>
        <w:t xml:space="preserve"> DEL 13.06.2025</w:t>
      </w:r>
    </w:p>
    <w:p w14:paraId="385489A2" w14:textId="77777777" w:rsidR="00406336" w:rsidRDefault="00406336" w:rsidP="00406336">
      <w:pPr>
        <w:pStyle w:val="A117gare"/>
      </w:pPr>
    </w:p>
    <w:p w14:paraId="30F73766" w14:textId="2475052E" w:rsidR="00406336" w:rsidRDefault="00406336" w:rsidP="00406336">
      <w:pPr>
        <w:pStyle w:val="LndNormale10"/>
      </w:pPr>
      <w:r>
        <w:t>Si pubblica, per opportuna conoscenza, copia della Circolare n. 23-2025 elaborata dal Centro Studi Tributari della L.N.D. avente per oggetto:</w:t>
      </w:r>
    </w:p>
    <w:p w14:paraId="17150146" w14:textId="77777777" w:rsidR="00406336" w:rsidRDefault="00406336" w:rsidP="00406336">
      <w:pPr>
        <w:pStyle w:val="LndNormale10"/>
        <w:rPr>
          <w:b/>
          <w:i/>
        </w:rPr>
      </w:pPr>
      <w:r>
        <w:rPr>
          <w:b/>
          <w:i/>
        </w:rPr>
        <w:t>“D.L. n. 84 del 17 giugno 2025 – Disposizioni urgenti in materia fiscale”</w:t>
      </w:r>
    </w:p>
    <w:p w14:paraId="3665A7B6" w14:textId="77777777" w:rsidR="00B73E97" w:rsidRDefault="00B73E97" w:rsidP="004062A1">
      <w:pPr>
        <w:spacing w:line="140" w:lineRule="exact"/>
        <w:jc w:val="left"/>
        <w:textAlignment w:val="baseline"/>
        <w:rPr>
          <w:rFonts w:ascii="Calibri" w:hAnsi="Calibri"/>
          <w:caps/>
          <w:spacing w:val="-2"/>
          <w:sz w:val="16"/>
          <w:lang w:eastAsia="ar-SA"/>
        </w:rPr>
      </w:pPr>
    </w:p>
    <w:p w14:paraId="19C3DDFE" w14:textId="36BF41AD" w:rsidR="00406336" w:rsidRPr="00406336" w:rsidRDefault="00406336" w:rsidP="00406336">
      <w:pPr>
        <w:pStyle w:val="1AB"/>
        <w:rPr>
          <w:rFonts w:ascii="Arial" w:hAnsi="Arial" w:cs="Arial"/>
          <w:i/>
          <w:iCs/>
          <w:sz w:val="24"/>
          <w:szCs w:val="24"/>
          <w:u w:val="none"/>
        </w:rPr>
      </w:pPr>
      <w:hyperlink r:id="rId12" w:history="1">
        <w:r w:rsidRPr="00406336">
          <w:rPr>
            <w:rStyle w:val="Collegamentoipertestuale"/>
            <w:rFonts w:ascii="Arial" w:hAnsi="Arial" w:cs="Arial"/>
            <w:i/>
            <w:iCs/>
            <w:caps w:val="0"/>
            <w:sz w:val="24"/>
            <w:szCs w:val="24"/>
          </w:rPr>
          <w:t>Circolare n. 69 Del 13.06.2025</w:t>
        </w:r>
      </w:hyperlink>
    </w:p>
    <w:p w14:paraId="6F76AA26" w14:textId="77777777" w:rsidR="00BA5864" w:rsidRDefault="00BA5864" w:rsidP="004062A1">
      <w:pPr>
        <w:spacing w:line="140" w:lineRule="exact"/>
        <w:jc w:val="left"/>
        <w:textAlignment w:val="baseline"/>
        <w:rPr>
          <w:rFonts w:ascii="Calibri" w:hAnsi="Calibri"/>
          <w:caps/>
          <w:spacing w:val="-2"/>
          <w:sz w:val="16"/>
          <w:lang w:eastAsia="ar-SA"/>
        </w:rPr>
      </w:pPr>
    </w:p>
    <w:p w14:paraId="5363CD60" w14:textId="77777777" w:rsidR="00406336" w:rsidRDefault="00406336" w:rsidP="004062A1">
      <w:pPr>
        <w:spacing w:line="140" w:lineRule="exact"/>
        <w:jc w:val="left"/>
        <w:textAlignment w:val="baseline"/>
        <w:rPr>
          <w:rFonts w:ascii="Calibri" w:hAnsi="Calibri"/>
          <w:caps/>
          <w:spacing w:val="-2"/>
          <w:sz w:val="16"/>
          <w:lang w:eastAsia="ar-SA"/>
        </w:rPr>
      </w:pPr>
    </w:p>
    <w:p w14:paraId="28F7BBCC" w14:textId="77777777" w:rsidR="00BA5864" w:rsidRDefault="00BA5864" w:rsidP="004062A1">
      <w:pPr>
        <w:spacing w:line="140" w:lineRule="exact"/>
        <w:jc w:val="left"/>
        <w:textAlignment w:val="baseline"/>
        <w:rPr>
          <w:rFonts w:ascii="Calibri" w:hAnsi="Calibri"/>
          <w:caps/>
          <w:spacing w:val="-2"/>
          <w:sz w:val="16"/>
          <w:lang w:eastAsia="ar-SA"/>
        </w:rPr>
      </w:pPr>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1" w:name="_Toc201762675"/>
      <w:r w:rsidRPr="00276F38">
        <w:rPr>
          <w:rStyle w:val="Numeroriga"/>
          <w:sz w:val="29"/>
          <w:szCs w:val="29"/>
        </w:rPr>
        <w:t xml:space="preserve">COMUNICAZIONI </w:t>
      </w:r>
      <w:r>
        <w:rPr>
          <w:rStyle w:val="Numeroriga"/>
          <w:sz w:val="29"/>
          <w:szCs w:val="29"/>
        </w:rPr>
        <w:t>DEL COMITATO REGIONALE MARCHE</w:t>
      </w:r>
      <w:bookmarkEnd w:id="101"/>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1F331730" w14:textId="77777777" w:rsidR="000764C6" w:rsidRDefault="000764C6" w:rsidP="000764C6">
      <w:pPr>
        <w:pStyle w:val="A117gare"/>
      </w:pPr>
    </w:p>
    <w:p w14:paraId="060D4E87" w14:textId="77777777" w:rsidR="000764C6" w:rsidRDefault="000764C6" w:rsidP="000764C6">
      <w:pPr>
        <w:pStyle w:val="A117gare"/>
      </w:pPr>
    </w:p>
    <w:p w14:paraId="478A4C76" w14:textId="26C8C940" w:rsidR="000764C6" w:rsidRPr="00BC735B" w:rsidRDefault="000764C6" w:rsidP="000764C6">
      <w:pPr>
        <w:pStyle w:val="1-aaA111"/>
        <w:framePr w:wrap="around"/>
      </w:pPr>
      <w:r>
        <w:t xml:space="preserve">  </w:t>
      </w:r>
      <w:bookmarkStart w:id="102" w:name="_Toc201762676"/>
      <w:r>
        <w:t>3.</w:t>
      </w:r>
      <w:r>
        <w:t>1</w:t>
      </w:r>
      <w:r>
        <w:t>.- Cerimonia di premiazione – Stagione Sportiva 2024/2025</w:t>
      </w:r>
      <w:bookmarkEnd w:id="102"/>
    </w:p>
    <w:p w14:paraId="1FA42648" w14:textId="77777777" w:rsidR="000764C6" w:rsidRPr="00781AEA" w:rsidRDefault="000764C6" w:rsidP="000764C6">
      <w:pPr>
        <w:pStyle w:val="A117gare"/>
      </w:pPr>
    </w:p>
    <w:p w14:paraId="775D62B5" w14:textId="77777777" w:rsidR="000764C6" w:rsidRDefault="000764C6" w:rsidP="000764C6">
      <w:pPr>
        <w:pStyle w:val="LndNormale10"/>
        <w:rPr>
          <w:b/>
          <w:sz w:val="24"/>
        </w:rPr>
      </w:pPr>
      <w:r>
        <w:rPr>
          <w:b/>
          <w:sz w:val="24"/>
        </w:rPr>
        <w:t xml:space="preserve">Il Consiglio Direttivo del Comitato Regionale Marche, nella riunione del 30.05.2025, ha deciso di effettuare le premiazioni delle società vincitrici dei campionati 2024/2025 e delle vincenti la Coppa disciplina, di cui agli elenchi allegati, </w:t>
      </w:r>
    </w:p>
    <w:p w14:paraId="54A0AFB1" w14:textId="77777777" w:rsidR="000764C6" w:rsidRDefault="000764C6" w:rsidP="000764C6">
      <w:pPr>
        <w:pStyle w:val="LndNormale10"/>
        <w:rPr>
          <w:b/>
          <w:sz w:val="24"/>
        </w:rPr>
      </w:pPr>
      <w:r>
        <w:rPr>
          <w:b/>
          <w:sz w:val="24"/>
        </w:rPr>
        <w:t xml:space="preserve">                                        </w:t>
      </w:r>
      <w:r w:rsidRPr="00690B42">
        <w:rPr>
          <w:b/>
          <w:sz w:val="24"/>
          <w:highlight w:val="yellow"/>
        </w:rPr>
        <w:t>martedì 15 luglio 2025 alle ore 17:30,</w:t>
      </w:r>
      <w:r>
        <w:rPr>
          <w:b/>
          <w:sz w:val="24"/>
        </w:rPr>
        <w:t xml:space="preserve"> </w:t>
      </w:r>
    </w:p>
    <w:p w14:paraId="3380EF8B" w14:textId="77777777" w:rsidR="000764C6" w:rsidRDefault="000764C6" w:rsidP="000764C6">
      <w:pPr>
        <w:pStyle w:val="LndNormale10"/>
        <w:rPr>
          <w:b/>
          <w:sz w:val="24"/>
        </w:rPr>
      </w:pPr>
      <w:r>
        <w:rPr>
          <w:b/>
          <w:sz w:val="24"/>
        </w:rPr>
        <w:t>in Ancona presso la sede federale di via Schiavoni, alle quali è stata inviata lettera di invito.</w:t>
      </w:r>
    </w:p>
    <w:p w14:paraId="747283F4" w14:textId="77777777" w:rsidR="000764C6" w:rsidRDefault="000764C6" w:rsidP="000764C6">
      <w:pPr>
        <w:pStyle w:val="LndNormale10"/>
        <w:rPr>
          <w:b/>
          <w:sz w:val="24"/>
        </w:rPr>
      </w:pPr>
      <w:r>
        <w:rPr>
          <w:b/>
          <w:sz w:val="24"/>
        </w:rPr>
        <w:t>Si è certi della più ampia presenza delle Società a quello che vuol essere il festoso atto conclusivo della stagione sportiva 2024/2025.</w:t>
      </w:r>
    </w:p>
    <w:p w14:paraId="683D2D63" w14:textId="77777777" w:rsidR="000764C6" w:rsidRPr="008C7C5C" w:rsidRDefault="000764C6" w:rsidP="000764C6">
      <w:pPr>
        <w:pStyle w:val="A117gare"/>
      </w:pPr>
    </w:p>
    <w:p w14:paraId="2DD54A39" w14:textId="77777777" w:rsidR="00F06007" w:rsidRPr="00F06007" w:rsidRDefault="00F06007" w:rsidP="00F06007">
      <w:pPr>
        <w:suppressAutoHyphens/>
        <w:spacing w:line="280" w:lineRule="exact"/>
        <w:jc w:val="both"/>
        <w:rPr>
          <w:rFonts w:ascii="Arial" w:hAnsi="Arial"/>
          <w:color w:val="002060"/>
          <w:spacing w:val="8"/>
          <w:sz w:val="21"/>
          <w:lang w:eastAsia="ar-SA"/>
        </w:rPr>
      </w:pPr>
    </w:p>
    <w:p w14:paraId="6A8D256D" w14:textId="6BB84CA9" w:rsidR="00F06007" w:rsidRPr="00F06007" w:rsidRDefault="00F06007" w:rsidP="00A1512C">
      <w:pPr>
        <w:pStyle w:val="1-aaA111"/>
        <w:framePr w:wrap="around"/>
      </w:pPr>
      <w:r w:rsidRPr="00F06007">
        <w:t xml:space="preserve">  </w:t>
      </w:r>
      <w:bookmarkStart w:id="103" w:name="_Toc200726135"/>
      <w:bookmarkStart w:id="104" w:name="_Toc201762677"/>
      <w:r w:rsidRPr="00F06007">
        <w:t>3</w:t>
      </w:r>
      <w:r w:rsidR="00A1512C" w:rsidRPr="00F06007">
        <w:t xml:space="preserve">.2. - Domande </w:t>
      </w:r>
      <w:r w:rsidR="00A1512C">
        <w:t>d</w:t>
      </w:r>
      <w:r w:rsidR="00A1512C" w:rsidRPr="00F06007">
        <w:t xml:space="preserve">i </w:t>
      </w:r>
      <w:r w:rsidR="00A1512C">
        <w:t>a</w:t>
      </w:r>
      <w:r w:rsidR="00A1512C" w:rsidRPr="00F06007">
        <w:t xml:space="preserve">mmissione </w:t>
      </w:r>
      <w:r w:rsidR="00A1512C">
        <w:t>a</w:t>
      </w:r>
      <w:r w:rsidR="00A1512C" w:rsidRPr="00F06007">
        <w:t xml:space="preserve">i Campionati </w:t>
      </w:r>
      <w:r w:rsidR="00A1512C">
        <w:t>s</w:t>
      </w:r>
      <w:r w:rsidR="00A1512C" w:rsidRPr="00F06007">
        <w:t xml:space="preserve">uperiori </w:t>
      </w:r>
      <w:r w:rsidR="00A1512C">
        <w:t>p</w:t>
      </w:r>
      <w:r w:rsidR="00A1512C" w:rsidRPr="00F06007">
        <w:t xml:space="preserve">er </w:t>
      </w:r>
      <w:r w:rsidR="00A1512C">
        <w:t>l</w:t>
      </w:r>
      <w:r w:rsidR="00A1512C" w:rsidRPr="00F06007">
        <w:t>e Societ</w:t>
      </w:r>
      <w:r w:rsidR="00A1512C">
        <w:t>à</w:t>
      </w:r>
      <w:r w:rsidR="00A1512C">
        <w:br/>
        <w:t xml:space="preserve">            n</w:t>
      </w:r>
      <w:r w:rsidR="00A1512C" w:rsidRPr="00F06007">
        <w:t xml:space="preserve">on </w:t>
      </w:r>
      <w:r w:rsidR="00A1512C">
        <w:t>a</w:t>
      </w:r>
      <w:r w:rsidR="00A1512C" w:rsidRPr="00F06007">
        <w:t xml:space="preserve">venti </w:t>
      </w:r>
      <w:r w:rsidR="00A1512C">
        <w:t>d</w:t>
      </w:r>
      <w:r w:rsidR="00A1512C" w:rsidRPr="00F06007">
        <w:t>iritto – Stagione Sportiva 2025-2026</w:t>
      </w:r>
      <w:bookmarkEnd w:id="103"/>
      <w:bookmarkEnd w:id="104"/>
      <w:r w:rsidR="00A1512C" w:rsidRPr="00F06007">
        <w:t xml:space="preserve"> </w:t>
      </w:r>
    </w:p>
    <w:p w14:paraId="44B7791F" w14:textId="3BA1CAAD"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Con riferimento al C.U. n. 172 del 10.02.2025, si comunica che sono aperti i termini per la presentazione delle domande di ammissione ai campionati di categoria superiore, riservate alle società sportive non aventi diritto, relativi alla Stagione Sportiva 2025/2026.</w:t>
      </w:r>
    </w:p>
    <w:p w14:paraId="4DAE82B6"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Le domande di ammissione ai Campionati Regionali di ECCELLENZA, PROMOZIONE, PRIMA CATEGORIA, SECONDA CATEGORIA e UNDER 19 JUNIORES REGIONALE, per le Società </w:t>
      </w:r>
      <w:r w:rsidRPr="00F06007">
        <w:rPr>
          <w:rFonts w:ascii="Arial" w:hAnsi="Arial"/>
          <w:b/>
          <w:color w:val="002060"/>
          <w:spacing w:val="8"/>
          <w:sz w:val="21"/>
          <w:u w:val="single"/>
          <w:lang w:eastAsia="ar-SA"/>
        </w:rPr>
        <w:lastRenderedPageBreak/>
        <w:t>NON AVENTI DIRITTO</w:t>
      </w:r>
      <w:r w:rsidRPr="00F06007">
        <w:rPr>
          <w:rFonts w:ascii="Arial" w:hAnsi="Arial"/>
          <w:b/>
          <w:color w:val="002060"/>
          <w:spacing w:val="8"/>
          <w:sz w:val="21"/>
          <w:lang w:eastAsia="ar-SA"/>
        </w:rPr>
        <w:t xml:space="preserve">, </w:t>
      </w:r>
      <w:r w:rsidRPr="00F06007">
        <w:rPr>
          <w:rFonts w:ascii="Arial" w:hAnsi="Arial"/>
          <w:color w:val="002060"/>
          <w:spacing w:val="8"/>
          <w:sz w:val="21"/>
          <w:lang w:eastAsia="ar-SA"/>
        </w:rPr>
        <w:t xml:space="preserve">dovranno essere depositate o fatte pervenire al Comitato Regionale Marche, a mezzo PEC all’indirizzo </w:t>
      </w:r>
      <w:hyperlink r:id="rId13" w:history="1">
        <w:r w:rsidRPr="00F06007">
          <w:rPr>
            <w:rStyle w:val="Collegamentoipertestuale"/>
            <w:rFonts w:ascii="Arial" w:hAnsi="Arial"/>
            <w:spacing w:val="8"/>
            <w:sz w:val="21"/>
            <w:lang w:eastAsia="ar-SA"/>
          </w:rPr>
          <w:t>marche@pec.figcmarche.it</w:t>
        </w:r>
      </w:hyperlink>
      <w:r w:rsidRPr="00F06007">
        <w:rPr>
          <w:rFonts w:ascii="Arial" w:hAnsi="Arial"/>
          <w:color w:val="002060"/>
          <w:spacing w:val="8"/>
          <w:sz w:val="21"/>
          <w:lang w:eastAsia="ar-SA"/>
        </w:rPr>
        <w:t xml:space="preserve"> o a mezzo plico raccomandato con avviso di ricevimento entro e non oltre il termine perentorio delle</w:t>
      </w:r>
      <w:r w:rsidRPr="00F06007">
        <w:rPr>
          <w:rFonts w:ascii="Arial" w:hAnsi="Arial"/>
          <w:b/>
          <w:color w:val="002060"/>
          <w:spacing w:val="8"/>
          <w:sz w:val="21"/>
          <w:lang w:eastAsia="ar-SA"/>
        </w:rPr>
        <w:t xml:space="preserve"> </w:t>
      </w:r>
      <w:r w:rsidRPr="00F06007">
        <w:rPr>
          <w:rFonts w:ascii="Arial" w:hAnsi="Arial"/>
          <w:b/>
          <w:color w:val="002060"/>
          <w:spacing w:val="8"/>
          <w:sz w:val="21"/>
          <w:u w:val="single"/>
          <w:lang w:eastAsia="ar-SA"/>
        </w:rPr>
        <w:t>ORE 18,00 DI VENERDI’ 11 LUGLIO 2025</w:t>
      </w:r>
      <w:r w:rsidRPr="00F06007">
        <w:rPr>
          <w:rFonts w:ascii="Arial" w:hAnsi="Arial"/>
          <w:b/>
          <w:color w:val="002060"/>
          <w:spacing w:val="8"/>
          <w:sz w:val="21"/>
          <w:lang w:eastAsia="ar-SA"/>
        </w:rPr>
        <w:t xml:space="preserve"> </w:t>
      </w:r>
      <w:r w:rsidRPr="00F06007">
        <w:rPr>
          <w:rFonts w:ascii="Arial" w:hAnsi="Arial"/>
          <w:color w:val="002060"/>
          <w:spacing w:val="8"/>
          <w:sz w:val="21"/>
          <w:lang w:eastAsia="ar-SA"/>
        </w:rPr>
        <w:t>utilizzando l’allegato modulo, a cui va acclusa:</w:t>
      </w:r>
    </w:p>
    <w:p w14:paraId="3AD961E6"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la dichiarazione di disponibilità del campo utilizzando i modelli fac-simile allegati; </w:t>
      </w:r>
    </w:p>
    <w:p w14:paraId="408D8FF8"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il versamento, a titolo di acconto, dell’importo di cui alla tabella seguente;</w:t>
      </w:r>
    </w:p>
    <w:p w14:paraId="11D8E7A7"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il modulo punteggio per la compilazione della graduatoria.</w:t>
      </w:r>
    </w:p>
    <w:p w14:paraId="493B9AE1" w14:textId="77777777" w:rsidR="00F06007" w:rsidRPr="00F06007" w:rsidRDefault="00F06007" w:rsidP="00F06007">
      <w:pPr>
        <w:numPr>
          <w:ilvl w:val="0"/>
          <w:numId w:val="49"/>
        </w:numPr>
        <w:suppressAutoHyphens/>
        <w:spacing w:line="280" w:lineRule="exact"/>
        <w:jc w:val="both"/>
        <w:rPr>
          <w:rFonts w:ascii="Arial" w:hAnsi="Arial"/>
          <w:b/>
          <w:color w:val="002060"/>
          <w:spacing w:val="8"/>
          <w:sz w:val="21"/>
          <w:lang w:eastAsia="ar-SA"/>
        </w:rPr>
      </w:pPr>
    </w:p>
    <w:p w14:paraId="0EB17FD6" w14:textId="77777777" w:rsidR="00F06007" w:rsidRPr="00F06007" w:rsidRDefault="00F06007" w:rsidP="00F06007">
      <w:pPr>
        <w:suppressAutoHyphens/>
        <w:spacing w:line="280" w:lineRule="exact"/>
        <w:jc w:val="both"/>
        <w:rPr>
          <w:rFonts w:ascii="Arial" w:hAnsi="Arial"/>
          <w:b/>
          <w:i/>
          <w:color w:val="002060"/>
          <w:spacing w:val="8"/>
          <w:sz w:val="21"/>
          <w:lang w:eastAsia="ar-SA"/>
        </w:rPr>
      </w:pPr>
      <w:r w:rsidRPr="00F06007">
        <w:rPr>
          <w:rFonts w:ascii="Arial" w:hAnsi="Arial"/>
          <w:b/>
          <w:i/>
          <w:color w:val="002060"/>
          <w:spacing w:val="8"/>
          <w:sz w:val="21"/>
          <w:lang w:eastAsia="ar-SA"/>
        </w:rPr>
        <w:t>Si informa che In caso di spedizione a mezzo posta la domanda deve pervenire entro il giorno immediatamente successivo alla data di scadenza.</w:t>
      </w:r>
    </w:p>
    <w:p w14:paraId="7304718A" w14:textId="77777777" w:rsidR="00F06007" w:rsidRPr="00F06007" w:rsidRDefault="00F06007" w:rsidP="00F06007">
      <w:pPr>
        <w:suppressAutoHyphens/>
        <w:spacing w:line="280" w:lineRule="exact"/>
        <w:jc w:val="both"/>
        <w:rPr>
          <w:rFonts w:ascii="Arial" w:hAnsi="Arial"/>
          <w:b/>
          <w:color w:val="002060"/>
          <w:spacing w:val="8"/>
          <w:sz w:val="21"/>
          <w:lang w:eastAsia="ar-SA"/>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4A0" w:firstRow="1" w:lastRow="0" w:firstColumn="1" w:lastColumn="0" w:noHBand="0" w:noVBand="1"/>
      </w:tblPr>
      <w:tblGrid>
        <w:gridCol w:w="3600"/>
        <w:gridCol w:w="1218"/>
      </w:tblGrid>
      <w:tr w:rsidR="00F06007" w:rsidRPr="00F06007" w14:paraId="68443159" w14:textId="77777777" w:rsidTr="00F06007">
        <w:trPr>
          <w:trHeight w:val="449"/>
        </w:trPr>
        <w:tc>
          <w:tcPr>
            <w:tcW w:w="3600" w:type="dxa"/>
            <w:tcBorders>
              <w:top w:val="single" w:sz="12" w:space="0" w:color="808080"/>
              <w:left w:val="single" w:sz="12" w:space="0" w:color="808080"/>
              <w:bottom w:val="dotted" w:sz="4" w:space="0" w:color="002060"/>
              <w:right w:val="single" w:sz="6" w:space="0" w:color="C0C0C0"/>
            </w:tcBorders>
            <w:shd w:val="clear" w:color="auto" w:fill="auto"/>
          </w:tcPr>
          <w:p w14:paraId="32F82371" w14:textId="71F478E7" w:rsidR="00F06007" w:rsidRPr="00F06007" w:rsidRDefault="00F06007" w:rsidP="00F06007">
            <w:pPr>
              <w:suppressAutoHyphens/>
              <w:spacing w:line="280" w:lineRule="exact"/>
              <w:jc w:val="both"/>
              <w:rPr>
                <w:rFonts w:ascii="Arial" w:hAnsi="Arial"/>
                <w:b/>
                <w:i/>
                <w:color w:val="002060"/>
                <w:spacing w:val="8"/>
                <w:sz w:val="21"/>
                <w:u w:val="single"/>
                <w:lang w:eastAsia="ar-SA"/>
              </w:rPr>
            </w:pPr>
            <w:r w:rsidRPr="00F06007">
              <w:rPr>
                <w:rFonts w:ascii="Arial" w:hAnsi="Arial"/>
                <w:b/>
                <w:i/>
                <w:color w:val="002060"/>
                <w:spacing w:val="8"/>
                <w:sz w:val="21"/>
                <w:lang w:eastAsia="ar-SA"/>
              </w:rPr>
              <w:t xml:space="preserve"> </w:t>
            </w:r>
            <w:r w:rsidRPr="00F06007">
              <w:rPr>
                <w:rFonts w:ascii="Arial" w:hAnsi="Arial"/>
                <w:b/>
                <w:i/>
                <w:color w:val="002060"/>
                <w:spacing w:val="8"/>
                <w:sz w:val="21"/>
                <w:u w:val="single"/>
                <w:lang w:eastAsia="ar-SA"/>
              </w:rPr>
              <w:t>C A M P I O N A T I</w:t>
            </w:r>
          </w:p>
        </w:tc>
        <w:tc>
          <w:tcPr>
            <w:tcW w:w="1218" w:type="dxa"/>
            <w:tcBorders>
              <w:top w:val="single" w:sz="12" w:space="0" w:color="808080"/>
              <w:left w:val="single" w:sz="6" w:space="0" w:color="C0C0C0"/>
              <w:bottom w:val="dotted" w:sz="4" w:space="0" w:color="002060"/>
              <w:right w:val="single" w:sz="12" w:space="0" w:color="808080"/>
            </w:tcBorders>
            <w:shd w:val="clear" w:color="auto" w:fill="auto"/>
          </w:tcPr>
          <w:p w14:paraId="31A37ECC" w14:textId="77777777" w:rsidR="00F06007" w:rsidRPr="00F06007" w:rsidRDefault="00F06007" w:rsidP="00F06007">
            <w:pPr>
              <w:suppressAutoHyphens/>
              <w:spacing w:line="280" w:lineRule="exact"/>
              <w:jc w:val="both"/>
              <w:rPr>
                <w:rFonts w:ascii="Arial" w:hAnsi="Arial"/>
                <w:b/>
                <w:i/>
                <w:color w:val="002060"/>
                <w:spacing w:val="8"/>
                <w:sz w:val="21"/>
                <w:u w:val="single"/>
                <w:lang w:eastAsia="ar-SA"/>
              </w:rPr>
            </w:pPr>
            <w:r w:rsidRPr="00F06007">
              <w:rPr>
                <w:rFonts w:ascii="Arial" w:hAnsi="Arial"/>
                <w:b/>
                <w:i/>
                <w:color w:val="002060"/>
                <w:spacing w:val="8"/>
                <w:sz w:val="21"/>
                <w:u w:val="single"/>
                <w:lang w:eastAsia="ar-SA"/>
              </w:rPr>
              <w:t>IMPORTO</w:t>
            </w:r>
          </w:p>
        </w:tc>
      </w:tr>
      <w:tr w:rsidR="00F06007" w:rsidRPr="00F06007" w14:paraId="5C248FB7"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1D59DC8B"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ECCELLENZA</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7AF32021"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2.750,00</w:t>
            </w:r>
          </w:p>
        </w:tc>
      </w:tr>
      <w:tr w:rsidR="00F06007" w:rsidRPr="00F06007" w14:paraId="0EB1E33A"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7EFA9BB1"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PROMOZIONE</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337E488C"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2.100,00</w:t>
            </w:r>
          </w:p>
        </w:tc>
      </w:tr>
      <w:tr w:rsidR="00F06007" w:rsidRPr="00F06007" w14:paraId="3A8F7E9B"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5A2C7997"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1^ CATEGORIA</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26919861"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1.550,00</w:t>
            </w:r>
          </w:p>
        </w:tc>
      </w:tr>
      <w:tr w:rsidR="00F06007" w:rsidRPr="00F06007" w14:paraId="0DFDE613" w14:textId="77777777" w:rsidTr="00F06007">
        <w:trPr>
          <w:trHeight w:hRule="exact" w:val="340"/>
        </w:trPr>
        <w:tc>
          <w:tcPr>
            <w:tcW w:w="3600" w:type="dxa"/>
            <w:tcBorders>
              <w:top w:val="dotted" w:sz="4" w:space="0" w:color="002060"/>
              <w:left w:val="single" w:sz="12" w:space="0" w:color="808080"/>
              <w:bottom w:val="dotted" w:sz="4" w:space="0" w:color="002060"/>
              <w:right w:val="single" w:sz="6" w:space="0" w:color="C0C0C0"/>
            </w:tcBorders>
            <w:shd w:val="clear" w:color="auto" w:fill="auto"/>
          </w:tcPr>
          <w:p w14:paraId="3D79E520"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2^ CATEGORIA</w:t>
            </w:r>
          </w:p>
        </w:tc>
        <w:tc>
          <w:tcPr>
            <w:tcW w:w="1218" w:type="dxa"/>
            <w:tcBorders>
              <w:top w:val="dotted" w:sz="4" w:space="0" w:color="002060"/>
              <w:left w:val="single" w:sz="6" w:space="0" w:color="C0C0C0"/>
              <w:bottom w:val="dotted" w:sz="4" w:space="0" w:color="002060"/>
              <w:right w:val="single" w:sz="12" w:space="0" w:color="808080"/>
            </w:tcBorders>
            <w:shd w:val="clear" w:color="auto" w:fill="auto"/>
          </w:tcPr>
          <w:p w14:paraId="2CB745CF" w14:textId="4ACF1826"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1.050,00</w:t>
            </w:r>
          </w:p>
        </w:tc>
      </w:tr>
      <w:tr w:rsidR="00F06007" w:rsidRPr="00F06007" w14:paraId="6165C3B4" w14:textId="77777777" w:rsidTr="00F06007">
        <w:tc>
          <w:tcPr>
            <w:tcW w:w="3600" w:type="dxa"/>
            <w:tcBorders>
              <w:top w:val="dotted" w:sz="4" w:space="0" w:color="002060"/>
              <w:left w:val="single" w:sz="12" w:space="0" w:color="808080"/>
              <w:bottom w:val="single" w:sz="12" w:space="0" w:color="808080"/>
              <w:right w:val="single" w:sz="6" w:space="0" w:color="C0C0C0"/>
            </w:tcBorders>
            <w:shd w:val="clear" w:color="auto" w:fill="auto"/>
          </w:tcPr>
          <w:p w14:paraId="60703281" w14:textId="77777777" w:rsidR="00F06007" w:rsidRPr="00F06007" w:rsidRDefault="00F06007" w:rsidP="00F06007">
            <w:pPr>
              <w:pStyle w:val="A117gare"/>
            </w:pPr>
          </w:p>
          <w:p w14:paraId="4B4E6344" w14:textId="77777777" w:rsidR="00F06007" w:rsidRPr="00F06007" w:rsidRDefault="00F06007" w:rsidP="00F06007">
            <w:pPr>
              <w:suppressAutoHyphens/>
              <w:spacing w:line="280" w:lineRule="exact"/>
              <w:jc w:val="both"/>
              <w:rPr>
                <w:rFonts w:ascii="Arial" w:hAnsi="Arial"/>
                <w:b/>
                <w:color w:val="002060"/>
                <w:spacing w:val="8"/>
                <w:sz w:val="21"/>
                <w:u w:val="single"/>
                <w:lang w:eastAsia="ar-SA"/>
              </w:rPr>
            </w:pPr>
            <w:r w:rsidRPr="00F06007">
              <w:rPr>
                <w:rFonts w:ascii="Arial" w:hAnsi="Arial"/>
                <w:b/>
                <w:color w:val="002060"/>
                <w:spacing w:val="8"/>
                <w:sz w:val="21"/>
                <w:u w:val="single"/>
                <w:lang w:eastAsia="ar-SA"/>
              </w:rPr>
              <w:t>UNDER 19 JUNIORES REG.</w:t>
            </w:r>
          </w:p>
        </w:tc>
        <w:tc>
          <w:tcPr>
            <w:tcW w:w="1218" w:type="dxa"/>
            <w:tcBorders>
              <w:top w:val="dotted" w:sz="4" w:space="0" w:color="002060"/>
              <w:left w:val="single" w:sz="6" w:space="0" w:color="C0C0C0"/>
              <w:bottom w:val="single" w:sz="12" w:space="0" w:color="808080"/>
              <w:right w:val="single" w:sz="12" w:space="0" w:color="808080"/>
            </w:tcBorders>
            <w:shd w:val="clear" w:color="auto" w:fill="auto"/>
          </w:tcPr>
          <w:p w14:paraId="194310D5" w14:textId="77777777" w:rsidR="00F06007" w:rsidRPr="00F06007" w:rsidRDefault="00F06007" w:rsidP="00F06007">
            <w:pPr>
              <w:suppressAutoHyphens/>
              <w:spacing w:line="280" w:lineRule="exact"/>
              <w:jc w:val="both"/>
              <w:rPr>
                <w:rFonts w:ascii="Arial" w:hAnsi="Arial"/>
                <w:b/>
                <w:color w:val="002060"/>
                <w:spacing w:val="8"/>
                <w:sz w:val="21"/>
                <w:lang w:eastAsia="ar-SA"/>
              </w:rPr>
            </w:pPr>
          </w:p>
          <w:p w14:paraId="3CE968C9"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 xml:space="preserve">     800,00</w:t>
            </w:r>
          </w:p>
        </w:tc>
      </w:tr>
    </w:tbl>
    <w:p w14:paraId="7CB31D73" w14:textId="77777777" w:rsidR="00F06007" w:rsidRPr="00F06007" w:rsidRDefault="00F06007" w:rsidP="00F06007">
      <w:pPr>
        <w:suppressAutoHyphens/>
        <w:spacing w:line="280" w:lineRule="exact"/>
        <w:jc w:val="both"/>
        <w:rPr>
          <w:rFonts w:ascii="Arial" w:hAnsi="Arial"/>
          <w:b/>
          <w:color w:val="002060"/>
          <w:spacing w:val="8"/>
          <w:sz w:val="21"/>
          <w:lang w:eastAsia="ar-SA"/>
        </w:rPr>
      </w:pPr>
      <w:r w:rsidRPr="00F06007">
        <w:rPr>
          <w:rFonts w:ascii="Arial" w:hAnsi="Arial"/>
          <w:b/>
          <w:color w:val="002060"/>
          <w:spacing w:val="8"/>
          <w:sz w:val="21"/>
          <w:lang w:eastAsia="ar-SA"/>
        </w:rPr>
        <w:t>N.B.</w:t>
      </w:r>
    </w:p>
    <w:p w14:paraId="7E7DC799" w14:textId="77777777" w:rsidR="00F06007" w:rsidRP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L’omesso versamento di quanto sopra e la mancata presentazione della dichiarazione di disponibilità del campo comporterà l’automatica esclusione della domanda di ripescaggio.</w:t>
      </w:r>
    </w:p>
    <w:p w14:paraId="3A5F3E7B" w14:textId="77777777" w:rsidR="00F06007" w:rsidRPr="00F06007" w:rsidRDefault="00F06007" w:rsidP="00F06007">
      <w:pPr>
        <w:suppressAutoHyphens/>
        <w:spacing w:line="280" w:lineRule="exact"/>
        <w:jc w:val="both"/>
        <w:rPr>
          <w:rFonts w:ascii="Arial" w:hAnsi="Arial"/>
          <w:b/>
          <w:color w:val="002060"/>
          <w:spacing w:val="8"/>
          <w:sz w:val="21"/>
          <w:lang w:eastAsia="ar-SA"/>
        </w:rPr>
      </w:pPr>
    </w:p>
    <w:p w14:paraId="72ECBEEF" w14:textId="77777777" w:rsidR="00F06007" w:rsidRDefault="00F06007" w:rsidP="00F06007">
      <w:pPr>
        <w:suppressAutoHyphens/>
        <w:spacing w:line="280" w:lineRule="exact"/>
        <w:jc w:val="both"/>
        <w:rPr>
          <w:rFonts w:ascii="Arial" w:hAnsi="Arial"/>
          <w:color w:val="002060"/>
          <w:spacing w:val="8"/>
          <w:sz w:val="21"/>
          <w:lang w:eastAsia="ar-SA"/>
        </w:rPr>
      </w:pPr>
      <w:r w:rsidRPr="00F06007">
        <w:rPr>
          <w:rFonts w:ascii="Arial" w:hAnsi="Arial"/>
          <w:color w:val="002060"/>
          <w:spacing w:val="8"/>
          <w:sz w:val="21"/>
          <w:lang w:eastAsia="ar-SA"/>
        </w:rPr>
        <w:t xml:space="preserve">I versamenti dovranno essere effettuati mediante </w:t>
      </w:r>
      <w:r w:rsidRPr="00F06007">
        <w:rPr>
          <w:rFonts w:ascii="Arial" w:hAnsi="Arial"/>
          <w:b/>
          <w:bCs/>
          <w:color w:val="002060"/>
          <w:spacing w:val="8"/>
          <w:sz w:val="21"/>
          <w:u w:val="single"/>
          <w:lang w:eastAsia="ar-SA"/>
        </w:rPr>
        <w:t>RICARICA PORTAFOGLIO ISCRIZIONI.</w:t>
      </w:r>
      <w:r w:rsidRPr="00F06007">
        <w:rPr>
          <w:rFonts w:ascii="Arial" w:hAnsi="Arial"/>
          <w:color w:val="002060"/>
          <w:spacing w:val="8"/>
          <w:sz w:val="21"/>
          <w:lang w:eastAsia="ar-SA"/>
        </w:rPr>
        <w:t xml:space="preserve"> </w:t>
      </w:r>
    </w:p>
    <w:p w14:paraId="79B2DD3E" w14:textId="77777777" w:rsidR="00126B4B" w:rsidRPr="00F06007" w:rsidRDefault="00126B4B" w:rsidP="00126B4B">
      <w:pPr>
        <w:pStyle w:val="A117gare"/>
      </w:pPr>
    </w:p>
    <w:p w14:paraId="452C63C9" w14:textId="77777777" w:rsidR="00B73E97" w:rsidRPr="00F06007" w:rsidRDefault="00B73E97" w:rsidP="00B73E97">
      <w:pPr>
        <w:pStyle w:val="A117gare"/>
      </w:pPr>
    </w:p>
    <w:p w14:paraId="33AF434C" w14:textId="77777777" w:rsidR="00A70867" w:rsidRDefault="00A70867" w:rsidP="00F06007">
      <w:pPr>
        <w:suppressAutoHyphens/>
        <w:spacing w:line="280" w:lineRule="exact"/>
        <w:jc w:val="both"/>
        <w:rPr>
          <w:rFonts w:ascii="Arial" w:hAnsi="Arial"/>
          <w:color w:val="002060"/>
          <w:spacing w:val="8"/>
          <w:sz w:val="21"/>
          <w:lang w:eastAsia="ar-SA"/>
        </w:rPr>
      </w:pPr>
    </w:p>
    <w:p w14:paraId="1DE8F065" w14:textId="6269D90C" w:rsidR="003E39EF" w:rsidRPr="00CF7AB6" w:rsidRDefault="003E39EF" w:rsidP="00A1512C">
      <w:pPr>
        <w:pStyle w:val="1-aaA111"/>
        <w:framePr w:wrap="around"/>
      </w:pPr>
      <w:r>
        <w:t xml:space="preserve">  </w:t>
      </w:r>
      <w:bookmarkStart w:id="105" w:name="_Toc201762678"/>
      <w:r w:rsidR="00F23F5F" w:rsidRPr="00CF7AB6">
        <w:t>3.</w:t>
      </w:r>
      <w:r w:rsidR="00126B4B">
        <w:t>3</w:t>
      </w:r>
      <w:r w:rsidR="00F23F5F" w:rsidRPr="00CF7AB6">
        <w:t xml:space="preserve">.- </w:t>
      </w:r>
      <w:r w:rsidR="00F23F5F">
        <w:t>M</w:t>
      </w:r>
      <w:r w:rsidR="00F23F5F" w:rsidRPr="00CF7AB6">
        <w:t xml:space="preserve">utamenti di denominazione sociale – trasferimenti di sede sociale – </w:t>
      </w:r>
      <w:r w:rsidR="00F23F5F">
        <w:t xml:space="preserve">  </w:t>
      </w:r>
      <w:r w:rsidR="00F23F5F">
        <w:br/>
        <w:t xml:space="preserve">           </w:t>
      </w:r>
      <w:r w:rsidR="00F23F5F" w:rsidRPr="00CF7AB6">
        <w:t>fusioni – scissioni</w:t>
      </w:r>
      <w:bookmarkEnd w:id="105"/>
    </w:p>
    <w:p w14:paraId="1AE0331B" w14:textId="03926310" w:rsidR="003E39EF" w:rsidRDefault="003E39EF" w:rsidP="003E39EF">
      <w:pPr>
        <w:jc w:val="both"/>
        <w:rPr>
          <w:rFonts w:ascii="Arial" w:hAnsi="Arial" w:cs="Arial"/>
          <w:sz w:val="22"/>
          <w:szCs w:val="22"/>
        </w:rPr>
      </w:pPr>
      <w:r>
        <w:rPr>
          <w:rFonts w:ascii="Arial" w:hAnsi="Arial" w:cs="Arial"/>
          <w:sz w:val="22"/>
          <w:szCs w:val="22"/>
        </w:rPr>
        <w:t>P</w:t>
      </w:r>
      <w:r w:rsidRPr="00322235">
        <w:rPr>
          <w:rFonts w:ascii="Arial" w:hAnsi="Arial" w:cs="Arial"/>
          <w:sz w:val="22"/>
          <w:szCs w:val="22"/>
        </w:rPr>
        <w:t>er</w:t>
      </w:r>
      <w:r>
        <w:rPr>
          <w:rFonts w:ascii="Arial" w:hAnsi="Arial" w:cs="Arial"/>
          <w:sz w:val="22"/>
          <w:szCs w:val="22"/>
        </w:rPr>
        <w:t xml:space="preserve"> </w:t>
      </w:r>
      <w:r w:rsidRPr="00322235">
        <w:rPr>
          <w:rFonts w:ascii="Arial" w:hAnsi="Arial" w:cs="Arial"/>
          <w:sz w:val="22"/>
          <w:szCs w:val="22"/>
        </w:rPr>
        <w:t>l’espletamento delle attività in oggetto</w:t>
      </w:r>
      <w:r>
        <w:rPr>
          <w:rFonts w:ascii="Arial" w:hAnsi="Arial" w:cs="Arial"/>
          <w:sz w:val="22"/>
          <w:szCs w:val="22"/>
        </w:rPr>
        <w:t>, s</w:t>
      </w:r>
      <w:r w:rsidRPr="00322235">
        <w:rPr>
          <w:rFonts w:ascii="Arial" w:hAnsi="Arial" w:cs="Arial"/>
          <w:sz w:val="22"/>
          <w:szCs w:val="22"/>
        </w:rPr>
        <w:t>i comunica che le Società dovranno operare, a partire dal 10 giugno 202</w:t>
      </w:r>
      <w:r>
        <w:rPr>
          <w:rFonts w:ascii="Arial" w:hAnsi="Arial" w:cs="Arial"/>
          <w:sz w:val="22"/>
          <w:szCs w:val="22"/>
        </w:rPr>
        <w:t>5</w:t>
      </w:r>
      <w:r w:rsidRPr="00322235">
        <w:rPr>
          <w:rFonts w:ascii="Arial" w:hAnsi="Arial" w:cs="Arial"/>
          <w:sz w:val="22"/>
          <w:szCs w:val="22"/>
        </w:rPr>
        <w:t>,</w:t>
      </w:r>
      <w:r w:rsidRPr="0027413D">
        <w:rPr>
          <w:rFonts w:ascii="Arial" w:hAnsi="Arial" w:cs="Arial"/>
          <w:b/>
          <w:sz w:val="22"/>
          <w:szCs w:val="22"/>
          <w:u w:val="single"/>
        </w:rPr>
        <w:t>esclusivamente</w:t>
      </w:r>
      <w:r w:rsidRPr="00322235">
        <w:rPr>
          <w:rFonts w:ascii="Arial" w:hAnsi="Arial" w:cs="Arial"/>
          <w:sz w:val="22"/>
          <w:szCs w:val="22"/>
        </w:rPr>
        <w:t xml:space="preserve"> tramite il portale servizi</w:t>
      </w:r>
      <w:r>
        <w:rPr>
          <w:rFonts w:ascii="Arial" w:hAnsi="Arial" w:cs="Arial"/>
          <w:sz w:val="22"/>
          <w:szCs w:val="22"/>
        </w:rPr>
        <w:t xml:space="preserve"> </w:t>
      </w:r>
      <w:r w:rsidRPr="00322235">
        <w:rPr>
          <w:rFonts w:ascii="Arial" w:hAnsi="Arial" w:cs="Arial"/>
          <w:sz w:val="22"/>
          <w:szCs w:val="22"/>
        </w:rPr>
        <w:t>F.I.G.C. dedicato, reperibile al seguente link</w:t>
      </w:r>
      <w:r>
        <w:rPr>
          <w:rFonts w:ascii="Arial" w:hAnsi="Arial" w:cs="Arial"/>
          <w:sz w:val="22"/>
          <w:szCs w:val="22"/>
        </w:rPr>
        <w:t xml:space="preserve">: </w:t>
      </w:r>
    </w:p>
    <w:p w14:paraId="2615592B" w14:textId="77777777" w:rsidR="003E39EF" w:rsidRDefault="003E39EF" w:rsidP="003E39EF">
      <w:pPr>
        <w:rPr>
          <w:rFonts w:ascii="Arial" w:hAnsi="Arial" w:cs="Arial"/>
          <w:sz w:val="22"/>
          <w:szCs w:val="22"/>
        </w:rPr>
      </w:pPr>
      <w:hyperlink r:id="rId14" w:history="1">
        <w:r w:rsidRPr="000A6B28">
          <w:rPr>
            <w:rStyle w:val="Collegamentoipertestuale"/>
            <w:rFonts w:ascii="Arial" w:hAnsi="Arial" w:cs="Arial"/>
            <w:sz w:val="22"/>
            <w:szCs w:val="22"/>
          </w:rPr>
          <w:t>https://anagrafefederale.figc.it/</w:t>
        </w:r>
      </w:hyperlink>
    </w:p>
    <w:p w14:paraId="1C0A8F9B" w14:textId="77777777" w:rsidR="003E39EF" w:rsidRDefault="003E39EF" w:rsidP="003E39EF">
      <w:pPr>
        <w:rPr>
          <w:rFonts w:ascii="Arial" w:hAnsi="Arial" w:cs="Arial"/>
          <w:b/>
          <w:sz w:val="22"/>
          <w:szCs w:val="22"/>
        </w:rPr>
      </w:pPr>
      <w:r w:rsidRPr="005C280C">
        <w:rPr>
          <w:rFonts w:ascii="Arial" w:hAnsi="Arial" w:cs="Arial"/>
          <w:b/>
          <w:sz w:val="22"/>
          <w:szCs w:val="22"/>
        </w:rPr>
        <w:t>Il termine di presentazione delle domande è il 15 luglio 202</w:t>
      </w:r>
      <w:r>
        <w:rPr>
          <w:rFonts w:ascii="Arial" w:hAnsi="Arial" w:cs="Arial"/>
          <w:b/>
          <w:sz w:val="22"/>
          <w:szCs w:val="22"/>
        </w:rPr>
        <w:t>5</w:t>
      </w:r>
    </w:p>
    <w:p w14:paraId="7784B5A5" w14:textId="77777777" w:rsidR="003E39EF" w:rsidRPr="005C280C" w:rsidRDefault="003E39EF" w:rsidP="003E39EF">
      <w:pPr>
        <w:pStyle w:val="A117gare"/>
      </w:pPr>
    </w:p>
    <w:p w14:paraId="5C33DDA3" w14:textId="77777777" w:rsidR="003E39EF" w:rsidRDefault="003E39EF" w:rsidP="003E39EF">
      <w:pPr>
        <w:jc w:val="both"/>
        <w:rPr>
          <w:rFonts w:ascii="Arial" w:hAnsi="Arial" w:cs="Arial"/>
          <w:sz w:val="22"/>
          <w:szCs w:val="22"/>
        </w:rPr>
      </w:pPr>
      <w:r>
        <w:rPr>
          <w:rFonts w:ascii="Arial" w:hAnsi="Arial" w:cs="Arial"/>
          <w:sz w:val="22"/>
          <w:szCs w:val="22"/>
        </w:rPr>
        <w:t>Si evidenzia che l</w:t>
      </w:r>
      <w:r w:rsidRPr="00322235">
        <w:rPr>
          <w:rFonts w:ascii="Arial" w:hAnsi="Arial" w:cs="Arial"/>
          <w:sz w:val="22"/>
          <w:szCs w:val="22"/>
        </w:rPr>
        <w:t>a società potrà controllare nel Portale Servizi F.I.G.C. il percorso della pratica, la richiesta di</w:t>
      </w:r>
      <w:r>
        <w:rPr>
          <w:rFonts w:ascii="Arial" w:hAnsi="Arial" w:cs="Arial"/>
          <w:sz w:val="22"/>
          <w:szCs w:val="22"/>
        </w:rPr>
        <w:t xml:space="preserve"> </w:t>
      </w:r>
      <w:r w:rsidRPr="00322235">
        <w:rPr>
          <w:rFonts w:ascii="Arial" w:hAnsi="Arial" w:cs="Arial"/>
          <w:sz w:val="22"/>
          <w:szCs w:val="22"/>
        </w:rPr>
        <w:t>eventuali integrazioni di documenti e la segnalazione degli errori fino all’eventuale parere negativo</w:t>
      </w:r>
      <w:r>
        <w:rPr>
          <w:rFonts w:ascii="Arial" w:hAnsi="Arial" w:cs="Arial"/>
          <w:sz w:val="22"/>
          <w:szCs w:val="22"/>
        </w:rPr>
        <w:t xml:space="preserve"> </w:t>
      </w:r>
      <w:r w:rsidRPr="00322235">
        <w:rPr>
          <w:rFonts w:ascii="Arial" w:hAnsi="Arial" w:cs="Arial"/>
          <w:sz w:val="22"/>
          <w:szCs w:val="22"/>
        </w:rPr>
        <w:t>o positivo del Comitato Regionale, della L.N.D. e quello finale della F.I.G.C.</w:t>
      </w:r>
    </w:p>
    <w:p w14:paraId="4CCA961F" w14:textId="77777777" w:rsidR="003E39EF" w:rsidRPr="00322235" w:rsidRDefault="003E39EF" w:rsidP="003E39EF">
      <w:pPr>
        <w:jc w:val="both"/>
        <w:rPr>
          <w:rFonts w:ascii="Arial" w:hAnsi="Arial" w:cs="Arial"/>
          <w:sz w:val="22"/>
          <w:szCs w:val="22"/>
        </w:rPr>
      </w:pPr>
    </w:p>
    <w:p w14:paraId="12EE1049"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Si rammentano, di seguito, le indicazioni per effettuare le operazioni relative ai Cambi di</w:t>
      </w:r>
      <w:r>
        <w:rPr>
          <w:rFonts w:ascii="Arial" w:hAnsi="Arial" w:cs="Arial"/>
          <w:sz w:val="22"/>
          <w:szCs w:val="22"/>
        </w:rPr>
        <w:t xml:space="preserve"> </w:t>
      </w:r>
      <w:r w:rsidRPr="00322235">
        <w:rPr>
          <w:rFonts w:ascii="Arial" w:hAnsi="Arial" w:cs="Arial"/>
          <w:sz w:val="22"/>
          <w:szCs w:val="22"/>
        </w:rPr>
        <w:t>Denominazione, Cambi di Sede Sociale, Fusioni e Scissioni.</w:t>
      </w:r>
    </w:p>
    <w:p w14:paraId="51F37F02" w14:textId="77777777" w:rsidR="003E39EF" w:rsidRDefault="003E39EF" w:rsidP="003E39EF">
      <w:pPr>
        <w:rPr>
          <w:rFonts w:ascii="Arial" w:hAnsi="Arial" w:cs="Arial"/>
          <w:sz w:val="22"/>
          <w:szCs w:val="22"/>
        </w:rPr>
      </w:pPr>
    </w:p>
    <w:p w14:paraId="055C5C4D" w14:textId="77777777" w:rsidR="003E39EF" w:rsidRPr="003B6706" w:rsidRDefault="003E39EF" w:rsidP="00FF7E82">
      <w:pPr>
        <w:pStyle w:val="1AB"/>
      </w:pPr>
      <w:r w:rsidRPr="003B6706">
        <w:t>CAMBIO DENOMINAZIONE SOCIALE (art. 17 delle N.O.I.F.)</w:t>
      </w:r>
    </w:p>
    <w:p w14:paraId="434DB104" w14:textId="77777777" w:rsidR="003E39EF" w:rsidRPr="00322235" w:rsidRDefault="003E39EF" w:rsidP="00FF7E82">
      <w:pPr>
        <w:jc w:val="both"/>
        <w:rPr>
          <w:rFonts w:ascii="Arial" w:hAnsi="Arial" w:cs="Arial"/>
          <w:b/>
          <w:sz w:val="22"/>
          <w:szCs w:val="22"/>
        </w:rPr>
      </w:pPr>
      <w:r w:rsidRPr="00322235">
        <w:rPr>
          <w:rFonts w:ascii="Arial" w:hAnsi="Arial" w:cs="Arial"/>
          <w:b/>
          <w:sz w:val="22"/>
          <w:szCs w:val="22"/>
        </w:rPr>
        <w:t>Termine di presentazione: 15 luglio 202</w:t>
      </w:r>
      <w:r>
        <w:rPr>
          <w:rFonts w:ascii="Arial" w:hAnsi="Arial" w:cs="Arial"/>
          <w:b/>
          <w:sz w:val="22"/>
          <w:szCs w:val="22"/>
        </w:rPr>
        <w:t>5</w:t>
      </w:r>
    </w:p>
    <w:p w14:paraId="168CC564" w14:textId="77777777" w:rsidR="003E39EF" w:rsidRDefault="003E39EF" w:rsidP="003E39EF">
      <w:pPr>
        <w:rPr>
          <w:rFonts w:ascii="Arial" w:hAnsi="Arial" w:cs="Arial"/>
          <w:sz w:val="22"/>
          <w:szCs w:val="22"/>
        </w:rPr>
      </w:pPr>
    </w:p>
    <w:p w14:paraId="317D4620"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Il Cambio della Denominazione Sociale è un atto straordinario deliberato dall’Assemblea</w:t>
      </w:r>
      <w:r>
        <w:rPr>
          <w:rFonts w:ascii="Arial" w:hAnsi="Arial" w:cs="Arial"/>
          <w:sz w:val="22"/>
          <w:szCs w:val="22"/>
        </w:rPr>
        <w:t xml:space="preserve"> </w:t>
      </w:r>
      <w:r w:rsidRPr="00322235">
        <w:rPr>
          <w:rFonts w:ascii="Arial" w:hAnsi="Arial" w:cs="Arial"/>
          <w:sz w:val="22"/>
          <w:szCs w:val="22"/>
        </w:rPr>
        <w:t>Generale dei Soci e pertanto a nulla valgono le delibere adottate in tal senso dal Presidente o dai</w:t>
      </w:r>
      <w:r>
        <w:rPr>
          <w:rFonts w:ascii="Arial" w:hAnsi="Arial" w:cs="Arial"/>
          <w:sz w:val="22"/>
          <w:szCs w:val="22"/>
        </w:rPr>
        <w:t xml:space="preserve"> </w:t>
      </w:r>
      <w:r w:rsidRPr="00322235">
        <w:rPr>
          <w:rFonts w:ascii="Arial" w:hAnsi="Arial" w:cs="Arial"/>
          <w:sz w:val="22"/>
          <w:szCs w:val="22"/>
        </w:rPr>
        <w:t>Consigli Direttivi delle Società.</w:t>
      </w:r>
    </w:p>
    <w:p w14:paraId="2DF80754"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Tale operazione può essere effettuata annualmente.</w:t>
      </w:r>
    </w:p>
    <w:p w14:paraId="1F3DE2DB" w14:textId="77777777" w:rsidR="003E39EF" w:rsidRDefault="003E39EF" w:rsidP="003E39EF">
      <w:pPr>
        <w:jc w:val="both"/>
        <w:rPr>
          <w:rFonts w:ascii="Arial" w:hAnsi="Arial" w:cs="Arial"/>
          <w:sz w:val="22"/>
          <w:szCs w:val="22"/>
        </w:rPr>
      </w:pPr>
      <w:r>
        <w:rPr>
          <w:rFonts w:ascii="Arial" w:hAnsi="Arial" w:cs="Arial"/>
          <w:sz w:val="22"/>
          <w:szCs w:val="22"/>
        </w:rPr>
        <w:lastRenderedPageBreak/>
        <w:t xml:space="preserve">Si </w:t>
      </w:r>
      <w:r w:rsidRPr="00322235">
        <w:rPr>
          <w:rFonts w:ascii="Arial" w:hAnsi="Arial" w:cs="Arial"/>
          <w:sz w:val="22"/>
          <w:szCs w:val="22"/>
        </w:rPr>
        <w:t>rammenta</w:t>
      </w:r>
      <w:r>
        <w:rPr>
          <w:rFonts w:ascii="Arial" w:hAnsi="Arial" w:cs="Arial"/>
          <w:sz w:val="22"/>
          <w:szCs w:val="22"/>
        </w:rPr>
        <w:t xml:space="preserve"> </w:t>
      </w:r>
      <w:r w:rsidRPr="00322235">
        <w:rPr>
          <w:rFonts w:ascii="Arial" w:hAnsi="Arial" w:cs="Arial"/>
          <w:sz w:val="22"/>
          <w:szCs w:val="22"/>
        </w:rPr>
        <w:t>che il Cambio di Denominazione Sociale non ha influenza alcuna sulla</w:t>
      </w:r>
      <w:r>
        <w:rPr>
          <w:rFonts w:ascii="Arial" w:hAnsi="Arial" w:cs="Arial"/>
          <w:sz w:val="22"/>
          <w:szCs w:val="22"/>
        </w:rPr>
        <w:t xml:space="preserve"> </w:t>
      </w:r>
      <w:r w:rsidRPr="00322235">
        <w:rPr>
          <w:rFonts w:ascii="Arial" w:hAnsi="Arial" w:cs="Arial"/>
          <w:sz w:val="22"/>
          <w:szCs w:val="22"/>
        </w:rPr>
        <w:t>“continuità associativa” che deve assolutamente essere mantenuta così come deve restare</w:t>
      </w:r>
      <w:r>
        <w:rPr>
          <w:rFonts w:ascii="Arial" w:hAnsi="Arial" w:cs="Arial"/>
          <w:sz w:val="22"/>
          <w:szCs w:val="22"/>
        </w:rPr>
        <w:t xml:space="preserve"> </w:t>
      </w:r>
      <w:r w:rsidRPr="00322235">
        <w:rPr>
          <w:rFonts w:ascii="Arial" w:hAnsi="Arial" w:cs="Arial"/>
          <w:sz w:val="22"/>
          <w:szCs w:val="22"/>
        </w:rPr>
        <w:t>invariata la Partita I.V.A. e/o il Codice Fiscale assegnati alla Società.</w:t>
      </w:r>
    </w:p>
    <w:p w14:paraId="2434AE06" w14:textId="77777777" w:rsidR="003E39EF" w:rsidRPr="00322235" w:rsidRDefault="003E39EF" w:rsidP="003E39EF">
      <w:pPr>
        <w:rPr>
          <w:rFonts w:ascii="Arial" w:hAnsi="Arial" w:cs="Arial"/>
          <w:sz w:val="22"/>
          <w:szCs w:val="22"/>
        </w:rPr>
      </w:pPr>
    </w:p>
    <w:p w14:paraId="1404D414" w14:textId="77777777" w:rsidR="003E39EF" w:rsidRPr="005C280C" w:rsidRDefault="003E39EF" w:rsidP="003E39EF">
      <w:pPr>
        <w:jc w:val="both"/>
        <w:rPr>
          <w:rFonts w:ascii="Arial" w:hAnsi="Arial" w:cs="Arial"/>
          <w:b/>
          <w:sz w:val="22"/>
          <w:szCs w:val="22"/>
          <w:u w:val="single"/>
        </w:rPr>
      </w:pPr>
      <w:r w:rsidRPr="005C280C">
        <w:rPr>
          <w:rFonts w:ascii="Arial" w:hAnsi="Arial" w:cs="Arial"/>
          <w:b/>
          <w:sz w:val="22"/>
          <w:szCs w:val="22"/>
          <w:u w:val="single"/>
        </w:rPr>
        <w:t>A.S.D. senza personalità giuridica</w:t>
      </w:r>
    </w:p>
    <w:p w14:paraId="1848CA13"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Le domande in oggetto dovranno essere corredate da:</w:t>
      </w:r>
    </w:p>
    <w:p w14:paraId="3B7D0754" w14:textId="77777777" w:rsidR="003E39EF" w:rsidRPr="005C280C" w:rsidRDefault="003E39EF" w:rsidP="003E39EF">
      <w:pPr>
        <w:jc w:val="both"/>
        <w:rPr>
          <w:rFonts w:ascii="Arial" w:hAnsi="Arial" w:cs="Arial"/>
          <w:b/>
          <w:sz w:val="22"/>
          <w:szCs w:val="22"/>
        </w:rPr>
      </w:pPr>
      <w:r w:rsidRPr="00322235">
        <w:rPr>
          <w:rFonts w:ascii="Arial" w:hAnsi="Arial" w:cs="Arial"/>
          <w:sz w:val="22"/>
          <w:szCs w:val="22"/>
        </w:rPr>
        <w:t xml:space="preserve">- </w:t>
      </w:r>
      <w:r w:rsidRPr="005C280C">
        <w:rPr>
          <w:rFonts w:ascii="Arial" w:hAnsi="Arial" w:cs="Arial"/>
          <w:b/>
          <w:sz w:val="22"/>
          <w:szCs w:val="22"/>
        </w:rPr>
        <w:t>modulo richiesta cambio denominazione (generato sul portale servizi);</w:t>
      </w:r>
    </w:p>
    <w:p w14:paraId="468F05D8"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verbale assembleare dei soci che ha deliberato il mutamento della denominazione</w:t>
      </w:r>
      <w:r>
        <w:rPr>
          <w:rFonts w:ascii="Arial" w:hAnsi="Arial" w:cs="Arial"/>
          <w:sz w:val="22"/>
          <w:szCs w:val="22"/>
        </w:rPr>
        <w:t xml:space="preserve"> </w:t>
      </w:r>
      <w:r w:rsidRPr="00322235">
        <w:rPr>
          <w:rFonts w:ascii="Arial" w:hAnsi="Arial" w:cs="Arial"/>
          <w:sz w:val="22"/>
          <w:szCs w:val="22"/>
        </w:rPr>
        <w:t>sociale redatto in scrittura privata non autenticato dal notaio</w:t>
      </w:r>
    </w:p>
    <w:p w14:paraId="77E0119F"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Statuto sociale, aggiornato nella denominazione e sottoscritto da tutti i soci presenti</w:t>
      </w:r>
      <w:r>
        <w:rPr>
          <w:rFonts w:ascii="Arial" w:hAnsi="Arial" w:cs="Arial"/>
          <w:sz w:val="22"/>
          <w:szCs w:val="22"/>
        </w:rPr>
        <w:t xml:space="preserve"> </w:t>
      </w:r>
      <w:r w:rsidRPr="00322235">
        <w:rPr>
          <w:rFonts w:ascii="Arial" w:hAnsi="Arial" w:cs="Arial"/>
          <w:sz w:val="22"/>
          <w:szCs w:val="22"/>
        </w:rPr>
        <w:t>redatto in scrittura privata non autenticato dal notaio</w:t>
      </w:r>
    </w:p>
    <w:p w14:paraId="6A10FF03"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xml:space="preserve">- Atto Costitutivo </w:t>
      </w:r>
      <w:r w:rsidRPr="006A14EC">
        <w:rPr>
          <w:rFonts w:ascii="Arial" w:hAnsi="Arial" w:cs="Arial"/>
          <w:sz w:val="22"/>
          <w:szCs w:val="22"/>
          <w:u w:val="single"/>
        </w:rPr>
        <w:t>originario</w:t>
      </w:r>
      <w:r w:rsidRPr="00322235">
        <w:rPr>
          <w:rFonts w:ascii="Arial" w:hAnsi="Arial" w:cs="Arial"/>
          <w:sz w:val="22"/>
          <w:szCs w:val="22"/>
        </w:rPr>
        <w:t xml:space="preserve"> (quello redatto al momento della fondazione e presentato per</w:t>
      </w:r>
      <w:r>
        <w:rPr>
          <w:rFonts w:ascii="Arial" w:hAnsi="Arial" w:cs="Arial"/>
          <w:sz w:val="22"/>
          <w:szCs w:val="22"/>
        </w:rPr>
        <w:t xml:space="preserve"> </w:t>
      </w:r>
      <w:r w:rsidRPr="00322235">
        <w:rPr>
          <w:rFonts w:ascii="Arial" w:hAnsi="Arial" w:cs="Arial"/>
          <w:sz w:val="22"/>
          <w:szCs w:val="22"/>
        </w:rPr>
        <w:t>l’Affiliazione alla F.I.G.C.) redatto in scrittura privata non autenticato dal notaio</w:t>
      </w:r>
      <w:r>
        <w:rPr>
          <w:rFonts w:ascii="Arial" w:hAnsi="Arial" w:cs="Arial"/>
          <w:sz w:val="22"/>
          <w:szCs w:val="22"/>
        </w:rPr>
        <w:t xml:space="preserve"> </w:t>
      </w:r>
    </w:p>
    <w:p w14:paraId="291418D7"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elenco nominativo dei componenti gli organi direttivi</w:t>
      </w:r>
    </w:p>
    <w:p w14:paraId="0309C886"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ricevuta di ricezione della comunicazione all’Agenzia delle Entrate del mutamento.</w:t>
      </w:r>
    </w:p>
    <w:p w14:paraId="295E7D0B" w14:textId="77777777" w:rsidR="003E39EF" w:rsidRPr="00322235" w:rsidRDefault="003E39EF" w:rsidP="003E39EF">
      <w:pPr>
        <w:rPr>
          <w:rFonts w:ascii="Arial" w:hAnsi="Arial" w:cs="Arial"/>
          <w:sz w:val="22"/>
          <w:szCs w:val="22"/>
        </w:rPr>
      </w:pPr>
    </w:p>
    <w:p w14:paraId="28EFE9F7"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S.S.D. o A.S.D. con personalità giuridica</w:t>
      </w:r>
    </w:p>
    <w:p w14:paraId="16EF607B"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Le domande in oggetto dovranno essere corredate da:</w:t>
      </w:r>
    </w:p>
    <w:p w14:paraId="7855078D" w14:textId="77777777" w:rsidR="003E39EF" w:rsidRPr="006A14EC" w:rsidRDefault="003E39EF" w:rsidP="003E39EF">
      <w:pPr>
        <w:jc w:val="both"/>
        <w:rPr>
          <w:rFonts w:ascii="Arial" w:hAnsi="Arial" w:cs="Arial"/>
          <w:b/>
          <w:sz w:val="22"/>
          <w:szCs w:val="22"/>
        </w:rPr>
      </w:pPr>
      <w:r w:rsidRPr="006A14EC">
        <w:rPr>
          <w:rFonts w:ascii="Arial" w:hAnsi="Arial" w:cs="Arial"/>
          <w:b/>
          <w:sz w:val="22"/>
          <w:szCs w:val="22"/>
        </w:rPr>
        <w:t>- modulo richiesta cambio denominazione (generato sul portale servizi);</w:t>
      </w:r>
    </w:p>
    <w:p w14:paraId="710FA741"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verbale assembleare dei soci che ha deliberato il mutamento della denominazione</w:t>
      </w:r>
      <w:r>
        <w:rPr>
          <w:rFonts w:ascii="Arial" w:hAnsi="Arial" w:cs="Arial"/>
          <w:sz w:val="22"/>
          <w:szCs w:val="22"/>
        </w:rPr>
        <w:t xml:space="preserve"> </w:t>
      </w:r>
      <w:r w:rsidRPr="00322235">
        <w:rPr>
          <w:rFonts w:ascii="Arial" w:hAnsi="Arial" w:cs="Arial"/>
          <w:sz w:val="22"/>
          <w:szCs w:val="22"/>
        </w:rPr>
        <w:t>sociale redatto in forma di atto pubblico o di scrittura privata autenticata dal notaio;</w:t>
      </w:r>
    </w:p>
    <w:p w14:paraId="00904C59"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xml:space="preserve">- Statuto sociale, </w:t>
      </w:r>
      <w:r w:rsidRPr="006A14EC">
        <w:rPr>
          <w:rFonts w:ascii="Arial" w:hAnsi="Arial" w:cs="Arial"/>
          <w:sz w:val="22"/>
          <w:szCs w:val="22"/>
          <w:u w:val="single"/>
        </w:rPr>
        <w:t>aggiornato nella denominazione</w:t>
      </w:r>
      <w:r w:rsidRPr="00322235">
        <w:rPr>
          <w:rFonts w:ascii="Arial" w:hAnsi="Arial" w:cs="Arial"/>
          <w:sz w:val="22"/>
          <w:szCs w:val="22"/>
        </w:rPr>
        <w:t xml:space="preserve"> redatto in forma di atto pubblico o di</w:t>
      </w:r>
      <w:r>
        <w:rPr>
          <w:rFonts w:ascii="Arial" w:hAnsi="Arial" w:cs="Arial"/>
          <w:sz w:val="22"/>
          <w:szCs w:val="22"/>
        </w:rPr>
        <w:t xml:space="preserve"> </w:t>
      </w:r>
      <w:r w:rsidRPr="00322235">
        <w:rPr>
          <w:rFonts w:ascii="Arial" w:hAnsi="Arial" w:cs="Arial"/>
          <w:sz w:val="22"/>
          <w:szCs w:val="22"/>
        </w:rPr>
        <w:t>scrittura privata autenticata dal notaio;</w:t>
      </w:r>
    </w:p>
    <w:p w14:paraId="3ACD9CD1" w14:textId="77777777" w:rsidR="003E39EF" w:rsidRPr="00322235" w:rsidRDefault="003E39EF" w:rsidP="003E39EF">
      <w:pPr>
        <w:jc w:val="both"/>
        <w:rPr>
          <w:rFonts w:ascii="Arial" w:hAnsi="Arial" w:cs="Arial"/>
          <w:sz w:val="22"/>
          <w:szCs w:val="22"/>
        </w:rPr>
      </w:pPr>
      <w:r w:rsidRPr="00322235">
        <w:rPr>
          <w:rFonts w:ascii="Arial" w:hAnsi="Arial" w:cs="Arial"/>
          <w:sz w:val="22"/>
          <w:szCs w:val="22"/>
        </w:rPr>
        <w:t>- Atto Costitutivo originario (quello redatto al momento della fondazione e presentato per</w:t>
      </w:r>
      <w:r>
        <w:rPr>
          <w:rFonts w:ascii="Arial" w:hAnsi="Arial" w:cs="Arial"/>
          <w:sz w:val="22"/>
          <w:szCs w:val="22"/>
        </w:rPr>
        <w:t xml:space="preserve"> </w:t>
      </w:r>
      <w:r w:rsidRPr="00322235">
        <w:rPr>
          <w:rFonts w:ascii="Arial" w:hAnsi="Arial" w:cs="Arial"/>
          <w:sz w:val="22"/>
          <w:szCs w:val="22"/>
        </w:rPr>
        <w:t>l’Affiliazione alla F.I.G.C.) redatto in forma di atto pubblico o di scrittura privata</w:t>
      </w:r>
      <w:r>
        <w:rPr>
          <w:rFonts w:ascii="Arial" w:hAnsi="Arial" w:cs="Arial"/>
          <w:sz w:val="22"/>
          <w:szCs w:val="22"/>
        </w:rPr>
        <w:t xml:space="preserve"> </w:t>
      </w:r>
      <w:r w:rsidRPr="00322235">
        <w:rPr>
          <w:rFonts w:ascii="Arial" w:hAnsi="Arial" w:cs="Arial"/>
          <w:sz w:val="22"/>
          <w:szCs w:val="22"/>
        </w:rPr>
        <w:t>autenticata dal notaio;</w:t>
      </w:r>
    </w:p>
    <w:p w14:paraId="7D05D763"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elenco nominativo dei componenti gli organi direttivi</w:t>
      </w:r>
    </w:p>
    <w:p w14:paraId="6424F7FC" w14:textId="77777777" w:rsidR="003E39EF" w:rsidRDefault="003E39EF" w:rsidP="003E39EF">
      <w:pPr>
        <w:jc w:val="both"/>
        <w:rPr>
          <w:rFonts w:ascii="Arial" w:hAnsi="Arial" w:cs="Arial"/>
          <w:sz w:val="22"/>
          <w:szCs w:val="22"/>
        </w:rPr>
      </w:pPr>
      <w:r w:rsidRPr="00B334B1">
        <w:rPr>
          <w:rFonts w:ascii="Arial" w:hAnsi="Arial" w:cs="Arial"/>
          <w:sz w:val="22"/>
          <w:szCs w:val="22"/>
        </w:rPr>
        <w:t>- ricevuta di ricezione della comunicazione all’Agenzia delle Entrate del mutamento.</w:t>
      </w:r>
    </w:p>
    <w:p w14:paraId="794A64AC" w14:textId="77777777" w:rsidR="003E39EF" w:rsidRPr="00B334B1" w:rsidRDefault="003E39EF" w:rsidP="003E39EF">
      <w:pPr>
        <w:jc w:val="both"/>
        <w:rPr>
          <w:rFonts w:ascii="Arial" w:hAnsi="Arial" w:cs="Arial"/>
          <w:sz w:val="22"/>
          <w:szCs w:val="22"/>
        </w:rPr>
      </w:pPr>
    </w:p>
    <w:p w14:paraId="36050A6E" w14:textId="77777777" w:rsidR="003E39EF" w:rsidRPr="006A14EC" w:rsidRDefault="003E39EF" w:rsidP="003E39EF">
      <w:pPr>
        <w:jc w:val="both"/>
        <w:rPr>
          <w:rFonts w:ascii="Arial" w:hAnsi="Arial" w:cs="Arial"/>
          <w:sz w:val="22"/>
          <w:szCs w:val="22"/>
          <w:u w:val="single"/>
        </w:rPr>
      </w:pPr>
      <w:r w:rsidRPr="006A14EC">
        <w:rPr>
          <w:rFonts w:ascii="Arial" w:hAnsi="Arial" w:cs="Arial"/>
          <w:sz w:val="22"/>
          <w:szCs w:val="22"/>
          <w:u w:val="single"/>
        </w:rPr>
        <w:t>Si ricorda che la nuova denominazione sociale non deve essere identica o similare ad altra denominazione già esistente negli Archivi federali, in tal caso la nuova denominazione dovrà essere preceduta, e non seguita, da un’aggettivazione che la contraddistingua.</w:t>
      </w:r>
    </w:p>
    <w:p w14:paraId="7A6DDFD2" w14:textId="77777777" w:rsidR="003E39EF" w:rsidRDefault="003E39EF" w:rsidP="003E39EF">
      <w:pPr>
        <w:rPr>
          <w:rFonts w:ascii="Arial" w:hAnsi="Arial" w:cs="Arial"/>
          <w:sz w:val="22"/>
          <w:szCs w:val="22"/>
        </w:rPr>
      </w:pPr>
    </w:p>
    <w:p w14:paraId="64306E87"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Si invitano le società a rinominare i file pdf da allegare in modo adeguato e cioè</w:t>
      </w:r>
      <w:r>
        <w:rPr>
          <w:rFonts w:ascii="Arial" w:hAnsi="Arial" w:cs="Arial"/>
          <w:sz w:val="22"/>
          <w:szCs w:val="22"/>
        </w:rPr>
        <w:t xml:space="preserve"> </w:t>
      </w:r>
      <w:r w:rsidRPr="00B334B1">
        <w:rPr>
          <w:rFonts w:ascii="Arial" w:hAnsi="Arial" w:cs="Arial"/>
          <w:sz w:val="22"/>
          <w:szCs w:val="22"/>
        </w:rPr>
        <w:t>corrispondente al contenuto del documento (es. “Statuto Nome Società.pdf” etc.);</w:t>
      </w:r>
    </w:p>
    <w:p w14:paraId="310D18F8" w14:textId="77777777" w:rsidR="003E39EF" w:rsidRPr="006A14EC" w:rsidRDefault="003E39EF" w:rsidP="003E39EF">
      <w:pPr>
        <w:jc w:val="both"/>
        <w:rPr>
          <w:rFonts w:ascii="Arial" w:hAnsi="Arial" w:cs="Arial"/>
          <w:b/>
          <w:sz w:val="22"/>
          <w:szCs w:val="22"/>
        </w:rPr>
      </w:pPr>
      <w:r w:rsidRPr="006A14EC">
        <w:rPr>
          <w:rFonts w:ascii="Arial" w:hAnsi="Arial" w:cs="Arial"/>
          <w:b/>
          <w:sz w:val="22"/>
          <w:szCs w:val="22"/>
        </w:rPr>
        <w:t>Si ricorda che il verbale, prima delle firme finali, deve riportare la seguente dicitura:</w:t>
      </w:r>
    </w:p>
    <w:p w14:paraId="5E83B975" w14:textId="77777777" w:rsidR="003E39EF" w:rsidRPr="006A14EC" w:rsidRDefault="003E39EF" w:rsidP="003E39EF">
      <w:pPr>
        <w:jc w:val="both"/>
        <w:rPr>
          <w:rFonts w:ascii="Arial" w:hAnsi="Arial" w:cs="Arial"/>
          <w:b/>
          <w:i/>
          <w:sz w:val="22"/>
          <w:szCs w:val="22"/>
        </w:rPr>
      </w:pPr>
      <w:r w:rsidRPr="006A14EC">
        <w:rPr>
          <w:rFonts w:ascii="Arial" w:hAnsi="Arial" w:cs="Arial"/>
          <w:b/>
          <w:i/>
          <w:sz w:val="22"/>
          <w:szCs w:val="22"/>
        </w:rPr>
        <w:t>“LA DELIBERA ASSUNTA ASSUMERÀ EFFICACIA SOLO IN SEGUITO ALL’APPROVAZIONE DELLA F.I.G.C.”.</w:t>
      </w:r>
    </w:p>
    <w:p w14:paraId="7E6EB5C3" w14:textId="77777777" w:rsidR="003E39EF" w:rsidRPr="001C60BC" w:rsidRDefault="003E39EF" w:rsidP="003E39EF">
      <w:pPr>
        <w:rPr>
          <w:rFonts w:ascii="Arial" w:hAnsi="Arial" w:cs="Arial"/>
          <w:b/>
          <w:sz w:val="22"/>
          <w:szCs w:val="22"/>
        </w:rPr>
      </w:pPr>
    </w:p>
    <w:p w14:paraId="783FE822" w14:textId="77777777" w:rsidR="003E39EF" w:rsidRPr="0027413D" w:rsidRDefault="003E39EF" w:rsidP="00126B4B">
      <w:pPr>
        <w:pStyle w:val="1AB"/>
      </w:pPr>
      <w:r w:rsidRPr="0027413D">
        <w:t>TRASFORMAZIONE DA SOCIETÀ DI PERSONE IN SOCIETÀ DI CAPITALE, O VICEVERSA</w:t>
      </w:r>
    </w:p>
    <w:p w14:paraId="46B94894"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xml:space="preserve">La procedura corretta della trasformazione è disciplinata dal </w:t>
      </w:r>
      <w:proofErr w:type="gramStart"/>
      <w:r w:rsidRPr="00B334B1">
        <w:rPr>
          <w:rFonts w:ascii="Arial" w:hAnsi="Arial" w:cs="Arial"/>
          <w:sz w:val="22"/>
          <w:szCs w:val="22"/>
        </w:rPr>
        <w:t>Codice Civile</w:t>
      </w:r>
      <w:proofErr w:type="gramEnd"/>
      <w:r w:rsidRPr="00B334B1">
        <w:rPr>
          <w:rFonts w:ascii="Arial" w:hAnsi="Arial" w:cs="Arial"/>
          <w:sz w:val="22"/>
          <w:szCs w:val="22"/>
        </w:rPr>
        <w:t xml:space="preserve"> e l’atto deve</w:t>
      </w:r>
      <w:r>
        <w:rPr>
          <w:rFonts w:ascii="Arial" w:hAnsi="Arial" w:cs="Arial"/>
          <w:sz w:val="22"/>
          <w:szCs w:val="22"/>
        </w:rPr>
        <w:t xml:space="preserve"> </w:t>
      </w:r>
      <w:r w:rsidRPr="00B334B1">
        <w:rPr>
          <w:rFonts w:ascii="Arial" w:hAnsi="Arial" w:cs="Arial"/>
          <w:sz w:val="22"/>
          <w:szCs w:val="22"/>
        </w:rPr>
        <w:t>essere sempre redatto da un Notaio.</w:t>
      </w:r>
    </w:p>
    <w:p w14:paraId="4D2222B7"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Trattandosi di una trasformazione, la Società interessata mantiene i titoli sportivi, l’anzianità</w:t>
      </w:r>
      <w:r>
        <w:rPr>
          <w:rFonts w:ascii="Arial" w:hAnsi="Arial" w:cs="Arial"/>
          <w:sz w:val="22"/>
          <w:szCs w:val="22"/>
        </w:rPr>
        <w:t xml:space="preserve"> </w:t>
      </w:r>
      <w:r w:rsidRPr="00B334B1">
        <w:rPr>
          <w:rFonts w:ascii="Arial" w:hAnsi="Arial" w:cs="Arial"/>
          <w:sz w:val="22"/>
          <w:szCs w:val="22"/>
        </w:rPr>
        <w:t>di affiliazione, il proprio codice fiscale e lo stesso numero di matricola.</w:t>
      </w:r>
    </w:p>
    <w:p w14:paraId="319AB53A" w14:textId="77777777" w:rsidR="003E39EF" w:rsidRDefault="003E39EF" w:rsidP="003E39EF">
      <w:pPr>
        <w:jc w:val="both"/>
        <w:rPr>
          <w:rFonts w:ascii="Arial" w:hAnsi="Arial" w:cs="Arial"/>
          <w:sz w:val="22"/>
          <w:szCs w:val="22"/>
        </w:rPr>
      </w:pPr>
      <w:r w:rsidRPr="00B334B1">
        <w:rPr>
          <w:rFonts w:ascii="Arial" w:hAnsi="Arial" w:cs="Arial"/>
          <w:sz w:val="22"/>
          <w:szCs w:val="22"/>
        </w:rPr>
        <w:t xml:space="preserve">Ottenuta l’iscrizione nel registro delle imprese, le Società devono far pervenire al C.R. </w:t>
      </w:r>
      <w:r>
        <w:rPr>
          <w:rFonts w:ascii="Arial" w:hAnsi="Arial" w:cs="Arial"/>
          <w:sz w:val="22"/>
          <w:szCs w:val="22"/>
        </w:rPr>
        <w:t xml:space="preserve">Marche </w:t>
      </w:r>
      <w:r w:rsidRPr="00B334B1">
        <w:rPr>
          <w:rFonts w:ascii="Arial" w:hAnsi="Arial" w:cs="Arial"/>
          <w:sz w:val="22"/>
          <w:szCs w:val="22"/>
        </w:rPr>
        <w:t>copia del ‘certificato di vigenza’ rilasciato dalla Camera di Commercio.</w:t>
      </w:r>
    </w:p>
    <w:p w14:paraId="17273762" w14:textId="77777777" w:rsidR="003E39EF" w:rsidRPr="00B334B1" w:rsidRDefault="003E39EF" w:rsidP="003E39EF">
      <w:pPr>
        <w:jc w:val="both"/>
        <w:rPr>
          <w:rFonts w:ascii="Arial" w:hAnsi="Arial" w:cs="Arial"/>
          <w:sz w:val="22"/>
          <w:szCs w:val="22"/>
        </w:rPr>
      </w:pPr>
    </w:p>
    <w:p w14:paraId="56845EC0" w14:textId="77777777" w:rsidR="003E39EF" w:rsidRPr="009F65A6" w:rsidRDefault="003E39EF" w:rsidP="003E39EF">
      <w:pPr>
        <w:pStyle w:val="Paragrafoelenco"/>
        <w:numPr>
          <w:ilvl w:val="0"/>
          <w:numId w:val="51"/>
        </w:numPr>
        <w:spacing w:line="240" w:lineRule="auto"/>
        <w:contextualSpacing/>
        <w:jc w:val="both"/>
        <w:textAlignment w:val="auto"/>
        <w:rPr>
          <w:rFonts w:ascii="Arial" w:hAnsi="Arial" w:cs="Arial"/>
          <w:i/>
          <w:sz w:val="22"/>
          <w:szCs w:val="22"/>
          <w:u w:val="single"/>
        </w:rPr>
      </w:pPr>
      <w:r w:rsidRPr="009F65A6">
        <w:rPr>
          <w:rFonts w:ascii="Arial" w:hAnsi="Arial" w:cs="Arial"/>
          <w:i/>
          <w:sz w:val="22"/>
          <w:szCs w:val="22"/>
          <w:u w:val="single"/>
        </w:rPr>
        <w:t>Qualora all’atto di trasformazione non segua un mutamento di tutta la denominazione sociale, ma solo della parte relativa alla natura giuridica</w:t>
      </w:r>
      <w:r>
        <w:rPr>
          <w:rFonts w:ascii="Arial" w:hAnsi="Arial" w:cs="Arial"/>
          <w:i/>
          <w:sz w:val="22"/>
          <w:szCs w:val="22"/>
          <w:u w:val="single"/>
        </w:rPr>
        <w:t xml:space="preserve"> (da A.S.D. a S.S.D.) </w:t>
      </w:r>
      <w:r w:rsidRPr="009F65A6">
        <w:rPr>
          <w:rFonts w:ascii="Arial" w:hAnsi="Arial" w:cs="Arial"/>
          <w:i/>
          <w:sz w:val="22"/>
          <w:szCs w:val="22"/>
          <w:u w:val="single"/>
        </w:rPr>
        <w:t>non si applica la procedura prevista per i mutamenti di denominazione sociale ma andrà utilizzata la procedura per “Adeguamento della denominazione”</w:t>
      </w:r>
    </w:p>
    <w:p w14:paraId="2F33D5C6" w14:textId="77777777" w:rsidR="003E39EF" w:rsidRDefault="003E39EF" w:rsidP="003E39EF">
      <w:pPr>
        <w:rPr>
          <w:rFonts w:ascii="Arial" w:hAnsi="Arial" w:cs="Arial"/>
          <w:sz w:val="22"/>
          <w:szCs w:val="22"/>
        </w:rPr>
      </w:pPr>
    </w:p>
    <w:p w14:paraId="729CE797" w14:textId="77777777" w:rsidR="003E39EF" w:rsidRPr="009F65A6" w:rsidRDefault="003E39EF" w:rsidP="00690B42">
      <w:pPr>
        <w:pStyle w:val="A117gare"/>
      </w:pPr>
    </w:p>
    <w:p w14:paraId="086D83D2" w14:textId="77777777" w:rsidR="003E39EF" w:rsidRPr="003B6706" w:rsidRDefault="003E39EF" w:rsidP="00FF7E82">
      <w:pPr>
        <w:pStyle w:val="1AB"/>
      </w:pPr>
      <w:r w:rsidRPr="003B6706">
        <w:t>CAMBIO SEDE SOCIALE (art. 18 delle N.O.I.F.)</w:t>
      </w:r>
    </w:p>
    <w:p w14:paraId="6C66BB6B" w14:textId="77777777" w:rsidR="003E39EF" w:rsidRPr="00222F7F" w:rsidRDefault="003E39EF" w:rsidP="003E39EF">
      <w:pPr>
        <w:jc w:val="both"/>
        <w:rPr>
          <w:rFonts w:ascii="Arial" w:hAnsi="Arial" w:cs="Arial"/>
          <w:b/>
          <w:sz w:val="22"/>
          <w:szCs w:val="22"/>
        </w:rPr>
      </w:pPr>
      <w:r w:rsidRPr="00222F7F">
        <w:rPr>
          <w:rFonts w:ascii="Arial" w:hAnsi="Arial" w:cs="Arial"/>
          <w:b/>
          <w:sz w:val="22"/>
          <w:szCs w:val="22"/>
        </w:rPr>
        <w:t>Termine di presentazione: 15 luglio 202</w:t>
      </w:r>
      <w:r>
        <w:rPr>
          <w:rFonts w:ascii="Arial" w:hAnsi="Arial" w:cs="Arial"/>
          <w:b/>
          <w:sz w:val="22"/>
          <w:szCs w:val="22"/>
        </w:rPr>
        <w:t>5</w:t>
      </w:r>
    </w:p>
    <w:p w14:paraId="3C30F78D" w14:textId="77777777" w:rsidR="003E39EF" w:rsidRDefault="003E39EF" w:rsidP="003E39EF">
      <w:pPr>
        <w:jc w:val="both"/>
        <w:rPr>
          <w:rFonts w:ascii="Arial" w:hAnsi="Arial" w:cs="Arial"/>
          <w:b/>
          <w:sz w:val="22"/>
          <w:szCs w:val="22"/>
        </w:rPr>
      </w:pPr>
    </w:p>
    <w:p w14:paraId="3D95A37B" w14:textId="77777777" w:rsidR="003E39EF" w:rsidRPr="006A14EC" w:rsidRDefault="003E39EF" w:rsidP="003E39EF">
      <w:pPr>
        <w:jc w:val="both"/>
        <w:rPr>
          <w:rFonts w:ascii="Arial" w:hAnsi="Arial" w:cs="Arial"/>
          <w:sz w:val="22"/>
          <w:szCs w:val="22"/>
          <w:u w:val="single"/>
        </w:rPr>
      </w:pPr>
      <w:r w:rsidRPr="00B334B1">
        <w:rPr>
          <w:rFonts w:ascii="Arial" w:hAnsi="Arial" w:cs="Arial"/>
          <w:sz w:val="22"/>
          <w:szCs w:val="22"/>
        </w:rPr>
        <w:t>Per Cambio di Sede Sociale si intende il trasferimento della sede dal Comune attuale in</w:t>
      </w:r>
      <w:r>
        <w:rPr>
          <w:rFonts w:ascii="Arial" w:hAnsi="Arial" w:cs="Arial"/>
          <w:sz w:val="22"/>
          <w:szCs w:val="22"/>
        </w:rPr>
        <w:t xml:space="preserve"> </w:t>
      </w:r>
      <w:r w:rsidRPr="00B334B1">
        <w:rPr>
          <w:rFonts w:ascii="Arial" w:hAnsi="Arial" w:cs="Arial"/>
          <w:sz w:val="22"/>
          <w:szCs w:val="22"/>
        </w:rPr>
        <w:t xml:space="preserve">altro </w:t>
      </w:r>
      <w:r w:rsidRPr="006A14EC">
        <w:rPr>
          <w:rFonts w:ascii="Arial" w:hAnsi="Arial" w:cs="Arial"/>
          <w:sz w:val="22"/>
          <w:szCs w:val="22"/>
          <w:u w:val="single"/>
        </w:rPr>
        <w:t>Comune ad esso confinante.</w:t>
      </w:r>
    </w:p>
    <w:p w14:paraId="30AD758F"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Non costituisce Cambio di Sede la sola variazione dell’indirizzo sociale nell’ambito dello</w:t>
      </w:r>
      <w:r>
        <w:rPr>
          <w:rFonts w:ascii="Arial" w:hAnsi="Arial" w:cs="Arial"/>
          <w:sz w:val="22"/>
          <w:szCs w:val="22"/>
        </w:rPr>
        <w:t xml:space="preserve"> </w:t>
      </w:r>
      <w:r w:rsidRPr="00B334B1">
        <w:rPr>
          <w:rFonts w:ascii="Arial" w:hAnsi="Arial" w:cs="Arial"/>
          <w:sz w:val="22"/>
          <w:szCs w:val="22"/>
        </w:rPr>
        <w:t>stesso Comune.</w:t>
      </w:r>
    </w:p>
    <w:p w14:paraId="0983BA8E" w14:textId="77777777" w:rsidR="003E39EF" w:rsidRDefault="003E39EF" w:rsidP="003E39EF">
      <w:pPr>
        <w:jc w:val="both"/>
        <w:rPr>
          <w:rFonts w:ascii="Arial" w:hAnsi="Arial" w:cs="Arial"/>
          <w:sz w:val="22"/>
          <w:szCs w:val="22"/>
        </w:rPr>
      </w:pPr>
      <w:r w:rsidRPr="00B334B1">
        <w:rPr>
          <w:rFonts w:ascii="Arial" w:hAnsi="Arial" w:cs="Arial"/>
          <w:sz w:val="22"/>
          <w:szCs w:val="22"/>
        </w:rPr>
        <w:t>Il trasferimento di sede sarà consentito alle seguenti condizioni:</w:t>
      </w:r>
    </w:p>
    <w:p w14:paraId="1D9897A1" w14:textId="77777777" w:rsidR="003E39EF" w:rsidRPr="00B334B1" w:rsidRDefault="003E39EF" w:rsidP="003E39EF">
      <w:pPr>
        <w:jc w:val="both"/>
        <w:rPr>
          <w:rFonts w:ascii="Arial" w:hAnsi="Arial" w:cs="Arial"/>
          <w:sz w:val="22"/>
          <w:szCs w:val="22"/>
        </w:rPr>
      </w:pPr>
    </w:p>
    <w:p w14:paraId="01FDBE41"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a</w:t>
      </w:r>
      <w:r>
        <w:rPr>
          <w:rFonts w:ascii="Arial" w:hAnsi="Arial" w:cs="Arial"/>
          <w:sz w:val="22"/>
          <w:szCs w:val="22"/>
        </w:rPr>
        <w:t>)</w:t>
      </w:r>
      <w:r w:rsidRPr="00B334B1">
        <w:rPr>
          <w:rFonts w:ascii="Arial" w:hAnsi="Arial" w:cs="Arial"/>
          <w:sz w:val="22"/>
          <w:szCs w:val="22"/>
        </w:rPr>
        <w:t xml:space="preserve"> </w:t>
      </w:r>
      <w:r>
        <w:rPr>
          <w:rFonts w:ascii="Arial" w:hAnsi="Arial" w:cs="Arial"/>
          <w:sz w:val="22"/>
          <w:szCs w:val="22"/>
        </w:rPr>
        <w:t xml:space="preserve">la </w:t>
      </w:r>
      <w:r w:rsidRPr="00B334B1">
        <w:rPr>
          <w:rFonts w:ascii="Arial" w:hAnsi="Arial" w:cs="Arial"/>
          <w:sz w:val="22"/>
          <w:szCs w:val="22"/>
        </w:rPr>
        <w:t>società dovrà essere affiliata alla FIGC da almeno due stagioni sportive;</w:t>
      </w:r>
    </w:p>
    <w:p w14:paraId="7E787104"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xml:space="preserve">b) </w:t>
      </w:r>
      <w:r>
        <w:rPr>
          <w:rFonts w:ascii="Arial" w:hAnsi="Arial" w:cs="Arial"/>
          <w:sz w:val="22"/>
          <w:szCs w:val="22"/>
        </w:rPr>
        <w:t>l</w:t>
      </w:r>
      <w:r w:rsidRPr="00B334B1">
        <w:rPr>
          <w:rFonts w:ascii="Arial" w:hAnsi="Arial" w:cs="Arial"/>
          <w:sz w:val="22"/>
          <w:szCs w:val="22"/>
        </w:rPr>
        <w:t>a società deve trasferirsi in un Comune confinante;</w:t>
      </w:r>
    </w:p>
    <w:p w14:paraId="6D94A981" w14:textId="77777777" w:rsidR="003E39EF" w:rsidRDefault="003E39EF" w:rsidP="003E39EF">
      <w:pPr>
        <w:jc w:val="both"/>
        <w:rPr>
          <w:rFonts w:ascii="Arial" w:hAnsi="Arial" w:cs="Arial"/>
          <w:sz w:val="22"/>
          <w:szCs w:val="22"/>
        </w:rPr>
      </w:pPr>
      <w:r w:rsidRPr="00B334B1">
        <w:rPr>
          <w:rFonts w:ascii="Arial" w:hAnsi="Arial" w:cs="Arial"/>
          <w:sz w:val="22"/>
          <w:szCs w:val="22"/>
        </w:rPr>
        <w:t xml:space="preserve">c) </w:t>
      </w:r>
      <w:r>
        <w:rPr>
          <w:rFonts w:ascii="Arial" w:hAnsi="Arial" w:cs="Arial"/>
          <w:sz w:val="22"/>
          <w:szCs w:val="22"/>
        </w:rPr>
        <w:t>l</w:t>
      </w:r>
      <w:r w:rsidRPr="00B334B1">
        <w:rPr>
          <w:rFonts w:ascii="Arial" w:hAnsi="Arial" w:cs="Arial"/>
          <w:sz w:val="22"/>
          <w:szCs w:val="22"/>
        </w:rPr>
        <w:t>a società, nelle due stagioni sportive precedenti, non abbia trasferito la sede sociale</w:t>
      </w:r>
      <w:r>
        <w:rPr>
          <w:rFonts w:ascii="Arial" w:hAnsi="Arial" w:cs="Arial"/>
          <w:sz w:val="22"/>
          <w:szCs w:val="22"/>
        </w:rPr>
        <w:t xml:space="preserve"> </w:t>
      </w:r>
      <w:r w:rsidRPr="00B334B1">
        <w:rPr>
          <w:rFonts w:ascii="Arial" w:hAnsi="Arial" w:cs="Arial"/>
          <w:sz w:val="22"/>
          <w:szCs w:val="22"/>
        </w:rPr>
        <w:t xml:space="preserve">in altro Comune </w:t>
      </w:r>
      <w:r>
        <w:rPr>
          <w:rFonts w:ascii="Arial" w:hAnsi="Arial" w:cs="Arial"/>
          <w:sz w:val="22"/>
          <w:szCs w:val="22"/>
        </w:rPr>
        <w:t xml:space="preserve">  </w:t>
      </w:r>
      <w:r w:rsidRPr="00B334B1">
        <w:rPr>
          <w:rFonts w:ascii="Arial" w:hAnsi="Arial" w:cs="Arial"/>
          <w:sz w:val="22"/>
          <w:szCs w:val="22"/>
        </w:rPr>
        <w:t>e non sia stata oggetto di fusione, di scissione o di conferimento di</w:t>
      </w:r>
      <w:r>
        <w:rPr>
          <w:rFonts w:ascii="Arial" w:hAnsi="Arial" w:cs="Arial"/>
          <w:sz w:val="22"/>
          <w:szCs w:val="22"/>
        </w:rPr>
        <w:t xml:space="preserve"> </w:t>
      </w:r>
      <w:r w:rsidRPr="00B334B1">
        <w:rPr>
          <w:rFonts w:ascii="Arial" w:hAnsi="Arial" w:cs="Arial"/>
          <w:sz w:val="22"/>
          <w:szCs w:val="22"/>
        </w:rPr>
        <w:t>azienda.;</w:t>
      </w:r>
    </w:p>
    <w:p w14:paraId="7B379ECA" w14:textId="77777777" w:rsidR="003E39EF" w:rsidRPr="00B334B1" w:rsidRDefault="003E39EF" w:rsidP="003E39EF">
      <w:pPr>
        <w:rPr>
          <w:rFonts w:ascii="Arial" w:hAnsi="Arial" w:cs="Arial"/>
          <w:sz w:val="22"/>
          <w:szCs w:val="22"/>
        </w:rPr>
      </w:pPr>
    </w:p>
    <w:p w14:paraId="1FD39F00"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A.S.D. senza personalità giuridica</w:t>
      </w:r>
    </w:p>
    <w:p w14:paraId="148780F8"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domande in oggetto dovranno essere corredate da:</w:t>
      </w:r>
    </w:p>
    <w:p w14:paraId="2D6B65E3"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modulo richiesta cambio di sede (generato sul portale servizi);</w:t>
      </w:r>
    </w:p>
    <w:p w14:paraId="0C308D5C"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verbale assembleare dei soci deliberante il trasferimento redatto in scrittura privata non</w:t>
      </w:r>
      <w:r>
        <w:rPr>
          <w:rFonts w:ascii="Arial" w:hAnsi="Arial" w:cs="Arial"/>
          <w:sz w:val="22"/>
          <w:szCs w:val="22"/>
        </w:rPr>
        <w:t xml:space="preserve"> </w:t>
      </w:r>
      <w:r w:rsidRPr="00B334B1">
        <w:rPr>
          <w:rFonts w:ascii="Arial" w:hAnsi="Arial" w:cs="Arial"/>
          <w:sz w:val="22"/>
          <w:szCs w:val="22"/>
        </w:rPr>
        <w:t>autenticato dal notaio;</w:t>
      </w:r>
    </w:p>
    <w:p w14:paraId="3DABB85F" w14:textId="77777777" w:rsidR="003E39EF" w:rsidRDefault="003E39EF" w:rsidP="003E39EF">
      <w:pPr>
        <w:jc w:val="both"/>
        <w:rPr>
          <w:rFonts w:ascii="Arial" w:hAnsi="Arial" w:cs="Arial"/>
          <w:sz w:val="22"/>
          <w:szCs w:val="22"/>
        </w:rPr>
      </w:pPr>
      <w:r w:rsidRPr="00B334B1">
        <w:rPr>
          <w:rFonts w:ascii="Arial" w:hAnsi="Arial" w:cs="Arial"/>
          <w:sz w:val="22"/>
          <w:szCs w:val="22"/>
        </w:rPr>
        <w:t>- statuto sociale con la nuova sede redatto in scrittura privata non autenticato dal notaio;</w:t>
      </w:r>
      <w:r>
        <w:rPr>
          <w:rFonts w:ascii="Arial" w:hAnsi="Arial" w:cs="Arial"/>
          <w:sz w:val="22"/>
          <w:szCs w:val="22"/>
        </w:rPr>
        <w:t xml:space="preserve"> </w:t>
      </w:r>
    </w:p>
    <w:p w14:paraId="7FCCE5F5"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elenco nominativo dei componenti gli organi direttivi</w:t>
      </w:r>
    </w:p>
    <w:p w14:paraId="729ED2D9"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ricevuta di ricezione della comunicazione all’Agenzia delle Entrate del mutamento.</w:t>
      </w:r>
    </w:p>
    <w:p w14:paraId="520BCFEF" w14:textId="77777777" w:rsidR="003E39EF" w:rsidRDefault="003E39EF" w:rsidP="003E39EF">
      <w:pPr>
        <w:rPr>
          <w:rFonts w:ascii="Arial" w:hAnsi="Arial" w:cs="Arial"/>
          <w:sz w:val="22"/>
          <w:szCs w:val="22"/>
        </w:rPr>
      </w:pPr>
    </w:p>
    <w:p w14:paraId="2A34DC77"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S.S.D. o A.S.D. con personalità giuridica</w:t>
      </w:r>
    </w:p>
    <w:p w14:paraId="48FA9680"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domande in oggetto dovranno essere corredate da:</w:t>
      </w:r>
    </w:p>
    <w:p w14:paraId="506C7B19"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modulo richiesta cambio di sede (generato sul portale servizi);</w:t>
      </w:r>
    </w:p>
    <w:p w14:paraId="6CBB5CAC"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verbale assembleare dei soci deliberante il trasferimento redatto in forma di atto pubblico</w:t>
      </w:r>
      <w:r>
        <w:rPr>
          <w:rFonts w:ascii="Arial" w:hAnsi="Arial" w:cs="Arial"/>
          <w:sz w:val="22"/>
          <w:szCs w:val="22"/>
        </w:rPr>
        <w:t xml:space="preserve"> </w:t>
      </w:r>
      <w:r w:rsidRPr="00B334B1">
        <w:rPr>
          <w:rFonts w:ascii="Arial" w:hAnsi="Arial" w:cs="Arial"/>
          <w:sz w:val="22"/>
          <w:szCs w:val="22"/>
        </w:rPr>
        <w:t>o di scrittura privata autenticata dal notaio;</w:t>
      </w:r>
    </w:p>
    <w:p w14:paraId="6ADF3695"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statuto sociale con la nuova sede redatto in forma di atto pubblico o di scrittura privata</w:t>
      </w:r>
      <w:r>
        <w:rPr>
          <w:rFonts w:ascii="Arial" w:hAnsi="Arial" w:cs="Arial"/>
          <w:sz w:val="22"/>
          <w:szCs w:val="22"/>
        </w:rPr>
        <w:t xml:space="preserve"> </w:t>
      </w:r>
      <w:r w:rsidRPr="00B334B1">
        <w:rPr>
          <w:rFonts w:ascii="Arial" w:hAnsi="Arial" w:cs="Arial"/>
          <w:sz w:val="22"/>
          <w:szCs w:val="22"/>
        </w:rPr>
        <w:t>autenticata dal notaio;</w:t>
      </w:r>
    </w:p>
    <w:p w14:paraId="103DD4F6"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 elenco nominativo dei componenti gli organi direttivi</w:t>
      </w:r>
    </w:p>
    <w:p w14:paraId="2F1FAB53" w14:textId="77777777" w:rsidR="003E39EF" w:rsidRDefault="003E39EF" w:rsidP="003E39EF">
      <w:pPr>
        <w:jc w:val="both"/>
        <w:rPr>
          <w:rFonts w:ascii="Arial" w:hAnsi="Arial" w:cs="Arial"/>
          <w:sz w:val="22"/>
          <w:szCs w:val="22"/>
        </w:rPr>
      </w:pPr>
      <w:r w:rsidRPr="00B334B1">
        <w:rPr>
          <w:rFonts w:ascii="Arial" w:hAnsi="Arial" w:cs="Arial"/>
          <w:sz w:val="22"/>
          <w:szCs w:val="22"/>
        </w:rPr>
        <w:t>- ricevuta di ricezione della comunicazione all’Agenzia delle Entrate del mutamento.</w:t>
      </w:r>
    </w:p>
    <w:p w14:paraId="6CFC4D57" w14:textId="77777777" w:rsidR="003E39EF" w:rsidRPr="00B334B1" w:rsidRDefault="003E39EF" w:rsidP="003E39EF">
      <w:pPr>
        <w:rPr>
          <w:rFonts w:ascii="Arial" w:hAnsi="Arial" w:cs="Arial"/>
          <w:sz w:val="22"/>
          <w:szCs w:val="22"/>
        </w:rPr>
      </w:pPr>
    </w:p>
    <w:p w14:paraId="262FF9AB" w14:textId="77777777" w:rsidR="003E39EF" w:rsidRDefault="003E39EF" w:rsidP="003E39EF">
      <w:pPr>
        <w:rPr>
          <w:rFonts w:ascii="Arial" w:hAnsi="Arial" w:cs="Arial"/>
          <w:b/>
          <w:sz w:val="22"/>
          <w:szCs w:val="22"/>
        </w:rPr>
      </w:pPr>
    </w:p>
    <w:p w14:paraId="1989E0BA" w14:textId="77777777" w:rsidR="003E39EF" w:rsidRPr="003B6706" w:rsidRDefault="003E39EF" w:rsidP="00FF7E82">
      <w:pPr>
        <w:pStyle w:val="1AB"/>
      </w:pPr>
      <w:r w:rsidRPr="003B6706">
        <w:t>CAMBIO DENOMINAZIONE e SEDE SOCIALE (artt. 17 e 18 delle N.O.I.F.)</w:t>
      </w:r>
    </w:p>
    <w:p w14:paraId="597EFD9C" w14:textId="77777777" w:rsidR="003E39EF" w:rsidRPr="00222F7F" w:rsidRDefault="003E39EF" w:rsidP="003E39EF">
      <w:pPr>
        <w:jc w:val="both"/>
        <w:rPr>
          <w:rFonts w:ascii="Arial" w:hAnsi="Arial" w:cs="Arial"/>
          <w:b/>
          <w:sz w:val="22"/>
          <w:szCs w:val="22"/>
        </w:rPr>
      </w:pPr>
      <w:r w:rsidRPr="00222F7F">
        <w:rPr>
          <w:rFonts w:ascii="Arial" w:hAnsi="Arial" w:cs="Arial"/>
          <w:b/>
          <w:sz w:val="22"/>
          <w:szCs w:val="22"/>
        </w:rPr>
        <w:t>Termine di presentazione: 15 luglio 202</w:t>
      </w:r>
      <w:r>
        <w:rPr>
          <w:rFonts w:ascii="Arial" w:hAnsi="Arial" w:cs="Arial"/>
          <w:b/>
          <w:sz w:val="22"/>
          <w:szCs w:val="22"/>
        </w:rPr>
        <w:t>5</w:t>
      </w:r>
    </w:p>
    <w:p w14:paraId="77D432CB" w14:textId="77777777" w:rsidR="003E39EF" w:rsidRDefault="003E39EF" w:rsidP="003E39EF">
      <w:pPr>
        <w:jc w:val="both"/>
        <w:rPr>
          <w:rFonts w:ascii="Arial" w:hAnsi="Arial" w:cs="Arial"/>
          <w:b/>
          <w:sz w:val="22"/>
          <w:szCs w:val="22"/>
        </w:rPr>
      </w:pPr>
    </w:p>
    <w:p w14:paraId="22AD8FE2"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due operazioni, Cambio Denominazione e Sede, possono essere fatte congiuntamente,</w:t>
      </w:r>
      <w:r>
        <w:rPr>
          <w:rFonts w:ascii="Arial" w:hAnsi="Arial" w:cs="Arial"/>
          <w:sz w:val="22"/>
          <w:szCs w:val="22"/>
        </w:rPr>
        <w:t xml:space="preserve"> </w:t>
      </w:r>
      <w:r w:rsidRPr="00B334B1">
        <w:rPr>
          <w:rFonts w:ascii="Arial" w:hAnsi="Arial" w:cs="Arial"/>
          <w:sz w:val="22"/>
          <w:szCs w:val="22"/>
        </w:rPr>
        <w:t>cioè nell’ambito della stessa Assemblea generale dei soci.</w:t>
      </w:r>
    </w:p>
    <w:p w14:paraId="77758792" w14:textId="77777777" w:rsidR="003E39EF" w:rsidRDefault="003E39EF" w:rsidP="003E39EF">
      <w:pPr>
        <w:jc w:val="both"/>
        <w:rPr>
          <w:rFonts w:ascii="Arial" w:hAnsi="Arial" w:cs="Arial"/>
          <w:sz w:val="22"/>
          <w:szCs w:val="22"/>
        </w:rPr>
      </w:pPr>
      <w:r w:rsidRPr="00B334B1">
        <w:rPr>
          <w:rFonts w:ascii="Arial" w:hAnsi="Arial" w:cs="Arial"/>
          <w:sz w:val="22"/>
          <w:szCs w:val="22"/>
        </w:rPr>
        <w:t>La documentazione da produrre, entro il 15 luglio 202</w:t>
      </w:r>
      <w:r>
        <w:rPr>
          <w:rFonts w:ascii="Arial" w:hAnsi="Arial" w:cs="Arial"/>
          <w:sz w:val="22"/>
          <w:szCs w:val="22"/>
        </w:rPr>
        <w:t>5</w:t>
      </w:r>
      <w:r w:rsidRPr="00B334B1">
        <w:rPr>
          <w:rFonts w:ascii="Arial" w:hAnsi="Arial" w:cs="Arial"/>
          <w:sz w:val="22"/>
          <w:szCs w:val="22"/>
        </w:rPr>
        <w:t>, è quella precedentemente indicata.</w:t>
      </w:r>
    </w:p>
    <w:p w14:paraId="6D6774DA" w14:textId="77777777" w:rsidR="003E39EF" w:rsidRDefault="003E39EF" w:rsidP="003E39EF">
      <w:pPr>
        <w:rPr>
          <w:rFonts w:ascii="Arial" w:hAnsi="Arial" w:cs="Arial"/>
          <w:sz w:val="22"/>
          <w:szCs w:val="22"/>
        </w:rPr>
      </w:pPr>
    </w:p>
    <w:p w14:paraId="34FABA6B" w14:textId="77777777" w:rsidR="003E39EF" w:rsidRPr="003B6706" w:rsidRDefault="003E39EF" w:rsidP="00FF7E82">
      <w:pPr>
        <w:pStyle w:val="1AB"/>
      </w:pPr>
      <w:r w:rsidRPr="003B6706">
        <w:t>FUSIONI (art. 20 delle N.O.I.F.)</w:t>
      </w:r>
    </w:p>
    <w:p w14:paraId="11CE7204" w14:textId="77777777" w:rsidR="003E39EF" w:rsidRPr="006A14EC" w:rsidRDefault="003E39EF" w:rsidP="003E39EF">
      <w:pPr>
        <w:jc w:val="both"/>
        <w:rPr>
          <w:rFonts w:ascii="Arial" w:hAnsi="Arial" w:cs="Arial"/>
          <w:b/>
          <w:sz w:val="22"/>
          <w:szCs w:val="22"/>
        </w:rPr>
      </w:pPr>
      <w:r w:rsidRPr="006A14EC">
        <w:rPr>
          <w:rFonts w:ascii="Arial" w:hAnsi="Arial" w:cs="Arial"/>
          <w:b/>
          <w:sz w:val="22"/>
          <w:szCs w:val="22"/>
        </w:rPr>
        <w:t>Termine di presentazione: 15 luglio 202</w:t>
      </w:r>
      <w:r>
        <w:rPr>
          <w:rFonts w:ascii="Arial" w:hAnsi="Arial" w:cs="Arial"/>
          <w:b/>
          <w:sz w:val="22"/>
          <w:szCs w:val="22"/>
        </w:rPr>
        <w:t>5</w:t>
      </w:r>
    </w:p>
    <w:p w14:paraId="37F8C072" w14:textId="77777777" w:rsidR="003E39EF" w:rsidRDefault="003E39EF" w:rsidP="003E39EF">
      <w:pPr>
        <w:jc w:val="both"/>
        <w:rPr>
          <w:rFonts w:ascii="Arial" w:hAnsi="Arial" w:cs="Arial"/>
          <w:sz w:val="22"/>
          <w:szCs w:val="22"/>
        </w:rPr>
      </w:pPr>
    </w:p>
    <w:p w14:paraId="5CFBA9B5"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La Fusione è l’operazione mediante la quale due o più Società si uniscono in una nuova</w:t>
      </w:r>
      <w:r>
        <w:rPr>
          <w:rFonts w:ascii="Arial" w:hAnsi="Arial" w:cs="Arial"/>
          <w:sz w:val="22"/>
          <w:szCs w:val="22"/>
        </w:rPr>
        <w:t xml:space="preserve"> </w:t>
      </w:r>
      <w:r w:rsidRPr="00B334B1">
        <w:rPr>
          <w:rFonts w:ascii="Arial" w:hAnsi="Arial" w:cs="Arial"/>
          <w:sz w:val="22"/>
          <w:szCs w:val="22"/>
        </w:rPr>
        <w:t>realtà sportiva.</w:t>
      </w:r>
    </w:p>
    <w:p w14:paraId="3DAA6BDB"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Le Società operanti la fusione devono possedere i seguenti requisiti:</w:t>
      </w:r>
    </w:p>
    <w:p w14:paraId="4DF88800" w14:textId="77777777" w:rsidR="003E39EF" w:rsidRDefault="003E39EF" w:rsidP="003E39EF">
      <w:pPr>
        <w:jc w:val="both"/>
        <w:rPr>
          <w:rFonts w:ascii="Arial" w:hAnsi="Arial" w:cs="Arial"/>
          <w:sz w:val="22"/>
          <w:szCs w:val="22"/>
        </w:rPr>
      </w:pPr>
    </w:p>
    <w:p w14:paraId="528640DD" w14:textId="77777777" w:rsidR="003E39EF" w:rsidRPr="00B334B1" w:rsidRDefault="003E39EF" w:rsidP="003E39EF">
      <w:pPr>
        <w:jc w:val="both"/>
        <w:rPr>
          <w:rFonts w:ascii="Arial" w:hAnsi="Arial" w:cs="Arial"/>
          <w:sz w:val="22"/>
          <w:szCs w:val="22"/>
        </w:rPr>
      </w:pPr>
      <w:r>
        <w:rPr>
          <w:rFonts w:ascii="Arial" w:hAnsi="Arial" w:cs="Arial"/>
          <w:sz w:val="22"/>
          <w:szCs w:val="22"/>
        </w:rPr>
        <w:t xml:space="preserve">a) </w:t>
      </w:r>
      <w:r w:rsidRPr="00B334B1">
        <w:rPr>
          <w:rFonts w:ascii="Arial" w:hAnsi="Arial" w:cs="Arial"/>
          <w:sz w:val="22"/>
          <w:szCs w:val="22"/>
        </w:rPr>
        <w:t>Affiliate alla F.I.G.C. da almeno due stagioni sportive;</w:t>
      </w:r>
    </w:p>
    <w:p w14:paraId="03734876"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b) Le società interessate devono avere sede nella stessa Provincia, ovvero in Comuni</w:t>
      </w:r>
      <w:r>
        <w:rPr>
          <w:rFonts w:ascii="Arial" w:hAnsi="Arial" w:cs="Arial"/>
          <w:sz w:val="22"/>
          <w:szCs w:val="22"/>
        </w:rPr>
        <w:t xml:space="preserve"> </w:t>
      </w:r>
      <w:r w:rsidRPr="00B334B1">
        <w:rPr>
          <w:rFonts w:ascii="Arial" w:hAnsi="Arial" w:cs="Arial"/>
          <w:sz w:val="22"/>
          <w:szCs w:val="22"/>
        </w:rPr>
        <w:t>confinanti di Province e/o Regioni diverse.</w:t>
      </w:r>
    </w:p>
    <w:p w14:paraId="78AF991A" w14:textId="77777777" w:rsidR="003E39EF" w:rsidRPr="00B334B1" w:rsidRDefault="003E39EF" w:rsidP="003E39EF">
      <w:pPr>
        <w:jc w:val="both"/>
        <w:rPr>
          <w:rFonts w:ascii="Arial" w:hAnsi="Arial" w:cs="Arial"/>
          <w:sz w:val="22"/>
          <w:szCs w:val="22"/>
        </w:rPr>
      </w:pPr>
      <w:r w:rsidRPr="00B334B1">
        <w:rPr>
          <w:rFonts w:ascii="Arial" w:hAnsi="Arial" w:cs="Arial"/>
          <w:sz w:val="22"/>
          <w:szCs w:val="22"/>
        </w:rPr>
        <w:t>c) Non aver effettuato fusioni, scissioni, e cambi di sede nelle due stagioni sportive</w:t>
      </w:r>
      <w:r>
        <w:rPr>
          <w:rFonts w:ascii="Arial" w:hAnsi="Arial" w:cs="Arial"/>
          <w:sz w:val="22"/>
          <w:szCs w:val="22"/>
        </w:rPr>
        <w:t xml:space="preserve"> </w:t>
      </w:r>
      <w:r w:rsidRPr="00B334B1">
        <w:rPr>
          <w:rFonts w:ascii="Arial" w:hAnsi="Arial" w:cs="Arial"/>
          <w:sz w:val="22"/>
          <w:szCs w:val="22"/>
        </w:rPr>
        <w:t>precedenti.</w:t>
      </w:r>
    </w:p>
    <w:p w14:paraId="03916A2B" w14:textId="77777777" w:rsidR="003E39EF" w:rsidRDefault="003E39EF" w:rsidP="003E39EF">
      <w:pPr>
        <w:rPr>
          <w:rFonts w:ascii="Arial" w:hAnsi="Arial" w:cs="Arial"/>
          <w:b/>
          <w:sz w:val="22"/>
          <w:szCs w:val="22"/>
        </w:rPr>
      </w:pPr>
    </w:p>
    <w:p w14:paraId="7CA2A080"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A.S.D. senza personalità giuridica</w:t>
      </w:r>
    </w:p>
    <w:p w14:paraId="05F44723"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lastRenderedPageBreak/>
        <w:t>Le domande in oggetto dovranno essere corredate da:</w:t>
      </w:r>
    </w:p>
    <w:p w14:paraId="0759CE47"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modulo richiesta fusione (generato sul portale servizi);</w:t>
      </w:r>
    </w:p>
    <w:p w14:paraId="1B4B34FD"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verbale assembleare dei soci di ciascuna Società deliberante l’approvazione della</w:t>
      </w:r>
      <w:r>
        <w:rPr>
          <w:rFonts w:ascii="Arial" w:hAnsi="Arial" w:cs="Arial"/>
          <w:sz w:val="22"/>
          <w:szCs w:val="22"/>
        </w:rPr>
        <w:t xml:space="preserve"> </w:t>
      </w:r>
      <w:r w:rsidRPr="006A14EC">
        <w:rPr>
          <w:rFonts w:ascii="Arial" w:hAnsi="Arial" w:cs="Arial"/>
          <w:sz w:val="22"/>
          <w:szCs w:val="22"/>
        </w:rPr>
        <w:t>fusione redatto in scrittura privata non autenticato dal notaio;</w:t>
      </w:r>
    </w:p>
    <w:p w14:paraId="2F3C946B"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Progetto di fusione con relazioni peritali o atto di fusione con relazioni peritali redatto in</w:t>
      </w:r>
      <w:r>
        <w:rPr>
          <w:rFonts w:ascii="Arial" w:hAnsi="Arial" w:cs="Arial"/>
          <w:sz w:val="22"/>
          <w:szCs w:val="22"/>
        </w:rPr>
        <w:t xml:space="preserve"> </w:t>
      </w:r>
      <w:r w:rsidRPr="006A14EC">
        <w:rPr>
          <w:rFonts w:ascii="Arial" w:hAnsi="Arial" w:cs="Arial"/>
          <w:sz w:val="22"/>
          <w:szCs w:val="22"/>
        </w:rPr>
        <w:t>scrittura privata non autenticato dal notaio;</w:t>
      </w:r>
    </w:p>
    <w:p w14:paraId="4216A3CA"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atto costitutivo e statuto sociale della Società che prosegue l’attività redatto in scrittura</w:t>
      </w:r>
      <w:r>
        <w:rPr>
          <w:rFonts w:ascii="Arial" w:hAnsi="Arial" w:cs="Arial"/>
          <w:sz w:val="22"/>
          <w:szCs w:val="22"/>
        </w:rPr>
        <w:t xml:space="preserve"> </w:t>
      </w:r>
      <w:r w:rsidRPr="006A14EC">
        <w:rPr>
          <w:rFonts w:ascii="Arial" w:hAnsi="Arial" w:cs="Arial"/>
          <w:sz w:val="22"/>
          <w:szCs w:val="22"/>
        </w:rPr>
        <w:t>privata non autenticato dal notaio;</w:t>
      </w:r>
    </w:p>
    <w:p w14:paraId="79964AD4"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Elenco nominativo dei componenti dell’organo direttivo</w:t>
      </w:r>
    </w:p>
    <w:p w14:paraId="15C1AE0A"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ricevuta di ricezione della comunicazione all’Agenzia delle Entrate del mutamento.</w:t>
      </w:r>
    </w:p>
    <w:p w14:paraId="423E7566" w14:textId="77777777" w:rsidR="003E39EF" w:rsidRDefault="003E39EF" w:rsidP="003E39EF">
      <w:pPr>
        <w:rPr>
          <w:rFonts w:ascii="Arial" w:hAnsi="Arial" w:cs="Arial"/>
          <w:b/>
          <w:sz w:val="22"/>
          <w:szCs w:val="22"/>
        </w:rPr>
      </w:pPr>
    </w:p>
    <w:p w14:paraId="712A93A2" w14:textId="77777777" w:rsidR="003E39EF" w:rsidRPr="006A14EC" w:rsidRDefault="003E39EF" w:rsidP="003E39EF">
      <w:pPr>
        <w:jc w:val="both"/>
        <w:rPr>
          <w:rFonts w:ascii="Arial" w:hAnsi="Arial" w:cs="Arial"/>
          <w:b/>
          <w:sz w:val="22"/>
          <w:szCs w:val="22"/>
          <w:u w:val="single"/>
        </w:rPr>
      </w:pPr>
      <w:r w:rsidRPr="006A14EC">
        <w:rPr>
          <w:rFonts w:ascii="Arial" w:hAnsi="Arial" w:cs="Arial"/>
          <w:b/>
          <w:sz w:val="22"/>
          <w:szCs w:val="22"/>
          <w:u w:val="single"/>
        </w:rPr>
        <w:t>S.S.D. o A.S.D. con personalità giuridica</w:t>
      </w:r>
    </w:p>
    <w:p w14:paraId="096E95EE"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Le domande in oggetto dovranno essere corredate da:</w:t>
      </w:r>
    </w:p>
    <w:p w14:paraId="727A8A79"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modulo richiesta fusione (generato sul portale servizi);</w:t>
      </w:r>
    </w:p>
    <w:p w14:paraId="621F3AF1"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verbale assembleare dei soci di ciascuna Società deliberante l’approvazione della fusione</w:t>
      </w:r>
      <w:r>
        <w:rPr>
          <w:rFonts w:ascii="Arial" w:hAnsi="Arial" w:cs="Arial"/>
          <w:sz w:val="22"/>
          <w:szCs w:val="22"/>
        </w:rPr>
        <w:t xml:space="preserve"> </w:t>
      </w:r>
      <w:r w:rsidRPr="006A14EC">
        <w:rPr>
          <w:rFonts w:ascii="Arial" w:hAnsi="Arial" w:cs="Arial"/>
          <w:sz w:val="22"/>
          <w:szCs w:val="22"/>
        </w:rPr>
        <w:t>redatto in forma di atto pubblico o di scrittura privata autenticato dal notaio;</w:t>
      </w:r>
    </w:p>
    <w:p w14:paraId="63251A79"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progetto di fusione con relazioni peritali o atto di fusione con le relazioni peritali redatto in</w:t>
      </w:r>
      <w:r>
        <w:rPr>
          <w:rFonts w:ascii="Arial" w:hAnsi="Arial" w:cs="Arial"/>
          <w:sz w:val="22"/>
          <w:szCs w:val="22"/>
        </w:rPr>
        <w:t xml:space="preserve"> </w:t>
      </w:r>
      <w:r w:rsidRPr="006A14EC">
        <w:rPr>
          <w:rFonts w:ascii="Arial" w:hAnsi="Arial" w:cs="Arial"/>
          <w:sz w:val="22"/>
          <w:szCs w:val="22"/>
        </w:rPr>
        <w:t>forma di atto pubblico o di scrittura privata autenticato dal notaio;</w:t>
      </w:r>
    </w:p>
    <w:p w14:paraId="21757584"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atto costitutivo e statuto sociale della Società che prosegue l’attività redatto in forma di atto</w:t>
      </w:r>
      <w:r>
        <w:rPr>
          <w:rFonts w:ascii="Arial" w:hAnsi="Arial" w:cs="Arial"/>
          <w:sz w:val="22"/>
          <w:szCs w:val="22"/>
        </w:rPr>
        <w:t xml:space="preserve"> </w:t>
      </w:r>
      <w:r w:rsidRPr="006A14EC">
        <w:rPr>
          <w:rFonts w:ascii="Arial" w:hAnsi="Arial" w:cs="Arial"/>
          <w:sz w:val="22"/>
          <w:szCs w:val="22"/>
        </w:rPr>
        <w:t>pubblico o di scrittura privata autenticato dal notaio;</w:t>
      </w:r>
    </w:p>
    <w:p w14:paraId="322A0F76"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elenco nominativo dei componenti dell’organo direttivo;</w:t>
      </w:r>
    </w:p>
    <w:p w14:paraId="129FF8C9"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 ricevuta di ricezione della comunicazione all’Agenzia delle Entrate del mutamento.</w:t>
      </w:r>
    </w:p>
    <w:p w14:paraId="1E180579" w14:textId="77777777" w:rsidR="003E39EF" w:rsidRDefault="003E39EF" w:rsidP="003E39EF">
      <w:pPr>
        <w:rPr>
          <w:rFonts w:ascii="Arial" w:hAnsi="Arial" w:cs="Arial"/>
          <w:b/>
          <w:sz w:val="22"/>
          <w:szCs w:val="22"/>
        </w:rPr>
      </w:pPr>
    </w:p>
    <w:p w14:paraId="1A96AD41" w14:textId="77777777" w:rsidR="003E39EF" w:rsidRPr="006A14EC" w:rsidRDefault="003E39EF" w:rsidP="003E39EF">
      <w:pPr>
        <w:jc w:val="both"/>
        <w:rPr>
          <w:rFonts w:ascii="Arial" w:hAnsi="Arial" w:cs="Arial"/>
          <w:sz w:val="22"/>
          <w:szCs w:val="22"/>
        </w:rPr>
      </w:pPr>
      <w:r w:rsidRPr="006A14EC">
        <w:rPr>
          <w:rFonts w:ascii="Arial" w:hAnsi="Arial" w:cs="Arial"/>
          <w:b/>
          <w:sz w:val="22"/>
          <w:szCs w:val="22"/>
        </w:rPr>
        <w:t>PROGETTO DI FUSIONE</w:t>
      </w:r>
      <w:r w:rsidRPr="00222F7F">
        <w:rPr>
          <w:rFonts w:ascii="Arial" w:hAnsi="Arial" w:cs="Arial"/>
          <w:b/>
          <w:sz w:val="22"/>
          <w:szCs w:val="22"/>
        </w:rPr>
        <w:t xml:space="preserve">: </w:t>
      </w:r>
      <w:r w:rsidRPr="006A14EC">
        <w:rPr>
          <w:rFonts w:ascii="Arial" w:hAnsi="Arial" w:cs="Arial"/>
          <w:sz w:val="22"/>
          <w:szCs w:val="22"/>
        </w:rPr>
        <w:t>è il progetto redatto dagli amministratori delle diverse società</w:t>
      </w:r>
      <w:r>
        <w:rPr>
          <w:rFonts w:ascii="Arial" w:hAnsi="Arial" w:cs="Arial"/>
          <w:sz w:val="22"/>
          <w:szCs w:val="22"/>
        </w:rPr>
        <w:t xml:space="preserve"> </w:t>
      </w:r>
      <w:r w:rsidRPr="006A14EC">
        <w:rPr>
          <w:rFonts w:ascii="Arial" w:hAnsi="Arial" w:cs="Arial"/>
          <w:sz w:val="22"/>
          <w:szCs w:val="22"/>
        </w:rPr>
        <w:t>partecipanti alla fusione, nel quale sono fissate, sulla base delle trattative intercorse, le</w:t>
      </w:r>
      <w:r>
        <w:rPr>
          <w:rFonts w:ascii="Arial" w:hAnsi="Arial" w:cs="Arial"/>
          <w:sz w:val="22"/>
          <w:szCs w:val="22"/>
        </w:rPr>
        <w:t xml:space="preserve"> </w:t>
      </w:r>
      <w:r w:rsidRPr="006A14EC">
        <w:rPr>
          <w:rFonts w:ascii="Arial" w:hAnsi="Arial" w:cs="Arial"/>
          <w:sz w:val="22"/>
          <w:szCs w:val="22"/>
        </w:rPr>
        <w:t>condizioni e le modalità dell’operazione da sottoporre all’approvazione dell’assemblea.</w:t>
      </w:r>
    </w:p>
    <w:p w14:paraId="2181563B"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Deve avere identico contenuto per tutte le società e deve riportare le motivazioni di</w:t>
      </w:r>
      <w:r>
        <w:rPr>
          <w:rFonts w:ascii="Arial" w:hAnsi="Arial" w:cs="Arial"/>
          <w:sz w:val="22"/>
          <w:szCs w:val="22"/>
        </w:rPr>
        <w:t xml:space="preserve"> </w:t>
      </w:r>
      <w:r w:rsidRPr="006A14EC">
        <w:rPr>
          <w:rFonts w:ascii="Arial" w:hAnsi="Arial" w:cs="Arial"/>
          <w:sz w:val="22"/>
          <w:szCs w:val="22"/>
        </w:rPr>
        <w:t>carattere giuridico,</w:t>
      </w:r>
      <w:r>
        <w:rPr>
          <w:rFonts w:ascii="Arial" w:hAnsi="Arial" w:cs="Arial"/>
          <w:sz w:val="22"/>
          <w:szCs w:val="22"/>
        </w:rPr>
        <w:t xml:space="preserve"> </w:t>
      </w:r>
      <w:r w:rsidRPr="006A14EC">
        <w:rPr>
          <w:rFonts w:ascii="Arial" w:hAnsi="Arial" w:cs="Arial"/>
          <w:sz w:val="22"/>
          <w:szCs w:val="22"/>
        </w:rPr>
        <w:t>strategico ed economico</w:t>
      </w:r>
    </w:p>
    <w:p w14:paraId="79D5D113" w14:textId="77777777" w:rsidR="003E39EF" w:rsidRPr="00222F7F" w:rsidRDefault="003E39EF" w:rsidP="003E39EF">
      <w:pPr>
        <w:jc w:val="both"/>
        <w:rPr>
          <w:rFonts w:ascii="Arial" w:hAnsi="Arial" w:cs="Arial"/>
          <w:b/>
          <w:sz w:val="22"/>
          <w:szCs w:val="22"/>
        </w:rPr>
      </w:pPr>
      <w:r w:rsidRPr="00222F7F">
        <w:rPr>
          <w:rFonts w:ascii="Arial" w:hAnsi="Arial" w:cs="Arial"/>
          <w:b/>
          <w:sz w:val="22"/>
          <w:szCs w:val="22"/>
        </w:rPr>
        <w:t xml:space="preserve">Si ricorda che tutti i verbali inerenti </w:t>
      </w:r>
      <w:proofErr w:type="gramStart"/>
      <w:r w:rsidRPr="00222F7F">
        <w:rPr>
          <w:rFonts w:ascii="Arial" w:hAnsi="Arial" w:cs="Arial"/>
          <w:b/>
          <w:sz w:val="22"/>
          <w:szCs w:val="22"/>
        </w:rPr>
        <w:t>la</w:t>
      </w:r>
      <w:proofErr w:type="gramEnd"/>
      <w:r w:rsidRPr="00222F7F">
        <w:rPr>
          <w:rFonts w:ascii="Arial" w:hAnsi="Arial" w:cs="Arial"/>
          <w:b/>
          <w:sz w:val="22"/>
          <w:szCs w:val="22"/>
        </w:rPr>
        <w:t xml:space="preserve"> fusione, prima delle firme finali, devono riportare la</w:t>
      </w:r>
      <w:r>
        <w:rPr>
          <w:rFonts w:ascii="Arial" w:hAnsi="Arial" w:cs="Arial"/>
          <w:b/>
          <w:sz w:val="22"/>
          <w:szCs w:val="22"/>
        </w:rPr>
        <w:t xml:space="preserve"> </w:t>
      </w:r>
      <w:r w:rsidRPr="00222F7F">
        <w:rPr>
          <w:rFonts w:ascii="Arial" w:hAnsi="Arial" w:cs="Arial"/>
          <w:b/>
          <w:sz w:val="22"/>
          <w:szCs w:val="22"/>
        </w:rPr>
        <w:t>seguente dicitura:</w:t>
      </w:r>
    </w:p>
    <w:p w14:paraId="1AC2B639" w14:textId="77777777" w:rsidR="003E39EF" w:rsidRPr="006A14EC" w:rsidRDefault="003E39EF" w:rsidP="003E39EF">
      <w:pPr>
        <w:jc w:val="both"/>
        <w:rPr>
          <w:rFonts w:ascii="Arial" w:hAnsi="Arial" w:cs="Arial"/>
          <w:b/>
          <w:i/>
          <w:sz w:val="22"/>
          <w:szCs w:val="22"/>
        </w:rPr>
      </w:pPr>
      <w:r w:rsidRPr="006A14EC">
        <w:rPr>
          <w:rFonts w:ascii="Arial" w:hAnsi="Arial" w:cs="Arial"/>
          <w:b/>
          <w:i/>
          <w:sz w:val="22"/>
          <w:szCs w:val="22"/>
        </w:rPr>
        <w:t>“LA DELIBERA ASSUNTA ASSUMERÀ EFFICACIA SOLO IN SEGUITO ALL’APPROVAZIONE DELLA F.I.G.C.”.</w:t>
      </w:r>
    </w:p>
    <w:p w14:paraId="3AD566F9" w14:textId="77777777" w:rsidR="003E39EF" w:rsidRDefault="003E39EF" w:rsidP="003E39EF">
      <w:pPr>
        <w:jc w:val="both"/>
        <w:rPr>
          <w:rFonts w:ascii="Arial" w:hAnsi="Arial" w:cs="Arial"/>
          <w:b/>
          <w:sz w:val="22"/>
          <w:szCs w:val="22"/>
        </w:rPr>
      </w:pPr>
    </w:p>
    <w:p w14:paraId="27DC3620" w14:textId="77777777" w:rsidR="003E39EF" w:rsidRDefault="003E39EF" w:rsidP="003E39EF">
      <w:pPr>
        <w:jc w:val="both"/>
        <w:rPr>
          <w:rFonts w:ascii="Arial" w:hAnsi="Arial" w:cs="Arial"/>
          <w:b/>
          <w:sz w:val="22"/>
          <w:szCs w:val="22"/>
        </w:rPr>
      </w:pPr>
      <w:r w:rsidRPr="00222F7F">
        <w:rPr>
          <w:rFonts w:ascii="Arial" w:hAnsi="Arial" w:cs="Arial"/>
          <w:b/>
          <w:sz w:val="22"/>
          <w:szCs w:val="22"/>
        </w:rPr>
        <w:t>La denominazione sociale dovrà essere comunque compatibile: l’esistenza di altra Società</w:t>
      </w:r>
      <w:r>
        <w:rPr>
          <w:rFonts w:ascii="Arial" w:hAnsi="Arial" w:cs="Arial"/>
          <w:b/>
          <w:sz w:val="22"/>
          <w:szCs w:val="22"/>
        </w:rPr>
        <w:t xml:space="preserve"> </w:t>
      </w:r>
      <w:r w:rsidRPr="00222F7F">
        <w:rPr>
          <w:rFonts w:ascii="Arial" w:hAnsi="Arial" w:cs="Arial"/>
          <w:b/>
          <w:sz w:val="22"/>
          <w:szCs w:val="22"/>
        </w:rPr>
        <w:t>con identica o similare denominazione comporta, per la Società sorgente, l’inserimento di</w:t>
      </w:r>
      <w:r>
        <w:rPr>
          <w:rFonts w:ascii="Arial" w:hAnsi="Arial" w:cs="Arial"/>
          <w:b/>
          <w:sz w:val="22"/>
          <w:szCs w:val="22"/>
        </w:rPr>
        <w:t xml:space="preserve"> </w:t>
      </w:r>
      <w:r w:rsidRPr="00222F7F">
        <w:rPr>
          <w:rFonts w:ascii="Arial" w:hAnsi="Arial" w:cs="Arial"/>
          <w:b/>
          <w:sz w:val="22"/>
          <w:szCs w:val="22"/>
        </w:rPr>
        <w:t>un’aggettivazione che deve sempre precedere e non seguire la denominazione.</w:t>
      </w:r>
    </w:p>
    <w:p w14:paraId="46153108" w14:textId="77777777" w:rsidR="003E39EF" w:rsidRDefault="003E39EF" w:rsidP="003E39EF">
      <w:pPr>
        <w:jc w:val="both"/>
        <w:rPr>
          <w:rFonts w:ascii="Arial" w:hAnsi="Arial" w:cs="Arial"/>
          <w:b/>
          <w:sz w:val="22"/>
          <w:szCs w:val="22"/>
        </w:rPr>
      </w:pPr>
    </w:p>
    <w:p w14:paraId="40749F34" w14:textId="77777777" w:rsidR="003E39EF" w:rsidRPr="003B6706" w:rsidRDefault="003E39EF" w:rsidP="00FF7E82">
      <w:pPr>
        <w:pStyle w:val="1AB"/>
      </w:pPr>
      <w:r w:rsidRPr="003B6706">
        <w:t>SCISSIONI (art. 20 delle N.O.I.F.)</w:t>
      </w:r>
    </w:p>
    <w:p w14:paraId="550C730B" w14:textId="77777777" w:rsidR="003E39EF" w:rsidRPr="00322235" w:rsidRDefault="003E39EF" w:rsidP="003E39EF">
      <w:pPr>
        <w:jc w:val="both"/>
        <w:rPr>
          <w:rFonts w:ascii="Arial" w:hAnsi="Arial" w:cs="Arial"/>
          <w:b/>
          <w:sz w:val="22"/>
          <w:szCs w:val="22"/>
        </w:rPr>
      </w:pPr>
      <w:r w:rsidRPr="00322235">
        <w:rPr>
          <w:rFonts w:ascii="Arial" w:hAnsi="Arial" w:cs="Arial"/>
          <w:b/>
          <w:sz w:val="22"/>
          <w:szCs w:val="22"/>
        </w:rPr>
        <w:t>Termine di presentazione: 15 luglio 202</w:t>
      </w:r>
      <w:r>
        <w:rPr>
          <w:rFonts w:ascii="Arial" w:hAnsi="Arial" w:cs="Arial"/>
          <w:b/>
          <w:sz w:val="22"/>
          <w:szCs w:val="22"/>
        </w:rPr>
        <w:t>5</w:t>
      </w:r>
    </w:p>
    <w:p w14:paraId="59A64F13" w14:textId="77777777" w:rsidR="003E39EF" w:rsidRDefault="003E39EF" w:rsidP="003E39EF">
      <w:pPr>
        <w:jc w:val="both"/>
        <w:rPr>
          <w:rFonts w:ascii="Arial" w:hAnsi="Arial" w:cs="Arial"/>
          <w:b/>
          <w:sz w:val="22"/>
          <w:szCs w:val="22"/>
        </w:rPr>
      </w:pPr>
    </w:p>
    <w:p w14:paraId="5C348330"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L’operazione di Scissione può essere effettuata esclusivamente da quelle Società che svolgono attività di Calcio a 11 e/o di Calcio a 5 e/o di Calcio femminile, e intendono per l’appunto trasferire singole discipline, comprensive del titolo sportivo, in più società, di cui una sola conserva l’anzianità di affiliazione.</w:t>
      </w:r>
    </w:p>
    <w:p w14:paraId="6599A8DE" w14:textId="77777777" w:rsidR="003E39EF" w:rsidRPr="00971B2A" w:rsidRDefault="003E39EF" w:rsidP="003E39EF">
      <w:pPr>
        <w:jc w:val="both"/>
        <w:rPr>
          <w:rFonts w:ascii="Arial" w:hAnsi="Arial" w:cs="Arial"/>
          <w:b/>
          <w:sz w:val="22"/>
          <w:szCs w:val="22"/>
        </w:rPr>
      </w:pPr>
      <w:r w:rsidRPr="00971B2A">
        <w:rPr>
          <w:rFonts w:ascii="Arial" w:hAnsi="Arial" w:cs="Arial"/>
          <w:b/>
          <w:sz w:val="22"/>
          <w:szCs w:val="22"/>
        </w:rPr>
        <w:t>Non è consentita la scissione della sola Attività di Settore Giovanile e Scolastico.</w:t>
      </w:r>
    </w:p>
    <w:p w14:paraId="52F04415" w14:textId="77777777" w:rsidR="003E39EF" w:rsidRDefault="003E39EF" w:rsidP="003E39EF">
      <w:pPr>
        <w:jc w:val="both"/>
        <w:rPr>
          <w:rFonts w:ascii="Arial" w:hAnsi="Arial" w:cs="Arial"/>
          <w:sz w:val="22"/>
          <w:szCs w:val="22"/>
        </w:rPr>
      </w:pPr>
      <w:r w:rsidRPr="00971B2A">
        <w:rPr>
          <w:rFonts w:ascii="Arial" w:hAnsi="Arial" w:cs="Arial"/>
          <w:sz w:val="22"/>
          <w:szCs w:val="22"/>
        </w:rPr>
        <w:t>Per quanto riguarda le limitazioni, le Società operanti la scissione devono possedere i</w:t>
      </w:r>
      <w:r>
        <w:rPr>
          <w:rFonts w:ascii="Arial" w:hAnsi="Arial" w:cs="Arial"/>
          <w:sz w:val="22"/>
          <w:szCs w:val="22"/>
        </w:rPr>
        <w:t xml:space="preserve"> </w:t>
      </w:r>
      <w:r w:rsidRPr="00971B2A">
        <w:rPr>
          <w:rFonts w:ascii="Arial" w:hAnsi="Arial" w:cs="Arial"/>
          <w:sz w:val="22"/>
          <w:szCs w:val="22"/>
        </w:rPr>
        <w:t>requisiti già indicati per le fusioni.</w:t>
      </w:r>
    </w:p>
    <w:p w14:paraId="6670C7FF" w14:textId="77777777" w:rsidR="003E39EF" w:rsidRPr="00971B2A" w:rsidRDefault="003E39EF" w:rsidP="003E39EF">
      <w:pPr>
        <w:jc w:val="both"/>
        <w:rPr>
          <w:rFonts w:ascii="Arial" w:hAnsi="Arial" w:cs="Arial"/>
          <w:sz w:val="22"/>
          <w:szCs w:val="22"/>
        </w:rPr>
      </w:pPr>
    </w:p>
    <w:p w14:paraId="0FB570D5" w14:textId="77777777" w:rsidR="003E39EF" w:rsidRPr="00971B2A" w:rsidRDefault="003E39EF" w:rsidP="003E39EF">
      <w:pPr>
        <w:jc w:val="both"/>
        <w:rPr>
          <w:rFonts w:ascii="Arial" w:hAnsi="Arial" w:cs="Arial"/>
          <w:b/>
          <w:sz w:val="22"/>
          <w:szCs w:val="22"/>
          <w:u w:val="single"/>
        </w:rPr>
      </w:pPr>
      <w:r w:rsidRPr="00971B2A">
        <w:rPr>
          <w:rFonts w:ascii="Arial" w:hAnsi="Arial" w:cs="Arial"/>
          <w:b/>
          <w:sz w:val="22"/>
          <w:szCs w:val="22"/>
          <w:u w:val="single"/>
        </w:rPr>
        <w:t>A.S.D. senza personalità giuridica</w:t>
      </w:r>
    </w:p>
    <w:p w14:paraId="3EB66422"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Le domande in oggetto dovranno essere corredate da:</w:t>
      </w:r>
    </w:p>
    <w:p w14:paraId="762C5480"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modulo richiesta scissione (generato sul portale servizi);</w:t>
      </w:r>
    </w:p>
    <w:p w14:paraId="1DB29EC6"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lastRenderedPageBreak/>
        <w:t>- verbale assembleare dei soci di ciascuna Società deliberante l’approvazione del progetto di</w:t>
      </w:r>
      <w:r>
        <w:rPr>
          <w:rFonts w:ascii="Arial" w:hAnsi="Arial" w:cs="Arial"/>
          <w:sz w:val="22"/>
          <w:szCs w:val="22"/>
        </w:rPr>
        <w:t xml:space="preserve"> </w:t>
      </w:r>
      <w:r w:rsidRPr="00971B2A">
        <w:rPr>
          <w:rFonts w:ascii="Arial" w:hAnsi="Arial" w:cs="Arial"/>
          <w:sz w:val="22"/>
          <w:szCs w:val="22"/>
        </w:rPr>
        <w:t>scissione redatto in scrittura privata non autenticato dal notaio;</w:t>
      </w:r>
    </w:p>
    <w:p w14:paraId="6881D789"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progetto di scissione con relazioni peritali o atto di scissione con relazioni peritali in scrittura</w:t>
      </w:r>
      <w:r>
        <w:rPr>
          <w:rFonts w:ascii="Arial" w:hAnsi="Arial" w:cs="Arial"/>
          <w:sz w:val="22"/>
          <w:szCs w:val="22"/>
        </w:rPr>
        <w:t xml:space="preserve"> </w:t>
      </w:r>
      <w:r w:rsidRPr="00971B2A">
        <w:rPr>
          <w:rFonts w:ascii="Arial" w:hAnsi="Arial" w:cs="Arial"/>
          <w:sz w:val="22"/>
          <w:szCs w:val="22"/>
        </w:rPr>
        <w:t>privata non autenticato dal notaio;</w:t>
      </w:r>
    </w:p>
    <w:p w14:paraId="58369928"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atto costitutivo e statuto sociale della Società che prosegue l’attività redatto in scrittura</w:t>
      </w:r>
      <w:r>
        <w:rPr>
          <w:rFonts w:ascii="Arial" w:hAnsi="Arial" w:cs="Arial"/>
          <w:sz w:val="22"/>
          <w:szCs w:val="22"/>
        </w:rPr>
        <w:t xml:space="preserve"> </w:t>
      </w:r>
      <w:r w:rsidRPr="00971B2A">
        <w:rPr>
          <w:rFonts w:ascii="Arial" w:hAnsi="Arial" w:cs="Arial"/>
          <w:sz w:val="22"/>
          <w:szCs w:val="22"/>
        </w:rPr>
        <w:t>privata non autenticato dal notaio;</w:t>
      </w:r>
    </w:p>
    <w:p w14:paraId="419E6D12"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elenco nominativo dei componenti dell’organo direttivo;</w:t>
      </w:r>
    </w:p>
    <w:p w14:paraId="75CB27B3"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xml:space="preserve">- ricevuta di ricezione della comunicazione all’Agenzia delle Entrate </w:t>
      </w:r>
      <w:r>
        <w:rPr>
          <w:rFonts w:ascii="Arial" w:hAnsi="Arial" w:cs="Arial"/>
          <w:sz w:val="22"/>
          <w:szCs w:val="22"/>
        </w:rPr>
        <w:t>e mod. AA7/10 inviato/depositato presso l’Agenzia delle Entrate</w:t>
      </w:r>
      <w:r w:rsidRPr="00971B2A">
        <w:rPr>
          <w:rFonts w:ascii="Arial" w:hAnsi="Arial" w:cs="Arial"/>
          <w:sz w:val="22"/>
          <w:szCs w:val="22"/>
        </w:rPr>
        <w:t>.</w:t>
      </w:r>
    </w:p>
    <w:p w14:paraId="0DBEE7E8" w14:textId="77777777" w:rsidR="003E39EF" w:rsidRDefault="003E39EF" w:rsidP="003E39EF">
      <w:pPr>
        <w:jc w:val="both"/>
        <w:rPr>
          <w:rFonts w:ascii="Arial" w:hAnsi="Arial" w:cs="Arial"/>
          <w:b/>
          <w:sz w:val="22"/>
          <w:szCs w:val="22"/>
        </w:rPr>
      </w:pPr>
    </w:p>
    <w:p w14:paraId="6FD355B8" w14:textId="77777777" w:rsidR="003E39EF" w:rsidRPr="00971B2A" w:rsidRDefault="003E39EF" w:rsidP="003E39EF">
      <w:pPr>
        <w:jc w:val="both"/>
        <w:rPr>
          <w:rFonts w:ascii="Arial" w:hAnsi="Arial" w:cs="Arial"/>
          <w:b/>
          <w:sz w:val="22"/>
          <w:szCs w:val="22"/>
          <w:u w:val="single"/>
        </w:rPr>
      </w:pPr>
      <w:r w:rsidRPr="00971B2A">
        <w:rPr>
          <w:rFonts w:ascii="Arial" w:hAnsi="Arial" w:cs="Arial"/>
          <w:b/>
          <w:sz w:val="22"/>
          <w:szCs w:val="22"/>
          <w:u w:val="single"/>
        </w:rPr>
        <w:t>S.S.D. o A.S.D. con personalità giuridica</w:t>
      </w:r>
    </w:p>
    <w:p w14:paraId="198C54A7" w14:textId="77777777" w:rsidR="003E39EF" w:rsidRPr="00322235" w:rsidRDefault="003E39EF" w:rsidP="003E39EF">
      <w:pPr>
        <w:jc w:val="both"/>
        <w:rPr>
          <w:rFonts w:ascii="Arial" w:hAnsi="Arial" w:cs="Arial"/>
          <w:b/>
          <w:sz w:val="22"/>
          <w:szCs w:val="22"/>
        </w:rPr>
      </w:pPr>
      <w:r w:rsidRPr="00322235">
        <w:rPr>
          <w:rFonts w:ascii="Arial" w:hAnsi="Arial" w:cs="Arial"/>
          <w:b/>
          <w:sz w:val="22"/>
          <w:szCs w:val="22"/>
        </w:rPr>
        <w:t>Le domande in oggetto dovranno essere corredate da:</w:t>
      </w:r>
    </w:p>
    <w:p w14:paraId="37985838"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modulo richiesta scissione (generato sul portale servizi);</w:t>
      </w:r>
    </w:p>
    <w:p w14:paraId="6A7D361B"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verbale assembleare dei soci di ciascuna Società deliberante l’approvazione del progetto di</w:t>
      </w:r>
      <w:r>
        <w:rPr>
          <w:rFonts w:ascii="Arial" w:hAnsi="Arial" w:cs="Arial"/>
          <w:sz w:val="22"/>
          <w:szCs w:val="22"/>
        </w:rPr>
        <w:t xml:space="preserve"> </w:t>
      </w:r>
      <w:r w:rsidRPr="00971B2A">
        <w:rPr>
          <w:rFonts w:ascii="Arial" w:hAnsi="Arial" w:cs="Arial"/>
          <w:sz w:val="22"/>
          <w:szCs w:val="22"/>
        </w:rPr>
        <w:t>scissione redatto in forma di atto pubblico o di scrittura privata autenticato dal notaio;</w:t>
      </w:r>
    </w:p>
    <w:p w14:paraId="60919AE0"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progetto di scissione con relazioni peritali o atto di scissione con le relazioni peritali in forma</w:t>
      </w:r>
      <w:r>
        <w:rPr>
          <w:rFonts w:ascii="Arial" w:hAnsi="Arial" w:cs="Arial"/>
          <w:sz w:val="22"/>
          <w:szCs w:val="22"/>
        </w:rPr>
        <w:t xml:space="preserve"> </w:t>
      </w:r>
      <w:r w:rsidRPr="00971B2A">
        <w:rPr>
          <w:rFonts w:ascii="Arial" w:hAnsi="Arial" w:cs="Arial"/>
          <w:sz w:val="22"/>
          <w:szCs w:val="22"/>
        </w:rPr>
        <w:t>di atto pubblico o di scrittura privata autenticato dal notaio;</w:t>
      </w:r>
    </w:p>
    <w:p w14:paraId="4CEF60E3"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atto costitutivo e statuto sociale della Società che prosegue l’attività redatto in forma di atto</w:t>
      </w:r>
      <w:r>
        <w:rPr>
          <w:rFonts w:ascii="Arial" w:hAnsi="Arial" w:cs="Arial"/>
          <w:sz w:val="22"/>
          <w:szCs w:val="22"/>
        </w:rPr>
        <w:t xml:space="preserve"> </w:t>
      </w:r>
      <w:r w:rsidRPr="00971B2A">
        <w:rPr>
          <w:rFonts w:ascii="Arial" w:hAnsi="Arial" w:cs="Arial"/>
          <w:sz w:val="22"/>
          <w:szCs w:val="22"/>
        </w:rPr>
        <w:t>pubblico o di scrittura privata autenticato dal notaio;</w:t>
      </w:r>
    </w:p>
    <w:p w14:paraId="1664B251"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elenco nominativo dei componenti dell’organo direttivo;</w:t>
      </w:r>
    </w:p>
    <w:p w14:paraId="30199CB4" w14:textId="77777777" w:rsidR="003E39EF" w:rsidRPr="00971B2A" w:rsidRDefault="003E39EF" w:rsidP="003E39EF">
      <w:pPr>
        <w:jc w:val="both"/>
        <w:rPr>
          <w:rFonts w:ascii="Arial" w:hAnsi="Arial" w:cs="Arial"/>
          <w:sz w:val="22"/>
          <w:szCs w:val="22"/>
        </w:rPr>
      </w:pPr>
      <w:r w:rsidRPr="00971B2A">
        <w:rPr>
          <w:rFonts w:ascii="Arial" w:hAnsi="Arial" w:cs="Arial"/>
          <w:sz w:val="22"/>
          <w:szCs w:val="22"/>
        </w:rPr>
        <w:t xml:space="preserve">- ricevuta di ricezione della comunicazione all’Agenzia delle Entrate </w:t>
      </w:r>
      <w:r>
        <w:rPr>
          <w:rFonts w:ascii="Arial" w:hAnsi="Arial" w:cs="Arial"/>
          <w:sz w:val="22"/>
          <w:szCs w:val="22"/>
        </w:rPr>
        <w:t>e mod. AA7/10 inviato/depositato presso l’Agenzia delle Entrate</w:t>
      </w:r>
      <w:r w:rsidRPr="00971B2A">
        <w:rPr>
          <w:rFonts w:ascii="Arial" w:hAnsi="Arial" w:cs="Arial"/>
          <w:sz w:val="22"/>
          <w:szCs w:val="22"/>
        </w:rPr>
        <w:t>.</w:t>
      </w:r>
    </w:p>
    <w:p w14:paraId="619D5F9C" w14:textId="77777777" w:rsidR="003E39EF" w:rsidRDefault="003E39EF" w:rsidP="003E39EF">
      <w:pPr>
        <w:jc w:val="both"/>
        <w:rPr>
          <w:rFonts w:ascii="Arial" w:hAnsi="Arial" w:cs="Arial"/>
          <w:b/>
          <w:sz w:val="22"/>
          <w:szCs w:val="22"/>
        </w:rPr>
      </w:pPr>
    </w:p>
    <w:p w14:paraId="6D69C2AE" w14:textId="77777777" w:rsidR="003E39EF" w:rsidRDefault="003E39EF" w:rsidP="003E39EF">
      <w:pPr>
        <w:jc w:val="both"/>
        <w:rPr>
          <w:rFonts w:ascii="Arial" w:hAnsi="Arial" w:cs="Arial"/>
          <w:b/>
          <w:sz w:val="22"/>
          <w:szCs w:val="22"/>
        </w:rPr>
      </w:pPr>
      <w:r w:rsidRPr="00322235">
        <w:rPr>
          <w:rFonts w:ascii="Arial" w:hAnsi="Arial" w:cs="Arial"/>
          <w:b/>
          <w:sz w:val="22"/>
          <w:szCs w:val="22"/>
        </w:rPr>
        <w:t xml:space="preserve">PROGETTO DI SCISSIONE: </w:t>
      </w:r>
      <w:r w:rsidRPr="00971B2A">
        <w:rPr>
          <w:rFonts w:ascii="Arial" w:hAnsi="Arial" w:cs="Arial"/>
          <w:sz w:val="22"/>
          <w:szCs w:val="22"/>
        </w:rPr>
        <w:t>è il progetto redatto dagli amministratori delle diverse società</w:t>
      </w:r>
      <w:r>
        <w:rPr>
          <w:rFonts w:ascii="Arial" w:hAnsi="Arial" w:cs="Arial"/>
          <w:sz w:val="22"/>
          <w:szCs w:val="22"/>
        </w:rPr>
        <w:t xml:space="preserve"> </w:t>
      </w:r>
      <w:r w:rsidRPr="00971B2A">
        <w:rPr>
          <w:rFonts w:ascii="Arial" w:hAnsi="Arial" w:cs="Arial"/>
          <w:sz w:val="22"/>
          <w:szCs w:val="22"/>
        </w:rPr>
        <w:t>partecipanti alla scissione, nel quale sono fissate, sulla base delle trattative intercorse, le</w:t>
      </w:r>
      <w:r>
        <w:rPr>
          <w:rFonts w:ascii="Arial" w:hAnsi="Arial" w:cs="Arial"/>
          <w:sz w:val="22"/>
          <w:szCs w:val="22"/>
        </w:rPr>
        <w:t xml:space="preserve"> </w:t>
      </w:r>
      <w:r w:rsidRPr="00971B2A">
        <w:rPr>
          <w:rFonts w:ascii="Arial" w:hAnsi="Arial" w:cs="Arial"/>
          <w:sz w:val="22"/>
          <w:szCs w:val="22"/>
        </w:rPr>
        <w:t>condizioni e le modalità dell’operazione da sottoporre all’approvazione dell’assemblea</w:t>
      </w:r>
      <w:r w:rsidRPr="00322235">
        <w:rPr>
          <w:rFonts w:ascii="Arial" w:hAnsi="Arial" w:cs="Arial"/>
          <w:b/>
          <w:sz w:val="22"/>
          <w:szCs w:val="22"/>
        </w:rPr>
        <w:t>.</w:t>
      </w:r>
    </w:p>
    <w:p w14:paraId="0D5E7357" w14:textId="77777777" w:rsidR="003E39EF" w:rsidRPr="006A14EC" w:rsidRDefault="003E39EF" w:rsidP="003E39EF">
      <w:pPr>
        <w:jc w:val="both"/>
        <w:rPr>
          <w:rFonts w:ascii="Arial" w:hAnsi="Arial" w:cs="Arial"/>
          <w:sz w:val="22"/>
          <w:szCs w:val="22"/>
        </w:rPr>
      </w:pPr>
      <w:r w:rsidRPr="006A14EC">
        <w:rPr>
          <w:rFonts w:ascii="Arial" w:hAnsi="Arial" w:cs="Arial"/>
          <w:sz w:val="22"/>
          <w:szCs w:val="22"/>
        </w:rPr>
        <w:t>Deve avere identico contenuto per tutte le società e deve riportare le motivazioni di</w:t>
      </w:r>
      <w:r>
        <w:rPr>
          <w:rFonts w:ascii="Arial" w:hAnsi="Arial" w:cs="Arial"/>
          <w:sz w:val="22"/>
          <w:szCs w:val="22"/>
        </w:rPr>
        <w:t xml:space="preserve"> </w:t>
      </w:r>
      <w:r w:rsidRPr="006A14EC">
        <w:rPr>
          <w:rFonts w:ascii="Arial" w:hAnsi="Arial" w:cs="Arial"/>
          <w:sz w:val="22"/>
          <w:szCs w:val="22"/>
        </w:rPr>
        <w:t>carattere giuridico,</w:t>
      </w:r>
      <w:r>
        <w:rPr>
          <w:rFonts w:ascii="Arial" w:hAnsi="Arial" w:cs="Arial"/>
          <w:sz w:val="22"/>
          <w:szCs w:val="22"/>
        </w:rPr>
        <w:t xml:space="preserve"> </w:t>
      </w:r>
      <w:r w:rsidRPr="006A14EC">
        <w:rPr>
          <w:rFonts w:ascii="Arial" w:hAnsi="Arial" w:cs="Arial"/>
          <w:sz w:val="22"/>
          <w:szCs w:val="22"/>
        </w:rPr>
        <w:t>strategico ed economico</w:t>
      </w:r>
    </w:p>
    <w:p w14:paraId="58DA9139" w14:textId="77777777" w:rsidR="00F44415" w:rsidRDefault="00F44415" w:rsidP="00F44415">
      <w:pPr>
        <w:pStyle w:val="A117gare"/>
      </w:pPr>
    </w:p>
    <w:p w14:paraId="55CFF980" w14:textId="77777777" w:rsidR="000764C6" w:rsidRDefault="000764C6" w:rsidP="000764C6">
      <w:pPr>
        <w:spacing w:line="140" w:lineRule="exact"/>
        <w:jc w:val="left"/>
        <w:textAlignment w:val="baseline"/>
        <w:rPr>
          <w:rFonts w:ascii="Calibri" w:hAnsi="Calibri"/>
          <w:caps/>
          <w:spacing w:val="-2"/>
          <w:sz w:val="16"/>
          <w:lang w:eastAsia="ar-SA"/>
        </w:rPr>
      </w:pPr>
    </w:p>
    <w:p w14:paraId="26A397F1" w14:textId="77777777" w:rsidR="000764C6" w:rsidRPr="004062A1" w:rsidRDefault="000764C6" w:rsidP="000764C6">
      <w:pPr>
        <w:spacing w:line="140" w:lineRule="exact"/>
        <w:jc w:val="left"/>
        <w:textAlignment w:val="baseline"/>
        <w:rPr>
          <w:rFonts w:ascii="Calibri" w:hAnsi="Calibri"/>
          <w:caps/>
          <w:spacing w:val="-2"/>
          <w:sz w:val="16"/>
          <w:lang w:eastAsia="ar-SA"/>
        </w:rPr>
      </w:pPr>
    </w:p>
    <w:p w14:paraId="6D08B65D" w14:textId="0633D8C5" w:rsidR="000764C6" w:rsidRPr="004062A1" w:rsidRDefault="000764C6" w:rsidP="000764C6">
      <w:pPr>
        <w:pStyle w:val="1-aaA111"/>
        <w:framePr w:wrap="around"/>
      </w:pPr>
      <w:bookmarkStart w:id="106" w:name="_Hlk198713307"/>
      <w:r w:rsidRPr="004062A1">
        <w:t xml:space="preserve">  </w:t>
      </w:r>
      <w:bookmarkStart w:id="107" w:name="_Toc199863103"/>
      <w:bookmarkStart w:id="108" w:name="_Hlk198623915"/>
      <w:bookmarkStart w:id="109" w:name="_Toc201762679"/>
      <w:r w:rsidRPr="004062A1">
        <w:t>3.</w:t>
      </w:r>
      <w:r>
        <w:t>4</w:t>
      </w:r>
      <w:r w:rsidRPr="004062A1">
        <w:t xml:space="preserve">.- Sportello </w:t>
      </w:r>
      <w:r>
        <w:t>d</w:t>
      </w:r>
      <w:r w:rsidRPr="004062A1">
        <w:t xml:space="preserve">elle </w:t>
      </w:r>
      <w:proofErr w:type="spellStart"/>
      <w:r w:rsidRPr="004062A1">
        <w:t>Societa’</w:t>
      </w:r>
      <w:bookmarkEnd w:id="107"/>
      <w:bookmarkEnd w:id="109"/>
      <w:proofErr w:type="spellEnd"/>
    </w:p>
    <w:bookmarkEnd w:id="106"/>
    <w:bookmarkEnd w:id="108"/>
    <w:p w14:paraId="0249085F" w14:textId="77777777" w:rsidR="000764C6" w:rsidRPr="004062A1" w:rsidRDefault="000764C6" w:rsidP="000764C6">
      <w:pPr>
        <w:pStyle w:val="A117gare"/>
      </w:pPr>
      <w:r w:rsidRPr="004062A1">
        <w:t xml:space="preserve"> </w:t>
      </w:r>
    </w:p>
    <w:p w14:paraId="46D2DE48" w14:textId="77777777" w:rsidR="000764C6" w:rsidRPr="004062A1" w:rsidRDefault="000764C6" w:rsidP="000764C6">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Si ricorda alle Società che è attivo presso questo Comitato Regionale lo </w:t>
      </w:r>
      <w:r w:rsidRPr="004062A1">
        <w:rPr>
          <w:rFonts w:ascii="Arial" w:hAnsi="Arial"/>
          <w:b/>
          <w:color w:val="002060"/>
          <w:spacing w:val="8"/>
          <w:sz w:val="21"/>
          <w:u w:val="single"/>
          <w:lang w:eastAsia="ar-SA"/>
        </w:rPr>
        <w:t xml:space="preserve">SPORTELLO DELLE SOCIETA’ </w:t>
      </w:r>
      <w:r w:rsidRPr="004062A1">
        <w:rPr>
          <w:rFonts w:ascii="Arial" w:hAnsi="Arial"/>
          <w:color w:val="002060"/>
          <w:spacing w:val="8"/>
          <w:sz w:val="21"/>
          <w:lang w:eastAsia="ar-SA"/>
        </w:rPr>
        <w:t>che è operativo tutti i giorni.</w:t>
      </w:r>
    </w:p>
    <w:p w14:paraId="22A64BB9" w14:textId="77777777" w:rsidR="000764C6" w:rsidRPr="004062A1" w:rsidRDefault="000764C6" w:rsidP="000764C6">
      <w:pPr>
        <w:suppressAutoHyphens/>
        <w:spacing w:line="280" w:lineRule="exact"/>
        <w:jc w:val="both"/>
        <w:rPr>
          <w:rFonts w:ascii="Arial" w:hAnsi="Arial"/>
          <w:b/>
          <w:i/>
          <w:color w:val="002060"/>
          <w:spacing w:val="8"/>
          <w:sz w:val="21"/>
          <w:lang w:eastAsia="ar-SA"/>
        </w:rPr>
      </w:pPr>
      <w:r w:rsidRPr="004062A1">
        <w:rPr>
          <w:rFonts w:ascii="Arial" w:hAnsi="Arial"/>
          <w:color w:val="002060"/>
          <w:spacing w:val="8"/>
          <w:sz w:val="21"/>
          <w:lang w:eastAsia="ar-SA"/>
        </w:rPr>
        <w:t xml:space="preserve">Per accedervi è sufficiente inviare una mail con il proprio </w:t>
      </w:r>
      <w:r w:rsidRPr="004062A1">
        <w:rPr>
          <w:rFonts w:ascii="Arial" w:hAnsi="Arial"/>
          <w:b/>
          <w:color w:val="002060"/>
          <w:spacing w:val="8"/>
          <w:sz w:val="21"/>
          <w:lang w:eastAsia="ar-SA"/>
        </w:rPr>
        <w:t xml:space="preserve">quesito </w:t>
      </w:r>
      <w:r w:rsidRPr="004062A1">
        <w:rPr>
          <w:rFonts w:ascii="Arial" w:hAnsi="Arial"/>
          <w:color w:val="002060"/>
          <w:spacing w:val="8"/>
          <w:sz w:val="21"/>
          <w:lang w:eastAsia="ar-SA"/>
        </w:rPr>
        <w:t xml:space="preserve">o richiedere un </w:t>
      </w:r>
      <w:r w:rsidRPr="004062A1">
        <w:rPr>
          <w:rFonts w:ascii="Arial" w:hAnsi="Arial"/>
          <w:b/>
          <w:color w:val="002060"/>
          <w:spacing w:val="8"/>
          <w:sz w:val="21"/>
          <w:lang w:eastAsia="ar-SA"/>
        </w:rPr>
        <w:t xml:space="preserve">appuntamento </w:t>
      </w:r>
      <w:r w:rsidRPr="004062A1">
        <w:rPr>
          <w:rFonts w:ascii="Arial" w:hAnsi="Arial"/>
          <w:color w:val="002060"/>
          <w:spacing w:val="8"/>
          <w:sz w:val="21"/>
          <w:lang w:eastAsia="ar-SA"/>
        </w:rPr>
        <w:t xml:space="preserve">all’indirizzo mail </w:t>
      </w:r>
      <w:hyperlink r:id="rId15" w:history="1">
        <w:r w:rsidRPr="004062A1">
          <w:rPr>
            <w:rFonts w:ascii="Arial" w:hAnsi="Arial" w:cs="Arial"/>
            <w:i/>
            <w:color w:val="0000FF"/>
            <w:spacing w:val="8"/>
            <w:sz w:val="22"/>
            <w:szCs w:val="22"/>
            <w:u w:val="single"/>
            <w:lang w:eastAsia="ar-SA"/>
          </w:rPr>
          <w:t>sportellomarche@lnd.it</w:t>
        </w:r>
      </w:hyperlink>
    </w:p>
    <w:p w14:paraId="60B3C156" w14:textId="77777777" w:rsidR="000764C6" w:rsidRDefault="000764C6" w:rsidP="000764C6">
      <w:pPr>
        <w:suppressAutoHyphens/>
        <w:spacing w:line="280" w:lineRule="exact"/>
        <w:jc w:val="both"/>
        <w:rPr>
          <w:rFonts w:ascii="Arial" w:hAnsi="Arial"/>
          <w:color w:val="002060"/>
          <w:spacing w:val="8"/>
          <w:sz w:val="21"/>
          <w:lang w:eastAsia="ar-SA"/>
        </w:rPr>
      </w:pPr>
      <w:r w:rsidRPr="004062A1">
        <w:rPr>
          <w:rFonts w:ascii="Arial" w:hAnsi="Arial"/>
          <w:color w:val="002060"/>
          <w:spacing w:val="8"/>
          <w:sz w:val="21"/>
          <w:lang w:eastAsia="ar-SA"/>
        </w:rPr>
        <w:t xml:space="preserve">Il coordinatore e responsabile del servizio è l’Avvocato Giammario </w:t>
      </w:r>
      <w:proofErr w:type="spellStart"/>
      <w:r w:rsidRPr="004062A1">
        <w:rPr>
          <w:rFonts w:ascii="Arial" w:hAnsi="Arial"/>
          <w:color w:val="002060"/>
          <w:spacing w:val="8"/>
          <w:sz w:val="21"/>
          <w:lang w:eastAsia="ar-SA"/>
        </w:rPr>
        <w:t>Schippa</w:t>
      </w:r>
      <w:proofErr w:type="spellEnd"/>
      <w:r w:rsidRPr="004062A1">
        <w:rPr>
          <w:rFonts w:ascii="Arial" w:hAnsi="Arial"/>
          <w:color w:val="002060"/>
          <w:spacing w:val="8"/>
          <w:sz w:val="21"/>
          <w:lang w:eastAsia="ar-SA"/>
        </w:rPr>
        <w:t xml:space="preserve">, Consigliere del Comitato Regionale Marche. </w:t>
      </w:r>
    </w:p>
    <w:p w14:paraId="6B0CE4DE" w14:textId="77777777" w:rsidR="000764C6" w:rsidRDefault="000764C6" w:rsidP="000764C6">
      <w:pPr>
        <w:suppressAutoHyphens/>
        <w:spacing w:line="280" w:lineRule="exact"/>
        <w:jc w:val="both"/>
        <w:rPr>
          <w:rFonts w:ascii="Arial" w:hAnsi="Arial"/>
          <w:color w:val="002060"/>
          <w:spacing w:val="8"/>
          <w:sz w:val="21"/>
          <w:lang w:eastAsia="ar-SA"/>
        </w:rPr>
      </w:pPr>
    </w:p>
    <w:p w14:paraId="714F7C8D" w14:textId="77777777" w:rsidR="00690B42" w:rsidRDefault="00690B42" w:rsidP="00690B42">
      <w:pPr>
        <w:pStyle w:val="LndNormale10"/>
      </w:pPr>
    </w:p>
    <w:p w14:paraId="116A239D" w14:textId="77127617" w:rsidR="00690B42" w:rsidRPr="00FB79EB" w:rsidRDefault="00690B42" w:rsidP="00690B42">
      <w:pPr>
        <w:pStyle w:val="1-aaA111"/>
        <w:framePr w:wrap="around"/>
      </w:pPr>
      <w:r>
        <w:t xml:space="preserve">  </w:t>
      </w:r>
      <w:bookmarkStart w:id="110" w:name="_Toc201762680"/>
      <w:r>
        <w:t>3.5.- A</w:t>
      </w:r>
      <w:r w:rsidRPr="00FB79EB">
        <w:t>ttivit</w:t>
      </w:r>
      <w:r>
        <w:t>à</w:t>
      </w:r>
      <w:r w:rsidRPr="00FB79EB">
        <w:t xml:space="preserve"> di </w:t>
      </w:r>
      <w:r>
        <w:t>R</w:t>
      </w:r>
      <w:r w:rsidRPr="00FB79EB">
        <w:t>appresentativa</w:t>
      </w:r>
      <w:bookmarkEnd w:id="110"/>
    </w:p>
    <w:p w14:paraId="7D0680C7" w14:textId="77777777" w:rsidR="00690B42" w:rsidRPr="00FB79EB" w:rsidRDefault="00690B42" w:rsidP="00690B42">
      <w:pPr>
        <w:pStyle w:val="1AB"/>
      </w:pPr>
      <w:r w:rsidRPr="00FB79EB">
        <w:t>TORNEO DELLE RAPPRESENTATIVE EQUALITY UNDER 19</w:t>
      </w:r>
    </w:p>
    <w:p w14:paraId="7D873C2A" w14:textId="77777777" w:rsidR="00690B42" w:rsidRPr="00FB79EB" w:rsidRDefault="00690B42" w:rsidP="00690B42">
      <w:pPr>
        <w:pStyle w:val="Nessunaspaziatura"/>
        <w:jc w:val="both"/>
        <w:rPr>
          <w:rFonts w:ascii="Arial" w:hAnsi="Arial" w:cs="Arial"/>
        </w:rPr>
      </w:pPr>
    </w:p>
    <w:p w14:paraId="481C0A6C" w14:textId="77777777" w:rsidR="00690B42" w:rsidRPr="00FB79EB" w:rsidRDefault="00690B42" w:rsidP="00690B42">
      <w:pPr>
        <w:pStyle w:val="LndNormale10"/>
      </w:pPr>
      <w:bookmarkStart w:id="111" w:name="_Hlk191974893"/>
      <w:r w:rsidRPr="00FB79EB">
        <w:t>Organigramma della Rappresentativa Regionale Marche che partecipa Torneo delle Rappresentative Equality in programma a Coverciano il 26 e 27 giugno 2025.</w:t>
      </w:r>
    </w:p>
    <w:p w14:paraId="76C8B21D" w14:textId="77777777" w:rsidR="00690B42" w:rsidRPr="00FB79EB" w:rsidRDefault="00690B42" w:rsidP="00690B42">
      <w:pPr>
        <w:pStyle w:val="LndNormale10"/>
      </w:pPr>
    </w:p>
    <w:p w14:paraId="0C65FD6C" w14:textId="7BD88239" w:rsidR="00690B42" w:rsidRPr="00FB79EB" w:rsidRDefault="00690B42" w:rsidP="00690B42">
      <w:pPr>
        <w:pStyle w:val="LndNormale10"/>
        <w:rPr>
          <w:b/>
          <w:bCs/>
        </w:rPr>
      </w:pPr>
      <w:r w:rsidRPr="00FB79EB">
        <w:rPr>
          <w:b/>
          <w:bCs/>
        </w:rPr>
        <w:t>ATL. CALCIO P.S.ELPIDIO</w:t>
      </w:r>
      <w:r w:rsidRPr="00FB79EB">
        <w:rPr>
          <w:b/>
          <w:bCs/>
        </w:rPr>
        <w:tab/>
      </w:r>
      <w:r w:rsidRPr="00FB79EB">
        <w:rPr>
          <w:b/>
          <w:bCs/>
        </w:rPr>
        <w:tab/>
      </w:r>
      <w:r w:rsidRPr="00FB79E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B79EB">
        <w:t>CALEAP Amedeo David</w:t>
      </w:r>
    </w:p>
    <w:p w14:paraId="3FB7C784" w14:textId="5B639DD9" w:rsidR="00690B42" w:rsidRPr="00FB79EB" w:rsidRDefault="00690B42" w:rsidP="00690B42">
      <w:pPr>
        <w:pStyle w:val="LndNormale10"/>
      </w:pPr>
      <w:r w:rsidRPr="00FB79EB">
        <w:rPr>
          <w:b/>
          <w:bCs/>
        </w:rPr>
        <w:t>ATLETICO MARINER</w:t>
      </w:r>
      <w:r w:rsidRPr="00FB79EB">
        <w:rPr>
          <w:b/>
          <w:bCs/>
        </w:rPr>
        <w:tab/>
      </w:r>
      <w:r w:rsidRPr="00FB79EB">
        <w:rPr>
          <w:b/>
          <w:bCs/>
        </w:rPr>
        <w:tab/>
      </w:r>
      <w:r w:rsidRPr="00FB79E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B79EB">
        <w:t>LALAJ Leandro</w:t>
      </w:r>
    </w:p>
    <w:p w14:paraId="086DDE09" w14:textId="57D39DD1" w:rsidR="00690B42" w:rsidRPr="00FB79EB" w:rsidRDefault="00690B42" w:rsidP="00690B42">
      <w:pPr>
        <w:pStyle w:val="LndNormale10"/>
      </w:pPr>
      <w:r w:rsidRPr="00FB79EB">
        <w:rPr>
          <w:b/>
          <w:bCs/>
        </w:rPr>
        <w:t>AURORA TREIA</w:t>
      </w:r>
      <w:r w:rsidRPr="00FB79EB">
        <w:rPr>
          <w:b/>
          <w:bCs/>
        </w:rPr>
        <w:tab/>
      </w:r>
      <w:r w:rsidRPr="00FB79EB">
        <w:rPr>
          <w:b/>
          <w:bCs/>
        </w:rPr>
        <w:tab/>
      </w:r>
      <w:r w:rsidRPr="00FB79EB">
        <w:rPr>
          <w:b/>
          <w:bCs/>
        </w:rPr>
        <w:tab/>
      </w:r>
      <w:r w:rsidRPr="00FB79E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B79EB">
        <w:t>SEYE Ameth</w:t>
      </w:r>
    </w:p>
    <w:p w14:paraId="79EBB2E4" w14:textId="56912C7E" w:rsidR="00690B42" w:rsidRPr="00FB79EB" w:rsidRDefault="00690B42" w:rsidP="00690B42">
      <w:pPr>
        <w:pStyle w:val="LndNormale10"/>
        <w:ind w:left="4111" w:hanging="4098"/>
      </w:pPr>
      <w:r w:rsidRPr="00FB79EB">
        <w:rPr>
          <w:b/>
          <w:bCs/>
        </w:rPr>
        <w:lastRenderedPageBreak/>
        <w:t>CASTEL DI LAMA</w:t>
      </w:r>
      <w:r>
        <w:rPr>
          <w:b/>
          <w:bCs/>
        </w:rPr>
        <w:tab/>
      </w:r>
      <w:r w:rsidRPr="00FB79EB">
        <w:t>DIOP Ibrahima, MAAMRI Abdellah, YADE Mouhamadou Mous</w:t>
      </w:r>
    </w:p>
    <w:p w14:paraId="623ADACC" w14:textId="19068141" w:rsidR="00690B42" w:rsidRPr="00FB79EB" w:rsidRDefault="00690B42" w:rsidP="00690B42">
      <w:pPr>
        <w:pStyle w:val="LndNormale10"/>
        <w:ind w:left="4111" w:hanging="4111"/>
      </w:pPr>
      <w:r w:rsidRPr="00FB79EB">
        <w:rPr>
          <w:b/>
          <w:bCs/>
        </w:rPr>
        <w:t>CHIESANUOVA A.S.D.</w:t>
      </w:r>
      <w:r>
        <w:rPr>
          <w:b/>
          <w:bCs/>
        </w:rPr>
        <w:tab/>
      </w:r>
      <w:r w:rsidRPr="00FB79EB">
        <w:t>AJRADINOSKI Edin</w:t>
      </w:r>
    </w:p>
    <w:p w14:paraId="06E8BBA0" w14:textId="77777777" w:rsidR="00690B42" w:rsidRPr="00FB79EB" w:rsidRDefault="00690B42" w:rsidP="00690B42">
      <w:pPr>
        <w:pStyle w:val="LndNormale10"/>
        <w:ind w:left="3969" w:hanging="3969"/>
      </w:pPr>
      <w:r w:rsidRPr="00FB79EB">
        <w:rPr>
          <w:b/>
          <w:bCs/>
        </w:rPr>
        <w:t>CLUENTINA CALCIO</w:t>
      </w:r>
      <w:r w:rsidRPr="00FB79EB">
        <w:rPr>
          <w:b/>
          <w:bCs/>
        </w:rPr>
        <w:tab/>
      </w:r>
      <w:r w:rsidRPr="00FB79EB">
        <w:rPr>
          <w:b/>
          <w:bCs/>
        </w:rPr>
        <w:tab/>
      </w:r>
      <w:r w:rsidRPr="00FB79EB">
        <w:t>ISMANI Shpend</w:t>
      </w:r>
    </w:p>
    <w:p w14:paraId="297291BD" w14:textId="77777777" w:rsidR="00690B42" w:rsidRPr="00FB79EB" w:rsidRDefault="00690B42" w:rsidP="00690B42">
      <w:pPr>
        <w:pStyle w:val="LndNormale10"/>
        <w:ind w:left="3969" w:hanging="3969"/>
      </w:pPr>
      <w:r w:rsidRPr="00FB79EB">
        <w:rPr>
          <w:b/>
          <w:bCs/>
        </w:rPr>
        <w:t>CUPRENSE</w:t>
      </w:r>
      <w:r w:rsidRPr="00FB79EB">
        <w:rPr>
          <w:b/>
          <w:bCs/>
        </w:rPr>
        <w:tab/>
      </w:r>
      <w:r w:rsidRPr="00FB79EB">
        <w:rPr>
          <w:b/>
          <w:bCs/>
        </w:rPr>
        <w:tab/>
      </w:r>
      <w:r w:rsidRPr="00FB79EB">
        <w:t>GOSENI Andito</w:t>
      </w:r>
    </w:p>
    <w:p w14:paraId="2B4DC45F" w14:textId="77777777" w:rsidR="00690B42" w:rsidRPr="00FB79EB" w:rsidRDefault="00690B42" w:rsidP="00690B42">
      <w:pPr>
        <w:pStyle w:val="LndNormale10"/>
        <w:ind w:left="4111" w:hanging="4111"/>
      </w:pPr>
      <w:r w:rsidRPr="00FB79EB">
        <w:rPr>
          <w:b/>
          <w:bCs/>
        </w:rPr>
        <w:t>ELITE TOLENTINO S.S.D.R.L</w:t>
      </w:r>
      <w:r w:rsidRPr="00FB79EB">
        <w:rPr>
          <w:b/>
          <w:bCs/>
        </w:rPr>
        <w:tab/>
      </w:r>
      <w:r w:rsidRPr="00FB79EB">
        <w:rPr>
          <w:b/>
          <w:bCs/>
        </w:rPr>
        <w:tab/>
      </w:r>
      <w:r w:rsidRPr="00FB79EB">
        <w:t>FALL Abdou Aziz</w:t>
      </w:r>
    </w:p>
    <w:p w14:paraId="617339A4" w14:textId="276A9D6C" w:rsidR="00690B42" w:rsidRPr="00FB79EB" w:rsidRDefault="00690B42" w:rsidP="00690B42">
      <w:pPr>
        <w:pStyle w:val="LndNormale10"/>
      </w:pPr>
      <w:r w:rsidRPr="00FB79EB">
        <w:rPr>
          <w:b/>
          <w:bCs/>
        </w:rPr>
        <w:t>FERMO SSD ARL</w:t>
      </w:r>
      <w:r w:rsidRPr="00FB79EB">
        <w:rPr>
          <w:b/>
          <w:bCs/>
        </w:rPr>
        <w:tab/>
      </w:r>
      <w:r w:rsidRPr="00FB79EB">
        <w:rPr>
          <w:b/>
          <w:bCs/>
        </w:rPr>
        <w:tab/>
      </w:r>
      <w:r w:rsidRPr="00FB79EB">
        <w:rPr>
          <w:b/>
          <w:bCs/>
        </w:rPr>
        <w:tab/>
      </w:r>
      <w:r w:rsidRPr="00FB79EB">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FB79EB">
        <w:t>TURANI Sebastiano</w:t>
      </w:r>
    </w:p>
    <w:p w14:paraId="1C772D36" w14:textId="719BB067" w:rsidR="00690B42" w:rsidRPr="00FB79EB" w:rsidRDefault="00690B42" w:rsidP="00690B42">
      <w:pPr>
        <w:pStyle w:val="LndNormale10"/>
      </w:pPr>
      <w:r w:rsidRPr="00FB79EB">
        <w:rPr>
          <w:b/>
          <w:bCs/>
        </w:rPr>
        <w:t>PORTORECANATI A.S.D.</w:t>
      </w:r>
      <w:r w:rsidRPr="00FB79EB">
        <w:rPr>
          <w:b/>
          <w:bCs/>
        </w:rPr>
        <w:tab/>
      </w:r>
      <w:r w:rsidRPr="00FB79EB">
        <w:tab/>
      </w:r>
      <w:r w:rsidRPr="00FB79EB">
        <w:tab/>
      </w:r>
      <w:r>
        <w:tab/>
      </w:r>
      <w:r>
        <w:tab/>
      </w:r>
      <w:r>
        <w:tab/>
      </w:r>
      <w:r>
        <w:tab/>
      </w:r>
      <w:r>
        <w:tab/>
      </w:r>
      <w:r>
        <w:tab/>
      </w:r>
      <w:r>
        <w:tab/>
      </w:r>
      <w:r>
        <w:tab/>
      </w:r>
      <w:r>
        <w:tab/>
      </w:r>
      <w:r>
        <w:tab/>
      </w:r>
      <w:r w:rsidRPr="00FB79EB">
        <w:t>MURTEZANI Altrim</w:t>
      </w:r>
    </w:p>
    <w:p w14:paraId="230E21EC" w14:textId="1FF9C5C3" w:rsidR="00690B42" w:rsidRPr="00FB79EB" w:rsidRDefault="00690B42" w:rsidP="00690B42">
      <w:pPr>
        <w:pStyle w:val="LndNormale10"/>
      </w:pPr>
      <w:r w:rsidRPr="00FB79EB">
        <w:rPr>
          <w:b/>
          <w:bCs/>
        </w:rPr>
        <w:t>SANGIORGESE M.RUBBIANESE</w:t>
      </w:r>
      <w:r w:rsidRPr="00FB79EB">
        <w:rPr>
          <w:b/>
          <w:bCs/>
        </w:rPr>
        <w:tab/>
      </w:r>
      <w:r w:rsidRPr="00FB79EB">
        <w:tab/>
      </w:r>
      <w:r>
        <w:tab/>
      </w:r>
      <w:r>
        <w:tab/>
      </w:r>
      <w:r>
        <w:tab/>
      </w:r>
      <w:r>
        <w:tab/>
      </w:r>
      <w:r w:rsidRPr="00FB79EB">
        <w:t>MOULABBI Rayan</w:t>
      </w:r>
    </w:p>
    <w:p w14:paraId="70382223" w14:textId="5AC1F858" w:rsidR="00690B42" w:rsidRPr="00FB79EB" w:rsidRDefault="00690B42" w:rsidP="00690B42">
      <w:pPr>
        <w:pStyle w:val="LndNormale10"/>
      </w:pPr>
      <w:r w:rsidRPr="00FB79EB">
        <w:rPr>
          <w:b/>
          <w:bCs/>
        </w:rPr>
        <w:t>SASSOFERRATO GENGA</w:t>
      </w:r>
      <w:r w:rsidRPr="00FB79EB">
        <w:rPr>
          <w:b/>
          <w:bCs/>
        </w:rPr>
        <w:tab/>
      </w:r>
      <w:r w:rsidRPr="00FB79EB">
        <w:tab/>
      </w:r>
      <w:r w:rsidRPr="00FB79EB">
        <w:tab/>
      </w:r>
      <w:r>
        <w:tab/>
      </w:r>
      <w:r>
        <w:tab/>
      </w:r>
      <w:r>
        <w:tab/>
      </w:r>
      <w:r>
        <w:tab/>
      </w:r>
      <w:r>
        <w:tab/>
      </w:r>
      <w:r>
        <w:tab/>
      </w:r>
      <w:r>
        <w:tab/>
      </w:r>
      <w:r>
        <w:tab/>
      </w:r>
      <w:r>
        <w:tab/>
      </w:r>
      <w:r>
        <w:tab/>
      </w:r>
      <w:r w:rsidRPr="00FB79EB">
        <w:t>ILIE Fabian Florin</w:t>
      </w:r>
    </w:p>
    <w:p w14:paraId="34829CE4" w14:textId="46E7680D" w:rsidR="00690B42" w:rsidRPr="00FB79EB" w:rsidRDefault="00690B42" w:rsidP="00690B42">
      <w:pPr>
        <w:pStyle w:val="Nessunaspaziatura"/>
        <w:jc w:val="both"/>
        <w:rPr>
          <w:rFonts w:ascii="Arial" w:hAnsi="Arial" w:cs="Arial"/>
          <w:bCs/>
          <w:iCs/>
        </w:rPr>
      </w:pPr>
      <w:r w:rsidRPr="00FB79EB">
        <w:rPr>
          <w:rFonts w:ascii="Arial" w:hAnsi="Arial" w:cs="Arial"/>
          <w:b/>
          <w:iCs/>
        </w:rPr>
        <w:t>TRECASTELLI POLISPORTIVA</w:t>
      </w:r>
      <w:r w:rsidRPr="00FB79EB">
        <w:rPr>
          <w:rFonts w:ascii="Arial" w:hAnsi="Arial" w:cs="Arial"/>
          <w:b/>
          <w:iCs/>
        </w:rPr>
        <w:tab/>
      </w:r>
      <w:r w:rsidRPr="00FB79EB">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sidRPr="00FB79EB">
        <w:rPr>
          <w:rFonts w:ascii="Arial" w:hAnsi="Arial" w:cs="Arial"/>
          <w:bCs/>
          <w:iCs/>
        </w:rPr>
        <w:t>TRAORE Alassane</w:t>
      </w:r>
    </w:p>
    <w:p w14:paraId="11C99A31" w14:textId="3A8437FE" w:rsidR="00690B42" w:rsidRPr="00FB79EB" w:rsidRDefault="00690B42" w:rsidP="00690B42">
      <w:pPr>
        <w:pStyle w:val="Nessunaspaziatura"/>
        <w:jc w:val="both"/>
        <w:rPr>
          <w:rFonts w:ascii="Arial" w:hAnsi="Arial" w:cs="Arial"/>
          <w:bCs/>
          <w:iCs/>
        </w:rPr>
      </w:pPr>
      <w:r w:rsidRPr="00FB79EB">
        <w:rPr>
          <w:rFonts w:ascii="Arial" w:hAnsi="Arial" w:cs="Arial"/>
          <w:b/>
          <w:iCs/>
        </w:rPr>
        <w:t>U.S. FERMIGNANESE 1923</w:t>
      </w:r>
      <w:r w:rsidRPr="00FB79EB">
        <w:rPr>
          <w:rFonts w:ascii="Arial" w:hAnsi="Arial" w:cs="Arial"/>
          <w:b/>
          <w:iCs/>
        </w:rPr>
        <w:tab/>
      </w:r>
      <w:r w:rsidRPr="00FB79EB">
        <w:rPr>
          <w:rFonts w:ascii="Arial" w:hAnsi="Arial" w:cs="Arial"/>
          <w:b/>
          <w:iCs/>
        </w:rPr>
        <w:tab/>
      </w:r>
      <w:r w:rsidRPr="00FB79EB">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Pr>
          <w:rFonts w:ascii="Arial" w:hAnsi="Arial" w:cs="Arial"/>
          <w:b/>
          <w:iCs/>
        </w:rPr>
        <w:tab/>
      </w:r>
      <w:r w:rsidRPr="00FB79EB">
        <w:rPr>
          <w:rFonts w:ascii="Arial" w:hAnsi="Arial" w:cs="Arial"/>
          <w:bCs/>
          <w:iCs/>
        </w:rPr>
        <w:t xml:space="preserve">SAIDYKHAN </w:t>
      </w:r>
      <w:proofErr w:type="spellStart"/>
      <w:r w:rsidRPr="00FB79EB">
        <w:rPr>
          <w:rFonts w:ascii="Arial" w:hAnsi="Arial" w:cs="Arial"/>
          <w:bCs/>
          <w:iCs/>
        </w:rPr>
        <w:t>Yusupha</w:t>
      </w:r>
      <w:proofErr w:type="spellEnd"/>
    </w:p>
    <w:p w14:paraId="7E2D0896" w14:textId="47380CB0" w:rsidR="00690B42" w:rsidRPr="00FB79EB" w:rsidRDefault="00690B42" w:rsidP="00690B42">
      <w:pPr>
        <w:pStyle w:val="Nessunaspaziatura"/>
        <w:jc w:val="both"/>
        <w:rPr>
          <w:rFonts w:ascii="Arial" w:hAnsi="Arial" w:cs="Arial"/>
          <w:bCs/>
          <w:iCs/>
          <w:lang w:val="es-ES"/>
        </w:rPr>
      </w:pPr>
      <w:r w:rsidRPr="00FB79EB">
        <w:rPr>
          <w:rFonts w:ascii="Arial" w:hAnsi="Arial" w:cs="Arial"/>
          <w:b/>
          <w:iCs/>
          <w:lang w:val="es-ES"/>
        </w:rPr>
        <w:t>VIGOR CASTELFIDARDO-O ASD</w:t>
      </w:r>
      <w:r w:rsidRPr="00FB79EB">
        <w:rPr>
          <w:rFonts w:ascii="Arial" w:hAnsi="Arial" w:cs="Arial"/>
          <w:b/>
          <w:iCs/>
          <w:lang w:val="es-ES"/>
        </w:rPr>
        <w:tab/>
      </w:r>
      <w:r w:rsidRPr="00FB79EB">
        <w:rPr>
          <w:rFonts w:ascii="Arial" w:hAnsi="Arial" w:cs="Arial"/>
          <w:bCs/>
          <w:iCs/>
          <w:lang w:val="es-ES"/>
        </w:rPr>
        <w:tab/>
      </w:r>
      <w:r>
        <w:rPr>
          <w:rFonts w:ascii="Arial" w:hAnsi="Arial" w:cs="Arial"/>
          <w:bCs/>
          <w:iCs/>
          <w:lang w:val="es-ES"/>
        </w:rPr>
        <w:tab/>
      </w:r>
      <w:r>
        <w:rPr>
          <w:rFonts w:ascii="Arial" w:hAnsi="Arial" w:cs="Arial"/>
          <w:bCs/>
          <w:iCs/>
          <w:lang w:val="es-ES"/>
        </w:rPr>
        <w:tab/>
      </w:r>
      <w:r>
        <w:rPr>
          <w:rFonts w:ascii="Arial" w:hAnsi="Arial" w:cs="Arial"/>
          <w:bCs/>
          <w:iCs/>
          <w:lang w:val="es-ES"/>
        </w:rPr>
        <w:tab/>
      </w:r>
      <w:r>
        <w:rPr>
          <w:rFonts w:ascii="Arial" w:hAnsi="Arial" w:cs="Arial"/>
          <w:bCs/>
          <w:iCs/>
          <w:lang w:val="es-ES"/>
        </w:rPr>
        <w:tab/>
      </w:r>
      <w:r w:rsidRPr="00FB79EB">
        <w:rPr>
          <w:rFonts w:ascii="Arial" w:hAnsi="Arial" w:cs="Arial"/>
          <w:bCs/>
          <w:iCs/>
          <w:lang w:val="es-ES"/>
        </w:rPr>
        <w:t>JEDDAB Khalil, KANTE Abubacar</w:t>
      </w:r>
    </w:p>
    <w:p w14:paraId="20AF6AF0" w14:textId="77777777" w:rsidR="00690B42" w:rsidRPr="00FB79EB" w:rsidRDefault="00690B42" w:rsidP="00690B42">
      <w:pPr>
        <w:pStyle w:val="Nessunaspaziatura"/>
        <w:rPr>
          <w:rFonts w:ascii="Arial" w:hAnsi="Arial" w:cs="Arial"/>
          <w:bCs/>
          <w:iCs/>
          <w:lang w:val="es-ES"/>
        </w:rPr>
      </w:pPr>
      <w:bookmarkStart w:id="112" w:name="_Hlk151472400"/>
      <w:bookmarkEnd w:id="111"/>
    </w:p>
    <w:bookmarkEnd w:id="112"/>
    <w:p w14:paraId="04A64A30" w14:textId="77777777" w:rsidR="00690B42" w:rsidRPr="00FB79EB" w:rsidRDefault="00690B42" w:rsidP="00690B42">
      <w:pPr>
        <w:pStyle w:val="A119"/>
      </w:pPr>
      <w:r w:rsidRPr="00FB79EB">
        <w:t>Dirigente Responsabile</w:t>
      </w:r>
      <w:r w:rsidRPr="00FB79EB">
        <w:tab/>
      </w:r>
      <w:r w:rsidRPr="00FB79EB">
        <w:tab/>
      </w:r>
      <w:r w:rsidRPr="00FB79EB">
        <w:tab/>
        <w:t>SCHIPPA Giammario</w:t>
      </w:r>
    </w:p>
    <w:p w14:paraId="7A78D479" w14:textId="4EB5AE98" w:rsidR="00690B42" w:rsidRPr="00FB79EB" w:rsidRDefault="00690B42" w:rsidP="00690B42">
      <w:pPr>
        <w:pStyle w:val="A119"/>
      </w:pPr>
      <w:r w:rsidRPr="00FB79EB">
        <w:t>Selezionatore</w:t>
      </w:r>
      <w:r w:rsidRPr="00FB79EB">
        <w:tab/>
      </w:r>
      <w:r>
        <w:tab/>
      </w:r>
      <w:r>
        <w:tab/>
      </w:r>
      <w:r>
        <w:tab/>
      </w:r>
      <w:r>
        <w:tab/>
      </w:r>
      <w:r>
        <w:tab/>
      </w:r>
      <w:r>
        <w:tab/>
      </w:r>
      <w:r>
        <w:tab/>
      </w:r>
      <w:r>
        <w:tab/>
      </w:r>
      <w:r>
        <w:tab/>
      </w:r>
      <w:r>
        <w:tab/>
      </w:r>
      <w:r w:rsidRPr="00FB79EB">
        <w:t>PAZZI Matteo</w:t>
      </w:r>
    </w:p>
    <w:p w14:paraId="087C1947" w14:textId="2E0F8FF8" w:rsidR="00690B42" w:rsidRPr="00FB79EB" w:rsidRDefault="00690B42" w:rsidP="00690B42">
      <w:pPr>
        <w:pStyle w:val="A119"/>
      </w:pPr>
      <w:r w:rsidRPr="00FB79EB">
        <w:t>Fisioterapista</w:t>
      </w:r>
      <w:r w:rsidRPr="00FB79EB">
        <w:tab/>
      </w:r>
      <w:r>
        <w:tab/>
      </w:r>
      <w:r>
        <w:tab/>
      </w:r>
      <w:r>
        <w:tab/>
      </w:r>
      <w:r>
        <w:tab/>
      </w:r>
      <w:r>
        <w:tab/>
      </w:r>
      <w:r>
        <w:tab/>
      </w:r>
      <w:r>
        <w:tab/>
      </w:r>
      <w:r>
        <w:tab/>
      </w:r>
      <w:r>
        <w:tab/>
      </w:r>
      <w:r>
        <w:tab/>
      </w:r>
      <w:r w:rsidRPr="00FB79EB">
        <w:t>POLCI Andrea</w:t>
      </w:r>
    </w:p>
    <w:p w14:paraId="1BE25AE3" w14:textId="3C67D0BC" w:rsidR="00690B42" w:rsidRPr="00FB79EB" w:rsidRDefault="00690B42" w:rsidP="00690B42">
      <w:pPr>
        <w:pStyle w:val="A119"/>
      </w:pPr>
      <w:r w:rsidRPr="00FB79EB">
        <w:t>Responsabile Logistica</w:t>
      </w:r>
      <w:r w:rsidRPr="00FB79EB">
        <w:tab/>
      </w:r>
      <w:r>
        <w:tab/>
      </w:r>
      <w:r>
        <w:tab/>
      </w:r>
      <w:r w:rsidRPr="00FB79EB">
        <w:t>MENGHINI Lamberto</w:t>
      </w:r>
    </w:p>
    <w:p w14:paraId="55C582BE" w14:textId="58588BEE" w:rsidR="00690B42" w:rsidRDefault="00690B42" w:rsidP="00690B42">
      <w:pPr>
        <w:pStyle w:val="A119"/>
      </w:pPr>
      <w:r w:rsidRPr="00FB79EB">
        <w:t>Segretario</w:t>
      </w:r>
      <w:r w:rsidRPr="00FB79EB">
        <w:tab/>
      </w:r>
      <w:r w:rsidRPr="00FB79EB">
        <w:tab/>
      </w:r>
      <w:r>
        <w:tab/>
      </w:r>
      <w:r>
        <w:tab/>
      </w:r>
      <w:r>
        <w:tab/>
      </w:r>
      <w:r>
        <w:tab/>
      </w:r>
      <w:r>
        <w:tab/>
      </w:r>
      <w:r>
        <w:tab/>
      </w:r>
      <w:r>
        <w:tab/>
      </w:r>
      <w:r>
        <w:tab/>
      </w:r>
      <w:r>
        <w:tab/>
      </w:r>
      <w:r>
        <w:tab/>
      </w:r>
      <w:r>
        <w:tab/>
      </w:r>
      <w:r>
        <w:tab/>
      </w:r>
      <w:r w:rsidRPr="00FB79EB">
        <w:t xml:space="preserve">TORRESI </w:t>
      </w:r>
      <w:proofErr w:type="spellStart"/>
      <w:r w:rsidRPr="00FB79EB">
        <w:t>Alver</w:t>
      </w:r>
      <w:proofErr w:type="spellEnd"/>
    </w:p>
    <w:p w14:paraId="7A07E896" w14:textId="77777777" w:rsidR="00690B42" w:rsidRDefault="00690B42" w:rsidP="00F44415">
      <w:pPr>
        <w:pStyle w:val="A117gare"/>
      </w:pPr>
    </w:p>
    <w:p w14:paraId="235FD106" w14:textId="77777777" w:rsidR="00690B42" w:rsidRDefault="00690B42" w:rsidP="00F44415">
      <w:pPr>
        <w:pStyle w:val="A117gare"/>
      </w:pPr>
    </w:p>
    <w:p w14:paraId="2E6A8337" w14:textId="77777777" w:rsidR="00126B4B" w:rsidRDefault="00126B4B" w:rsidP="00F44415">
      <w:pPr>
        <w:pStyle w:val="A117gare"/>
      </w:pPr>
    </w:p>
    <w:p w14:paraId="5B51BA75" w14:textId="77777777" w:rsidR="000D2F11" w:rsidRDefault="000D2F11" w:rsidP="000D2F11">
      <w:pPr>
        <w:pStyle w:val="A117gare"/>
      </w:pPr>
    </w:p>
    <w:p w14:paraId="1C9FBAEE" w14:textId="0DB6C5C3" w:rsidR="00F44415" w:rsidRPr="00376156" w:rsidRDefault="00F44415" w:rsidP="00A1512C">
      <w:pPr>
        <w:pStyle w:val="1-aaA111"/>
        <w:framePr w:wrap="around"/>
      </w:pPr>
      <w:r>
        <w:t xml:space="preserve">  </w:t>
      </w:r>
      <w:bookmarkStart w:id="113" w:name="_Toc201762681"/>
      <w:r w:rsidR="00F23F5F">
        <w:t>3.</w:t>
      </w:r>
      <w:r w:rsidR="000764C6">
        <w:t>6</w:t>
      </w:r>
      <w:r w:rsidR="00F23F5F">
        <w:t xml:space="preserve">.- </w:t>
      </w:r>
      <w:r w:rsidR="00F23F5F" w:rsidRPr="00376156">
        <w:t xml:space="preserve">Comunicazioni </w:t>
      </w:r>
      <w:r w:rsidR="00F23F5F">
        <w:t>d</w:t>
      </w:r>
      <w:r w:rsidR="00F23F5F" w:rsidRPr="00376156">
        <w:t xml:space="preserve">el Settore Giovanile </w:t>
      </w:r>
      <w:r w:rsidR="00F23F5F">
        <w:t>e</w:t>
      </w:r>
      <w:r w:rsidR="00F23F5F" w:rsidRPr="00376156">
        <w:t xml:space="preserve"> Scolastico</w:t>
      </w:r>
      <w:bookmarkEnd w:id="113"/>
    </w:p>
    <w:p w14:paraId="36D2FEEC" w14:textId="77777777" w:rsidR="00F44415" w:rsidRDefault="00F44415" w:rsidP="00F44415">
      <w:pPr>
        <w:pStyle w:val="A117gare"/>
      </w:pPr>
    </w:p>
    <w:p w14:paraId="06ECA522" w14:textId="77777777" w:rsidR="00B44100" w:rsidRDefault="00B44100" w:rsidP="00B44100">
      <w:pPr>
        <w:pStyle w:val="1AB"/>
      </w:pPr>
      <w:r w:rsidRPr="008630D8">
        <w:t>TROFEO CONI 202</w:t>
      </w:r>
      <w:r>
        <w:t>5</w:t>
      </w:r>
      <w:r w:rsidRPr="008630D8">
        <w:t xml:space="preserve"> – F</w:t>
      </w:r>
      <w:r>
        <w:t>A</w:t>
      </w:r>
      <w:r w:rsidRPr="008630D8">
        <w:t>SE REGIONALE</w:t>
      </w:r>
    </w:p>
    <w:p w14:paraId="6EE23A27" w14:textId="77777777" w:rsidR="00B44100" w:rsidRPr="008630D8" w:rsidRDefault="00B44100" w:rsidP="00B44100">
      <w:pPr>
        <w:pStyle w:val="A117gare"/>
      </w:pPr>
    </w:p>
    <w:p w14:paraId="3F87B88F" w14:textId="77777777" w:rsidR="00B44100" w:rsidRPr="00DC28D3" w:rsidRDefault="00B44100" w:rsidP="00B44100">
      <w:pPr>
        <w:pStyle w:val="A119"/>
      </w:pPr>
      <w:r w:rsidRPr="00CF275D">
        <w:rPr>
          <w:rFonts w:eastAsia="Aptos"/>
          <w:b/>
          <w:bCs/>
          <w:kern w:val="2"/>
          <w:lang w:eastAsia="en-US"/>
          <w14:ligatures w14:val="standardContextual"/>
        </w:rPr>
        <w:t>Domenica 22 Giugno</w:t>
      </w:r>
      <w:r w:rsidRPr="00CF275D">
        <w:rPr>
          <w:rFonts w:eastAsia="Aptos"/>
          <w:kern w:val="2"/>
          <w:lang w:eastAsia="en-US"/>
          <w14:ligatures w14:val="standardContextual"/>
        </w:rPr>
        <w:t xml:space="preserve"> presso il campo sportivo San Giobbe di Filottrano (AN)</w:t>
      </w:r>
      <w:r w:rsidRPr="008630D8">
        <w:t xml:space="preserve">, </w:t>
      </w:r>
      <w:r>
        <w:t xml:space="preserve">alla presenza </w:t>
      </w:r>
      <w:r w:rsidRPr="008630D8">
        <w:t>d</w:t>
      </w:r>
      <w:r>
        <w:t>e</w:t>
      </w:r>
      <w:r w:rsidRPr="008630D8">
        <w:t xml:space="preserve">l </w:t>
      </w:r>
      <w:r>
        <w:t xml:space="preserve">Coordinatore Federale Regionale FIGC/SGS Marche prof. Floriano MARZIALI </w:t>
      </w:r>
      <w:r w:rsidRPr="008630D8">
        <w:t>si è disputata la fase Regionale del Trofeo CONI 202</w:t>
      </w:r>
      <w:r>
        <w:t>5. La manifestazione</w:t>
      </w:r>
      <w:r w:rsidRPr="008630D8">
        <w:t xml:space="preserve"> </w:t>
      </w:r>
      <w:r>
        <w:t>c</w:t>
      </w:r>
      <w:r w:rsidRPr="008630D8">
        <w:t>oordinata</w:t>
      </w:r>
      <w:r>
        <w:t>, dal Delegato</w:t>
      </w:r>
      <w:r w:rsidRPr="008630D8">
        <w:t xml:space="preserve"> Regionale dell’Attività Femminile</w:t>
      </w:r>
      <w:r>
        <w:t xml:space="preserve"> </w:t>
      </w:r>
      <w:r w:rsidRPr="008630D8">
        <w:t xml:space="preserve">prof. </w:t>
      </w:r>
      <w:r>
        <w:t xml:space="preserve">Matteo MARINELLI e dal </w:t>
      </w:r>
      <w:r w:rsidRPr="008630D8">
        <w:t>Delegato</w:t>
      </w:r>
      <w:r>
        <w:t xml:space="preserve"> Regionale per l’Attività Scolastica prof. Giacomo GENTILUCCI, </w:t>
      </w:r>
      <w:r w:rsidRPr="008630D8">
        <w:t>ha visto confrontarsi in gare miste 3&gt;3 e giochi tecnici giocatrici e giocatori</w:t>
      </w:r>
      <w:r>
        <w:t xml:space="preserve"> delle seguenti società partecipanti:</w:t>
      </w:r>
    </w:p>
    <w:p w14:paraId="54C00A0F" w14:textId="77777777" w:rsidR="00B44100" w:rsidRDefault="00B44100" w:rsidP="00B44100">
      <w:pPr>
        <w:pStyle w:val="A119"/>
      </w:pPr>
      <w:r w:rsidRPr="007C2B7B">
        <w:t xml:space="preserve">- </w:t>
      </w:r>
      <w:bookmarkStart w:id="114" w:name="_Hlk201598983"/>
      <w:r w:rsidRPr="007C2B7B">
        <w:t>US FILOTTRANESE ASD</w:t>
      </w:r>
      <w:bookmarkEnd w:id="114"/>
    </w:p>
    <w:p w14:paraId="664EBF8F" w14:textId="77777777" w:rsidR="00B44100" w:rsidRDefault="00B44100" w:rsidP="00B44100">
      <w:pPr>
        <w:pStyle w:val="A119"/>
      </w:pPr>
      <w:r>
        <w:t xml:space="preserve">- </w:t>
      </w:r>
      <w:r w:rsidRPr="007C2B7B">
        <w:t>GIOVANE OFFAGNA ASD</w:t>
      </w:r>
    </w:p>
    <w:p w14:paraId="7617B02E" w14:textId="77777777" w:rsidR="00B44100" w:rsidRPr="007C2B7B" w:rsidRDefault="00B44100" w:rsidP="00B44100">
      <w:pPr>
        <w:pStyle w:val="A119"/>
      </w:pPr>
      <w:r>
        <w:t xml:space="preserve">- </w:t>
      </w:r>
      <w:r w:rsidRPr="007C2B7B">
        <w:t>POLISPORTIVA DILETTANTISTICA UMBERTO MANDOLESI</w:t>
      </w:r>
    </w:p>
    <w:p w14:paraId="05CECFBF" w14:textId="77777777" w:rsidR="00B44100" w:rsidRPr="008630D8" w:rsidRDefault="00B44100" w:rsidP="00B44100">
      <w:pPr>
        <w:pStyle w:val="A119"/>
      </w:pPr>
      <w:r w:rsidRPr="008630D8">
        <w:t xml:space="preserve">Al termine del riuscito evento, la società </w:t>
      </w:r>
      <w:r w:rsidRPr="007C2B7B">
        <w:t xml:space="preserve">US FILOTTRANESE ASD </w:t>
      </w:r>
      <w:r w:rsidRPr="008630D8">
        <w:t>ha conseguito il diritto a rappresentare le Marche alla fase finale del torneo</w:t>
      </w:r>
      <w:r>
        <w:t xml:space="preserve"> </w:t>
      </w:r>
      <w:r w:rsidRPr="007C2B7B">
        <w:t>che si</w:t>
      </w:r>
      <w:r>
        <w:t xml:space="preserve"> </w:t>
      </w:r>
      <w:r w:rsidRPr="007C2B7B">
        <w:t>terrà a Lignano Sabbiadoro dal 28 settembre 2025 al 1° ottobre 2025</w:t>
      </w:r>
      <w:r w:rsidRPr="008630D8">
        <w:t>.</w:t>
      </w:r>
    </w:p>
    <w:p w14:paraId="6A048FC0" w14:textId="77777777" w:rsidR="00B44100" w:rsidRPr="008630D8" w:rsidRDefault="00B44100" w:rsidP="00B44100">
      <w:pPr>
        <w:pStyle w:val="A119"/>
      </w:pPr>
      <w:r w:rsidRPr="008630D8">
        <w:t xml:space="preserve">Si ringrazia la società </w:t>
      </w:r>
      <w:r w:rsidRPr="007C2B7B">
        <w:t xml:space="preserve">US FILOTTRANESE ASD </w:t>
      </w:r>
      <w:r w:rsidRPr="008630D8">
        <w:t>per la disponibilità e la collaborazione mostrate.</w:t>
      </w:r>
    </w:p>
    <w:p w14:paraId="6F8356A4" w14:textId="77777777" w:rsidR="00F44415" w:rsidRDefault="00F44415" w:rsidP="000D2F11">
      <w:pPr>
        <w:pStyle w:val="A117gare"/>
      </w:pPr>
    </w:p>
    <w:p w14:paraId="36B969B8" w14:textId="77777777" w:rsidR="00B44100" w:rsidRDefault="00B44100" w:rsidP="000D2F11">
      <w:pPr>
        <w:pStyle w:val="A117gare"/>
      </w:pPr>
    </w:p>
    <w:p w14:paraId="0854ADEE" w14:textId="77777777" w:rsidR="00905DF4" w:rsidRDefault="00905DF4" w:rsidP="000D2F11">
      <w:pPr>
        <w:pStyle w:val="A117gare"/>
      </w:pPr>
    </w:p>
    <w:p w14:paraId="2B0CFC85" w14:textId="77777777" w:rsidR="000D2F11" w:rsidRDefault="000D2F11" w:rsidP="000D2F11">
      <w:pPr>
        <w:pStyle w:val="A117gare"/>
      </w:pPr>
    </w:p>
    <w:p w14:paraId="37403E5D" w14:textId="77777777" w:rsidR="000D2F11" w:rsidRDefault="000D2F11" w:rsidP="000D2F11">
      <w:pPr>
        <w:pStyle w:val="A117gare"/>
      </w:pPr>
    </w:p>
    <w:p w14:paraId="6AFB93A1" w14:textId="259812D6" w:rsidR="000D2F11" w:rsidRPr="00276F38" w:rsidRDefault="000D2F11" w:rsidP="000D2F11">
      <w:pPr>
        <w:pStyle w:val="TITOLOCAMPIONATO"/>
        <w:rPr>
          <w:rStyle w:val="Numeroriga"/>
          <w:sz w:val="29"/>
          <w:szCs w:val="29"/>
        </w:rPr>
      </w:pPr>
      <w:bookmarkStart w:id="115" w:name="_Toc201762682"/>
      <w:r w:rsidRPr="00276F38">
        <w:rPr>
          <w:rStyle w:val="Numeroriga"/>
          <w:sz w:val="29"/>
          <w:szCs w:val="29"/>
        </w:rPr>
        <w:t xml:space="preserve">COMUNICAZIONI DELLA </w:t>
      </w:r>
      <w:r>
        <w:rPr>
          <w:rStyle w:val="Numeroriga"/>
          <w:sz w:val="29"/>
          <w:szCs w:val="29"/>
        </w:rPr>
        <w:t>DELEGAZIONE PROVINCIALE</w:t>
      </w:r>
      <w:bookmarkEnd w:id="115"/>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631C2946" w14:textId="77777777" w:rsidR="000764C6" w:rsidRDefault="000764C6" w:rsidP="004062A1">
      <w:pPr>
        <w:spacing w:line="140" w:lineRule="exact"/>
        <w:jc w:val="left"/>
        <w:textAlignment w:val="baseline"/>
        <w:rPr>
          <w:rFonts w:ascii="Calibri" w:hAnsi="Calibri"/>
          <w:caps/>
          <w:spacing w:val="-2"/>
          <w:sz w:val="16"/>
          <w:lang w:eastAsia="ar-SA"/>
        </w:rPr>
      </w:pPr>
    </w:p>
    <w:p w14:paraId="61BC79D5"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169AC3D0" w14:textId="347551A5" w:rsidR="004062A1" w:rsidRPr="004062A1" w:rsidRDefault="004062A1" w:rsidP="00A1512C">
      <w:pPr>
        <w:pStyle w:val="1-aaA111"/>
        <w:framePr w:wrap="around"/>
      </w:pPr>
      <w:bookmarkStart w:id="116" w:name="_Toc183420501"/>
      <w:r w:rsidRPr="004062A1">
        <w:t xml:space="preserve">  </w:t>
      </w:r>
      <w:bookmarkStart w:id="117" w:name="_Toc188457004"/>
      <w:bookmarkStart w:id="118" w:name="_Toc194069535"/>
      <w:bookmarkStart w:id="119" w:name="_Toc199863107"/>
      <w:bookmarkStart w:id="120" w:name="_Toc201762683"/>
      <w:r w:rsidR="00F23F5F" w:rsidRPr="004062A1">
        <w:t>4.</w:t>
      </w:r>
      <w:r w:rsidR="00126B4B">
        <w:t>1</w:t>
      </w:r>
      <w:r w:rsidR="00F23F5F" w:rsidRPr="004062A1">
        <w:t xml:space="preserve">.– </w:t>
      </w:r>
      <w:r w:rsidR="00F23F5F">
        <w:t>O</w:t>
      </w:r>
      <w:r w:rsidR="00F23F5F" w:rsidRPr="004062A1">
        <w:t xml:space="preserve">rario apertura al pubblico della </w:t>
      </w:r>
      <w:r w:rsidRPr="004062A1">
        <w:t>Delegazione Provinciale</w:t>
      </w:r>
      <w:bookmarkEnd w:id="116"/>
      <w:bookmarkEnd w:id="117"/>
      <w:bookmarkEnd w:id="118"/>
      <w:bookmarkEnd w:id="119"/>
      <w:bookmarkEnd w:id="120"/>
    </w:p>
    <w:p w14:paraId="4A56B776" w14:textId="77777777" w:rsidR="004062A1" w:rsidRPr="004062A1" w:rsidRDefault="004062A1" w:rsidP="004062A1">
      <w:pPr>
        <w:spacing w:line="160" w:lineRule="exact"/>
        <w:jc w:val="left"/>
        <w:textAlignment w:val="baseline"/>
        <w:rPr>
          <w:rFonts w:ascii="Calibri" w:hAnsi="Calibri"/>
          <w:caps/>
          <w:spacing w:val="-2"/>
          <w:sz w:val="16"/>
          <w:lang w:eastAsia="ar-SA"/>
        </w:rPr>
      </w:pPr>
    </w:p>
    <w:p w14:paraId="7BC90CD8" w14:textId="532C9AC8" w:rsidR="004062A1" w:rsidRDefault="004062A1" w:rsidP="004062A1">
      <w:pPr>
        <w:suppressAutoHyphens/>
        <w:spacing w:line="280" w:lineRule="exact"/>
        <w:jc w:val="both"/>
        <w:rPr>
          <w:rFonts w:ascii="Arial" w:hAnsi="Arial"/>
          <w:color w:val="002060"/>
          <w:spacing w:val="8"/>
          <w:sz w:val="21"/>
          <w:szCs w:val="21"/>
          <w:lang w:eastAsia="ar-SA"/>
        </w:rPr>
      </w:pPr>
      <w:bookmarkStart w:id="121" w:name="_Hlk190768419"/>
      <w:r w:rsidRPr="004062A1">
        <w:rPr>
          <w:rFonts w:ascii="Arial" w:hAnsi="Arial"/>
          <w:color w:val="002060"/>
          <w:spacing w:val="8"/>
          <w:sz w:val="21"/>
          <w:szCs w:val="21"/>
          <w:lang w:eastAsia="ar-SA"/>
        </w:rPr>
        <w:t>Si comunica che gli uffici della Delegazione Provinciale</w:t>
      </w:r>
      <w:r w:rsidR="00151ABF">
        <w:rPr>
          <w:rFonts w:ascii="Arial" w:hAnsi="Arial"/>
          <w:color w:val="002060"/>
          <w:spacing w:val="8"/>
          <w:sz w:val="21"/>
          <w:szCs w:val="21"/>
          <w:lang w:eastAsia="ar-SA"/>
        </w:rPr>
        <w:t xml:space="preserve"> </w:t>
      </w:r>
      <w:r w:rsidR="00151ABF" w:rsidRPr="00151ABF">
        <w:rPr>
          <w:rFonts w:ascii="Arial" w:hAnsi="Arial"/>
          <w:b/>
          <w:bCs/>
          <w:color w:val="002060"/>
          <w:spacing w:val="8"/>
          <w:sz w:val="21"/>
          <w:szCs w:val="21"/>
          <w:lang w:eastAsia="ar-SA"/>
        </w:rPr>
        <w:t xml:space="preserve">dal 1° </w:t>
      </w:r>
      <w:proofErr w:type="gramStart"/>
      <w:r w:rsidR="00151ABF" w:rsidRPr="00151ABF">
        <w:rPr>
          <w:rFonts w:ascii="Arial" w:hAnsi="Arial"/>
          <w:b/>
          <w:bCs/>
          <w:color w:val="002060"/>
          <w:spacing w:val="8"/>
          <w:sz w:val="21"/>
          <w:szCs w:val="21"/>
          <w:lang w:eastAsia="ar-SA"/>
        </w:rPr>
        <w:t>Luglio</w:t>
      </w:r>
      <w:proofErr w:type="gramEnd"/>
      <w:r w:rsidR="00151ABF">
        <w:rPr>
          <w:rFonts w:ascii="Arial" w:hAnsi="Arial"/>
          <w:color w:val="002060"/>
          <w:spacing w:val="8"/>
          <w:sz w:val="21"/>
          <w:szCs w:val="21"/>
          <w:lang w:eastAsia="ar-SA"/>
        </w:rPr>
        <w:t xml:space="preserve"> </w:t>
      </w:r>
      <w:r w:rsidR="00151ABF" w:rsidRPr="00151ABF">
        <w:rPr>
          <w:rFonts w:ascii="Arial" w:hAnsi="Arial"/>
          <w:b/>
          <w:bCs/>
          <w:color w:val="002060"/>
          <w:spacing w:val="8"/>
          <w:sz w:val="21"/>
          <w:szCs w:val="21"/>
          <w:lang w:eastAsia="ar-SA"/>
        </w:rPr>
        <w:t>2025</w:t>
      </w:r>
      <w:r w:rsidRPr="004062A1">
        <w:rPr>
          <w:rFonts w:ascii="Arial" w:hAnsi="Arial"/>
          <w:color w:val="002060"/>
          <w:spacing w:val="8"/>
          <w:sz w:val="21"/>
          <w:szCs w:val="21"/>
          <w:lang w:eastAsia="ar-SA"/>
        </w:rPr>
        <w:t xml:space="preserve"> saranno aperti al pubblico nei seguenti orari:</w:t>
      </w:r>
      <w:bookmarkEnd w:id="121"/>
    </w:p>
    <w:p w14:paraId="1FD966D4" w14:textId="77777777" w:rsidR="000764C6" w:rsidRDefault="000764C6" w:rsidP="004062A1">
      <w:pPr>
        <w:suppressAutoHyphens/>
        <w:spacing w:line="280" w:lineRule="exact"/>
        <w:jc w:val="both"/>
        <w:rPr>
          <w:rFonts w:ascii="Arial" w:hAnsi="Arial"/>
          <w:color w:val="002060"/>
          <w:spacing w:val="8"/>
          <w:sz w:val="21"/>
          <w:szCs w:val="21"/>
          <w:lang w:eastAsia="ar-SA"/>
        </w:rPr>
      </w:pPr>
    </w:p>
    <w:p w14:paraId="0988EF70" w14:textId="77777777" w:rsidR="001B39A9" w:rsidRPr="004062A1" w:rsidRDefault="001B39A9" w:rsidP="004062A1">
      <w:pPr>
        <w:suppressAutoHyphens/>
        <w:spacing w:line="280" w:lineRule="exact"/>
        <w:jc w:val="both"/>
        <w:rPr>
          <w:rFonts w:ascii="Arial" w:hAnsi="Arial"/>
          <w:color w:val="002060"/>
          <w:spacing w:val="8"/>
          <w:sz w:val="21"/>
          <w:szCs w:val="21"/>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4062A1" w:rsidRPr="004062A1" w14:paraId="01B7AB5C" w14:textId="77777777" w:rsidTr="00C7562C">
        <w:trPr>
          <w:trHeight w:val="232"/>
          <w:jc w:val="center"/>
        </w:trPr>
        <w:tc>
          <w:tcPr>
            <w:tcW w:w="1668" w:type="dxa"/>
            <w:vAlign w:val="center"/>
          </w:tcPr>
          <w:p w14:paraId="6AFEB8A5"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GIORNO</w:t>
            </w:r>
          </w:p>
        </w:tc>
        <w:tc>
          <w:tcPr>
            <w:tcW w:w="2409" w:type="dxa"/>
            <w:vAlign w:val="center"/>
          </w:tcPr>
          <w:p w14:paraId="48FE8DA6"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MATTINO</w:t>
            </w:r>
          </w:p>
        </w:tc>
        <w:tc>
          <w:tcPr>
            <w:tcW w:w="2519" w:type="dxa"/>
            <w:vAlign w:val="center"/>
          </w:tcPr>
          <w:p w14:paraId="688CEEF2" w14:textId="77777777" w:rsidR="004062A1" w:rsidRPr="004062A1" w:rsidRDefault="004062A1" w:rsidP="004062A1">
            <w:pPr>
              <w:suppressAutoHyphens/>
              <w:spacing w:line="280" w:lineRule="exact"/>
              <w:rPr>
                <w:rFonts w:ascii="Arial" w:hAnsi="Arial"/>
                <w:b/>
                <w:bCs/>
                <w:color w:val="002060"/>
                <w:spacing w:val="8"/>
                <w:sz w:val="18"/>
                <w:szCs w:val="18"/>
                <w:lang w:eastAsia="ar-SA"/>
              </w:rPr>
            </w:pPr>
            <w:r w:rsidRPr="004062A1">
              <w:rPr>
                <w:rFonts w:ascii="Arial" w:hAnsi="Arial"/>
                <w:b/>
                <w:bCs/>
                <w:color w:val="002060"/>
                <w:spacing w:val="8"/>
                <w:sz w:val="18"/>
                <w:szCs w:val="18"/>
                <w:lang w:eastAsia="ar-SA"/>
              </w:rPr>
              <w:t>POMERIGGIO</w:t>
            </w:r>
          </w:p>
        </w:tc>
      </w:tr>
      <w:tr w:rsidR="004062A1" w:rsidRPr="004062A1" w14:paraId="7FA4EFA9" w14:textId="77777777" w:rsidTr="00C7562C">
        <w:trPr>
          <w:trHeight w:val="220"/>
          <w:jc w:val="center"/>
        </w:trPr>
        <w:tc>
          <w:tcPr>
            <w:tcW w:w="1668" w:type="dxa"/>
            <w:vAlign w:val="center"/>
          </w:tcPr>
          <w:p w14:paraId="7E359C0B"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Lunedì</w:t>
            </w:r>
          </w:p>
        </w:tc>
        <w:tc>
          <w:tcPr>
            <w:tcW w:w="2409" w:type="dxa"/>
            <w:vAlign w:val="center"/>
          </w:tcPr>
          <w:p w14:paraId="69B057F8"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D2BAD52" w14:textId="2C1EE15E"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w:t>
            </w:r>
            <w:r w:rsidR="004062A1" w:rsidRPr="004F522C">
              <w:rPr>
                <w:rFonts w:ascii="Arial" w:hAnsi="Arial"/>
                <w:b/>
                <w:color w:val="002060"/>
                <w:spacing w:val="8"/>
                <w:sz w:val="21"/>
                <w:szCs w:val="21"/>
                <w:lang w:eastAsia="ar-SA"/>
              </w:rPr>
              <w:t>.</w:t>
            </w:r>
            <w:r w:rsidRPr="004F522C">
              <w:rPr>
                <w:rFonts w:ascii="Arial" w:hAnsi="Arial"/>
                <w:b/>
                <w:color w:val="002060"/>
                <w:spacing w:val="8"/>
                <w:sz w:val="21"/>
                <w:szCs w:val="21"/>
                <w:lang w:eastAsia="ar-SA"/>
              </w:rPr>
              <w:t>0</w:t>
            </w:r>
            <w:r w:rsidR="004062A1" w:rsidRPr="004F522C">
              <w:rPr>
                <w:rFonts w:ascii="Arial" w:hAnsi="Arial"/>
                <w:b/>
                <w:color w:val="002060"/>
                <w:spacing w:val="8"/>
                <w:sz w:val="21"/>
                <w:szCs w:val="21"/>
                <w:lang w:eastAsia="ar-SA"/>
              </w:rPr>
              <w:t>0 – 1</w:t>
            </w:r>
            <w:r w:rsidRPr="004F522C">
              <w:rPr>
                <w:rFonts w:ascii="Arial" w:hAnsi="Arial"/>
                <w:b/>
                <w:color w:val="002060"/>
                <w:spacing w:val="8"/>
                <w:sz w:val="21"/>
                <w:szCs w:val="21"/>
                <w:lang w:eastAsia="ar-SA"/>
              </w:rPr>
              <w:t>7</w:t>
            </w:r>
            <w:r w:rsidR="004062A1" w:rsidRPr="004F522C">
              <w:rPr>
                <w:rFonts w:ascii="Arial" w:hAnsi="Arial"/>
                <w:b/>
                <w:color w:val="002060"/>
                <w:spacing w:val="8"/>
                <w:sz w:val="21"/>
                <w:szCs w:val="21"/>
                <w:lang w:eastAsia="ar-SA"/>
              </w:rPr>
              <w:t>:00</w:t>
            </w:r>
          </w:p>
        </w:tc>
      </w:tr>
      <w:tr w:rsidR="004062A1" w:rsidRPr="004062A1" w14:paraId="27E31424" w14:textId="77777777" w:rsidTr="00C7562C">
        <w:trPr>
          <w:trHeight w:val="232"/>
          <w:jc w:val="center"/>
        </w:trPr>
        <w:tc>
          <w:tcPr>
            <w:tcW w:w="1668" w:type="dxa"/>
            <w:vAlign w:val="center"/>
          </w:tcPr>
          <w:p w14:paraId="758B348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Martedì</w:t>
            </w:r>
          </w:p>
        </w:tc>
        <w:tc>
          <w:tcPr>
            <w:tcW w:w="2409" w:type="dxa"/>
            <w:vAlign w:val="center"/>
          </w:tcPr>
          <w:p w14:paraId="786B3545"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43E79F9D" w14:textId="232F9852"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10430D16" w14:textId="77777777" w:rsidTr="00C7562C">
        <w:trPr>
          <w:trHeight w:val="220"/>
          <w:jc w:val="center"/>
        </w:trPr>
        <w:tc>
          <w:tcPr>
            <w:tcW w:w="1668" w:type="dxa"/>
            <w:vAlign w:val="center"/>
          </w:tcPr>
          <w:p w14:paraId="4D887534"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Mercoledì</w:t>
            </w:r>
          </w:p>
        </w:tc>
        <w:tc>
          <w:tcPr>
            <w:tcW w:w="2409" w:type="dxa"/>
            <w:vAlign w:val="center"/>
          </w:tcPr>
          <w:p w14:paraId="07053AB7"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EAA2464" w14:textId="552119EF"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4A2122F5" w14:textId="77777777" w:rsidTr="00C7562C">
        <w:trPr>
          <w:trHeight w:val="232"/>
          <w:jc w:val="center"/>
        </w:trPr>
        <w:tc>
          <w:tcPr>
            <w:tcW w:w="1668" w:type="dxa"/>
            <w:vAlign w:val="center"/>
          </w:tcPr>
          <w:p w14:paraId="7759C919"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Giovedì</w:t>
            </w:r>
          </w:p>
        </w:tc>
        <w:tc>
          <w:tcPr>
            <w:tcW w:w="2409" w:type="dxa"/>
            <w:vAlign w:val="center"/>
          </w:tcPr>
          <w:p w14:paraId="4A84C88E"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30ECED1" w14:textId="235C249A"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5FD14C2D" w14:textId="77777777" w:rsidTr="00C7562C">
        <w:trPr>
          <w:trHeight w:val="220"/>
          <w:jc w:val="center"/>
        </w:trPr>
        <w:tc>
          <w:tcPr>
            <w:tcW w:w="1668" w:type="dxa"/>
            <w:vAlign w:val="center"/>
          </w:tcPr>
          <w:p w14:paraId="7446F495"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Venerdì</w:t>
            </w:r>
          </w:p>
        </w:tc>
        <w:tc>
          <w:tcPr>
            <w:tcW w:w="2409" w:type="dxa"/>
            <w:vAlign w:val="center"/>
          </w:tcPr>
          <w:p w14:paraId="6121E154"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6BCE2E40" w14:textId="71555912" w:rsidR="004062A1" w:rsidRPr="004F522C" w:rsidRDefault="00151ABF" w:rsidP="004062A1">
            <w:pPr>
              <w:suppressAutoHyphens/>
              <w:spacing w:line="280" w:lineRule="exact"/>
              <w:rPr>
                <w:rFonts w:ascii="Arial" w:hAnsi="Arial"/>
                <w:b/>
                <w:color w:val="002060"/>
                <w:spacing w:val="8"/>
                <w:sz w:val="21"/>
                <w:szCs w:val="21"/>
                <w:lang w:eastAsia="ar-SA"/>
              </w:rPr>
            </w:pPr>
            <w:r w:rsidRPr="004F522C">
              <w:rPr>
                <w:rFonts w:ascii="Arial" w:hAnsi="Arial"/>
                <w:b/>
                <w:color w:val="002060"/>
                <w:spacing w:val="8"/>
                <w:sz w:val="21"/>
                <w:szCs w:val="21"/>
                <w:lang w:eastAsia="ar-SA"/>
              </w:rPr>
              <w:t>15.00 – 17:00</w:t>
            </w:r>
          </w:p>
        </w:tc>
      </w:tr>
      <w:tr w:rsidR="004062A1" w:rsidRPr="004062A1" w14:paraId="6ECE4946" w14:textId="77777777" w:rsidTr="00C7562C">
        <w:trPr>
          <w:trHeight w:val="220"/>
          <w:jc w:val="center"/>
        </w:trPr>
        <w:tc>
          <w:tcPr>
            <w:tcW w:w="1668" w:type="dxa"/>
            <w:vAlign w:val="center"/>
          </w:tcPr>
          <w:p w14:paraId="7B644F28" w14:textId="77777777" w:rsidR="004062A1" w:rsidRPr="004062A1" w:rsidRDefault="004062A1" w:rsidP="004062A1">
            <w:pPr>
              <w:suppressAutoHyphens/>
              <w:spacing w:line="280" w:lineRule="exact"/>
              <w:jc w:val="both"/>
              <w:rPr>
                <w:rFonts w:ascii="Arial" w:hAnsi="Arial"/>
                <w:bCs/>
                <w:color w:val="002060"/>
                <w:spacing w:val="8"/>
                <w:sz w:val="21"/>
                <w:szCs w:val="21"/>
                <w:lang w:eastAsia="ar-SA"/>
              </w:rPr>
            </w:pPr>
            <w:r w:rsidRPr="004062A1">
              <w:rPr>
                <w:rFonts w:ascii="Arial" w:hAnsi="Arial"/>
                <w:bCs/>
                <w:color w:val="002060"/>
                <w:spacing w:val="8"/>
                <w:sz w:val="21"/>
                <w:szCs w:val="21"/>
                <w:lang w:eastAsia="ar-SA"/>
              </w:rPr>
              <w:t>Sabato</w:t>
            </w:r>
          </w:p>
        </w:tc>
        <w:tc>
          <w:tcPr>
            <w:tcW w:w="2409" w:type="dxa"/>
            <w:vAlign w:val="center"/>
          </w:tcPr>
          <w:p w14:paraId="523DB88D"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w:t>
            </w:r>
          </w:p>
        </w:tc>
        <w:tc>
          <w:tcPr>
            <w:tcW w:w="2519" w:type="dxa"/>
            <w:vAlign w:val="center"/>
          </w:tcPr>
          <w:p w14:paraId="24DDDF5A" w14:textId="77777777" w:rsidR="004062A1" w:rsidRPr="004062A1" w:rsidRDefault="004062A1" w:rsidP="004062A1">
            <w:pPr>
              <w:suppressAutoHyphens/>
              <w:spacing w:line="280" w:lineRule="exact"/>
              <w:rPr>
                <w:rFonts w:ascii="Arial" w:hAnsi="Arial"/>
                <w:bCs/>
                <w:color w:val="002060"/>
                <w:spacing w:val="8"/>
                <w:sz w:val="21"/>
                <w:szCs w:val="21"/>
                <w:lang w:eastAsia="ar-SA"/>
              </w:rPr>
            </w:pPr>
            <w:r w:rsidRPr="004062A1">
              <w:rPr>
                <w:rFonts w:ascii="Arial" w:hAnsi="Arial"/>
                <w:bCs/>
                <w:color w:val="002060"/>
                <w:spacing w:val="8"/>
                <w:sz w:val="21"/>
                <w:szCs w:val="21"/>
                <w:lang w:eastAsia="ar-SA"/>
              </w:rPr>
              <w:t>Chiuso</w:t>
            </w:r>
          </w:p>
        </w:tc>
      </w:tr>
    </w:tbl>
    <w:p w14:paraId="7ADDEA80"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E7A3C3E" w14:textId="77777777" w:rsidR="004062A1" w:rsidRPr="004062A1" w:rsidRDefault="004062A1" w:rsidP="004062A1">
      <w:pPr>
        <w:spacing w:line="140" w:lineRule="exact"/>
        <w:jc w:val="left"/>
        <w:textAlignment w:val="baseline"/>
        <w:rPr>
          <w:rFonts w:ascii="Calibri" w:hAnsi="Calibri"/>
          <w:caps/>
          <w:spacing w:val="-2"/>
          <w:sz w:val="16"/>
          <w:lang w:eastAsia="ar-SA"/>
        </w:rPr>
      </w:pPr>
    </w:p>
    <w:p w14:paraId="2265E739"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Al fine di evitare lunghe attese, si invitano le Società a contattare la Delegazione Provinciale per concordare un appuntamento.</w:t>
      </w:r>
    </w:p>
    <w:p w14:paraId="3A64413C" w14:textId="77777777" w:rsidR="004062A1" w:rsidRPr="004062A1" w:rsidRDefault="004062A1" w:rsidP="004062A1">
      <w:pPr>
        <w:suppressAutoHyphens/>
        <w:spacing w:line="280" w:lineRule="exact"/>
        <w:jc w:val="both"/>
        <w:rPr>
          <w:rFonts w:ascii="Arial" w:hAnsi="Arial"/>
          <w:b/>
          <w:color w:val="002060"/>
          <w:spacing w:val="8"/>
          <w:sz w:val="21"/>
          <w:lang w:eastAsia="ar-SA"/>
        </w:rPr>
      </w:pPr>
      <w:r w:rsidRPr="004062A1">
        <w:rPr>
          <w:rFonts w:ascii="Arial" w:hAnsi="Arial"/>
          <w:b/>
          <w:color w:val="002060"/>
          <w:spacing w:val="8"/>
          <w:sz w:val="21"/>
          <w:lang w:eastAsia="ar-SA"/>
        </w:rPr>
        <w:t>Per qualsiasi evenienza si invitano le Società a mettersi in contatto con il Delegato Provinciale (Recapito tel. 328-2868789).</w:t>
      </w:r>
    </w:p>
    <w:p w14:paraId="371AAC3C" w14:textId="77777777" w:rsidR="004062A1" w:rsidRDefault="004062A1" w:rsidP="004062A1">
      <w:pPr>
        <w:jc w:val="left"/>
        <w:rPr>
          <w:rFonts w:ascii="Times New Roman" w:eastAsiaTheme="minorEastAsia" w:hAnsi="Times New Roman"/>
          <w:color w:val="000000"/>
          <w:sz w:val="12"/>
          <w:szCs w:val="12"/>
        </w:rPr>
      </w:pPr>
    </w:p>
    <w:p w14:paraId="607F722C" w14:textId="77777777" w:rsidR="001804FB" w:rsidRDefault="001804FB" w:rsidP="004062A1">
      <w:pPr>
        <w:jc w:val="left"/>
        <w:rPr>
          <w:rFonts w:ascii="Times New Roman" w:eastAsiaTheme="minorEastAsia" w:hAnsi="Times New Roman"/>
          <w:color w:val="000000"/>
          <w:sz w:val="12"/>
          <w:szCs w:val="12"/>
        </w:rPr>
      </w:pPr>
    </w:p>
    <w:p w14:paraId="4D0CF51B" w14:textId="77777777" w:rsidR="00B73E97" w:rsidRDefault="00B73E97" w:rsidP="004062A1">
      <w:pPr>
        <w:jc w:val="left"/>
        <w:rPr>
          <w:rFonts w:ascii="Times New Roman" w:eastAsiaTheme="minorEastAsia" w:hAnsi="Times New Roman"/>
          <w:color w:val="000000"/>
          <w:sz w:val="12"/>
          <w:szCs w:val="12"/>
        </w:rPr>
      </w:pPr>
    </w:p>
    <w:p w14:paraId="61D04953" w14:textId="77777777" w:rsidR="00E57559" w:rsidRDefault="00E57559"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2" w:name="_Toc201762684"/>
      <w:r>
        <w:rPr>
          <w:rStyle w:val="Numeroriga"/>
          <w:sz w:val="29"/>
          <w:szCs w:val="29"/>
        </w:rPr>
        <w:t>ALLEGATI</w:t>
      </w:r>
      <w:bookmarkEnd w:id="122"/>
    </w:p>
    <w:p w14:paraId="7ACEC22B" w14:textId="77777777" w:rsidR="00E57559" w:rsidRDefault="00E57559" w:rsidP="004062A1">
      <w:pPr>
        <w:jc w:val="left"/>
        <w:rPr>
          <w:rFonts w:ascii="Times New Roman" w:eastAsiaTheme="minorEastAsia" w:hAnsi="Times New Roman"/>
          <w:color w:val="000000"/>
          <w:sz w:val="12"/>
          <w:szCs w:val="12"/>
        </w:rPr>
      </w:pPr>
    </w:p>
    <w:p w14:paraId="53C26AB9" w14:textId="77777777" w:rsidR="00E57559" w:rsidRDefault="00E57559" w:rsidP="004062A1">
      <w:pPr>
        <w:jc w:val="left"/>
        <w:rPr>
          <w:rFonts w:ascii="Times New Roman" w:eastAsiaTheme="minorEastAsia" w:hAnsi="Times New Roman"/>
          <w:color w:val="000000"/>
          <w:sz w:val="12"/>
          <w:szCs w:val="12"/>
        </w:rPr>
      </w:pPr>
    </w:p>
    <w:p w14:paraId="0FBC6E9F" w14:textId="6A041C0E" w:rsidR="00B64241" w:rsidRPr="00DD3211" w:rsidRDefault="00B64241" w:rsidP="00B64241">
      <w:pPr>
        <w:pStyle w:val="1AB"/>
        <w:rPr>
          <w:i/>
          <w:iCs/>
        </w:rPr>
      </w:pPr>
      <w:hyperlink r:id="rId16" w:history="1">
        <w:r>
          <w:rPr>
            <w:rStyle w:val="Collegamentoipertestuale"/>
            <w:i/>
            <w:iCs/>
            <w:caps w:val="0"/>
          </w:rPr>
          <w:t xml:space="preserve">Comunicato </w:t>
        </w:r>
        <w:r w:rsidRPr="00DD3211">
          <w:rPr>
            <w:rStyle w:val="Collegamentoipertestuale"/>
            <w:i/>
            <w:iCs/>
            <w:caps w:val="0"/>
          </w:rPr>
          <w:t>U</w:t>
        </w:r>
        <w:r>
          <w:rPr>
            <w:rStyle w:val="Collegamentoipertestuale"/>
            <w:i/>
            <w:iCs/>
            <w:caps w:val="0"/>
          </w:rPr>
          <w:t>fficiale</w:t>
        </w:r>
        <w:r w:rsidRPr="00DD3211">
          <w:rPr>
            <w:rStyle w:val="Collegamentoipertestuale"/>
            <w:i/>
            <w:iCs/>
          </w:rPr>
          <w:t xml:space="preserve"> n. 550 </w:t>
        </w:r>
        <w:r w:rsidRPr="00DD3211">
          <w:rPr>
            <w:rStyle w:val="Collegamentoipertestuale"/>
            <w:i/>
            <w:iCs/>
            <w:caps w:val="0"/>
          </w:rPr>
          <w:t>del</w:t>
        </w:r>
        <w:r w:rsidRPr="00DD3211">
          <w:rPr>
            <w:rStyle w:val="Collegamentoipertestuale"/>
            <w:i/>
            <w:iCs/>
          </w:rPr>
          <w:t xml:space="preserve"> 19.06.2025 LND</w:t>
        </w:r>
      </w:hyperlink>
    </w:p>
    <w:p w14:paraId="4AEC7F7C" w14:textId="77777777" w:rsidR="00B64241" w:rsidRPr="00B64241" w:rsidRDefault="00B64241" w:rsidP="00B64241">
      <w:pPr>
        <w:pStyle w:val="1AB"/>
        <w:rPr>
          <w:i/>
          <w:iCs/>
          <w:color w:val="3333FF"/>
        </w:rPr>
      </w:pPr>
      <w:hyperlink r:id="rId17" w:history="1">
        <w:r w:rsidRPr="00B64241">
          <w:rPr>
            <w:rStyle w:val="Collegamentoipertestuale"/>
            <w:i/>
            <w:iCs/>
            <w:caps w:val="0"/>
            <w:color w:val="3333FF"/>
          </w:rPr>
          <w:t xml:space="preserve">Comunicato Ufficiale </w:t>
        </w:r>
        <w:r w:rsidRPr="00B64241">
          <w:rPr>
            <w:rStyle w:val="Collegamentoipertestuale"/>
            <w:i/>
            <w:iCs/>
            <w:color w:val="3333FF"/>
          </w:rPr>
          <w:t>n</w:t>
        </w:r>
        <w:r w:rsidRPr="00B64241">
          <w:rPr>
            <w:rStyle w:val="Collegamentoipertestuale"/>
            <w:i/>
            <w:iCs/>
            <w:color w:val="3333FF"/>
          </w:rPr>
          <w:t>.</w:t>
        </w:r>
        <w:r w:rsidRPr="00B64241">
          <w:rPr>
            <w:rStyle w:val="Collegamentoipertestuale"/>
            <w:i/>
            <w:iCs/>
            <w:color w:val="3333FF"/>
          </w:rPr>
          <w:t xml:space="preserve"> 551 </w:t>
        </w:r>
        <w:r w:rsidRPr="00B64241">
          <w:rPr>
            <w:rStyle w:val="Collegamentoipertestuale"/>
            <w:i/>
            <w:iCs/>
            <w:caps w:val="0"/>
            <w:color w:val="3333FF"/>
          </w:rPr>
          <w:t>del</w:t>
        </w:r>
        <w:r w:rsidRPr="00B64241">
          <w:rPr>
            <w:rStyle w:val="Collegamentoipertestuale"/>
            <w:i/>
            <w:iCs/>
            <w:color w:val="3333FF"/>
          </w:rPr>
          <w:t xml:space="preserve"> 19.06.2025 LND</w:t>
        </w:r>
      </w:hyperlink>
    </w:p>
    <w:p w14:paraId="6DE39AF3" w14:textId="77777777" w:rsidR="00B64241" w:rsidRPr="00B64241" w:rsidRDefault="00B64241" w:rsidP="00B64241">
      <w:pPr>
        <w:pStyle w:val="1AB"/>
        <w:rPr>
          <w:i/>
          <w:iCs/>
        </w:rPr>
      </w:pPr>
      <w:hyperlink r:id="rId18" w:history="1">
        <w:r w:rsidRPr="00B64241">
          <w:rPr>
            <w:rStyle w:val="Collegamentoipertestuale"/>
            <w:i/>
            <w:iCs/>
            <w:caps w:val="0"/>
          </w:rPr>
          <w:t>Comunicato Ufficiale n</w:t>
        </w:r>
        <w:r w:rsidRPr="00B64241">
          <w:rPr>
            <w:rStyle w:val="Collegamentoipertestuale"/>
            <w:i/>
            <w:iCs/>
          </w:rPr>
          <w:t xml:space="preserve">. 569 </w:t>
        </w:r>
        <w:r w:rsidRPr="00B64241">
          <w:rPr>
            <w:rStyle w:val="Collegamentoipertestuale"/>
            <w:i/>
            <w:iCs/>
            <w:caps w:val="0"/>
          </w:rPr>
          <w:t>del</w:t>
        </w:r>
        <w:r w:rsidRPr="00B64241">
          <w:rPr>
            <w:rStyle w:val="Collegamentoipertestuale"/>
            <w:i/>
            <w:iCs/>
          </w:rPr>
          <w:t xml:space="preserve"> 24.06.2025 LND</w:t>
        </w:r>
      </w:hyperlink>
    </w:p>
    <w:p w14:paraId="4FBC537D" w14:textId="77777777" w:rsidR="00B64241" w:rsidRPr="00B64241" w:rsidRDefault="00B64241" w:rsidP="00B64241">
      <w:pPr>
        <w:pStyle w:val="1AB"/>
        <w:rPr>
          <w:i/>
          <w:iCs/>
        </w:rPr>
      </w:pPr>
      <w:hyperlink r:id="rId19" w:history="1">
        <w:r w:rsidRPr="00B64241">
          <w:rPr>
            <w:rStyle w:val="Collegamentoipertestuale"/>
            <w:i/>
            <w:iCs/>
            <w:caps w:val="0"/>
          </w:rPr>
          <w:t>Comunicato Ufficiale</w:t>
        </w:r>
        <w:r w:rsidRPr="00B64241">
          <w:rPr>
            <w:rStyle w:val="Collegamentoipertestuale"/>
            <w:i/>
            <w:iCs/>
          </w:rPr>
          <w:t xml:space="preserve"> </w:t>
        </w:r>
        <w:r w:rsidRPr="00B64241">
          <w:rPr>
            <w:rStyle w:val="Collegamentoipertestuale"/>
            <w:i/>
            <w:iCs/>
            <w:caps w:val="0"/>
          </w:rPr>
          <w:t>n</w:t>
        </w:r>
        <w:r w:rsidRPr="00B64241">
          <w:rPr>
            <w:rStyle w:val="Collegamentoipertestuale"/>
            <w:i/>
            <w:iCs/>
          </w:rPr>
          <w:t xml:space="preserve">. 571 </w:t>
        </w:r>
        <w:r w:rsidRPr="00B64241">
          <w:rPr>
            <w:rStyle w:val="Collegamentoipertestuale"/>
            <w:i/>
            <w:iCs/>
            <w:caps w:val="0"/>
          </w:rPr>
          <w:t>del</w:t>
        </w:r>
        <w:r w:rsidRPr="00B64241">
          <w:rPr>
            <w:rStyle w:val="Collegamentoipertestuale"/>
            <w:i/>
            <w:iCs/>
          </w:rPr>
          <w:t xml:space="preserve"> 24.06.2025 LND</w:t>
        </w:r>
      </w:hyperlink>
    </w:p>
    <w:p w14:paraId="6FB93865" w14:textId="77777777" w:rsidR="00B64241" w:rsidRDefault="00B64241" w:rsidP="004062A1">
      <w:pPr>
        <w:jc w:val="left"/>
        <w:rPr>
          <w:rFonts w:ascii="Times New Roman" w:eastAsiaTheme="minorEastAsia" w:hAnsi="Times New Roman"/>
          <w:color w:val="000000"/>
          <w:sz w:val="12"/>
          <w:szCs w:val="12"/>
        </w:rPr>
      </w:pPr>
    </w:p>
    <w:bookmarkEnd w:id="94"/>
    <w:p w14:paraId="35629B9E" w14:textId="77777777" w:rsidR="00406336" w:rsidRPr="00406336" w:rsidRDefault="00406336" w:rsidP="00406336">
      <w:pPr>
        <w:pStyle w:val="1AB"/>
        <w:rPr>
          <w:rFonts w:ascii="Arial" w:hAnsi="Arial" w:cs="Arial"/>
          <w:i/>
          <w:iCs/>
          <w:sz w:val="24"/>
          <w:szCs w:val="24"/>
          <w:u w:val="none"/>
        </w:rPr>
      </w:pPr>
      <w:r w:rsidRPr="00406336">
        <w:rPr>
          <w:rFonts w:ascii="Arial" w:hAnsi="Arial" w:cs="Arial"/>
          <w:i/>
          <w:iCs/>
          <w:caps w:val="0"/>
          <w:sz w:val="24"/>
          <w:szCs w:val="24"/>
          <w:u w:val="none"/>
        </w:rPr>
        <w:fldChar w:fldCharType="begin"/>
      </w:r>
      <w:r w:rsidRPr="00406336">
        <w:rPr>
          <w:rFonts w:ascii="Arial" w:hAnsi="Arial" w:cs="Arial"/>
          <w:i/>
          <w:iCs/>
          <w:caps w:val="0"/>
          <w:sz w:val="24"/>
          <w:szCs w:val="24"/>
          <w:u w:val="none"/>
        </w:rPr>
        <w:instrText>HYPERLINK "https://lnd.it/it/comunicati-e-circolari/circolari/circolari-2024-25/14691-circolare-n-69-circolare-23-2025-centro-studi-tributari-lnd/file"</w:instrText>
      </w:r>
      <w:r w:rsidRPr="00406336">
        <w:rPr>
          <w:rFonts w:ascii="Arial" w:hAnsi="Arial" w:cs="Arial"/>
          <w:i/>
          <w:iCs/>
          <w:caps w:val="0"/>
          <w:sz w:val="24"/>
          <w:szCs w:val="24"/>
          <w:u w:val="none"/>
        </w:rPr>
      </w:r>
      <w:r w:rsidRPr="00406336">
        <w:rPr>
          <w:rFonts w:ascii="Arial" w:hAnsi="Arial" w:cs="Arial"/>
          <w:i/>
          <w:iCs/>
          <w:caps w:val="0"/>
          <w:sz w:val="24"/>
          <w:szCs w:val="24"/>
          <w:u w:val="none"/>
        </w:rPr>
        <w:fldChar w:fldCharType="separate"/>
      </w:r>
      <w:r w:rsidRPr="00406336">
        <w:rPr>
          <w:rStyle w:val="Collegamentoipertestuale"/>
          <w:rFonts w:ascii="Arial" w:hAnsi="Arial" w:cs="Arial"/>
          <w:i/>
          <w:iCs/>
          <w:caps w:val="0"/>
          <w:sz w:val="24"/>
          <w:szCs w:val="24"/>
        </w:rPr>
        <w:t>Circolare n. 69 Del 13.06.2025</w:t>
      </w:r>
      <w:r w:rsidRPr="00406336">
        <w:rPr>
          <w:rFonts w:ascii="Arial" w:hAnsi="Arial" w:cs="Arial"/>
          <w:i/>
          <w:iCs/>
          <w:caps w:val="0"/>
          <w:sz w:val="24"/>
          <w:szCs w:val="24"/>
          <w:u w:val="none"/>
        </w:rPr>
        <w:fldChar w:fldCharType="end"/>
      </w:r>
    </w:p>
    <w:p w14:paraId="502CE566" w14:textId="77777777" w:rsidR="004B4E0E" w:rsidRDefault="004B4E0E" w:rsidP="00A9336D">
      <w:pPr>
        <w:pStyle w:val="A117gare"/>
      </w:pPr>
    </w:p>
    <w:p w14:paraId="55B63493" w14:textId="77777777" w:rsidR="00FC1FD4" w:rsidRDefault="00FC1FD4" w:rsidP="00A9336D">
      <w:pPr>
        <w:pStyle w:val="A117gare"/>
      </w:pPr>
    </w:p>
    <w:p w14:paraId="439A2AAA" w14:textId="77777777" w:rsidR="00FC1FD4" w:rsidRDefault="00FC1FD4" w:rsidP="00A9336D">
      <w:pPr>
        <w:pStyle w:val="A117gare"/>
      </w:pPr>
    </w:p>
    <w:p w14:paraId="3D8AC77D" w14:textId="77777777" w:rsidR="00406336" w:rsidRDefault="00406336" w:rsidP="00A9336D">
      <w:pPr>
        <w:pStyle w:val="A117gare"/>
      </w:pPr>
    </w:p>
    <w:p w14:paraId="54ADA6D7" w14:textId="77777777" w:rsidR="00406336" w:rsidRDefault="00406336" w:rsidP="00A9336D">
      <w:pPr>
        <w:pStyle w:val="A117gare"/>
      </w:pPr>
    </w:p>
    <w:p w14:paraId="3449609B" w14:textId="77777777" w:rsidR="00406336" w:rsidRDefault="00406336"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7D4ED889"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06336">
              <w:rPr>
                <w:rStyle w:val="A119Carattere"/>
                <w:rFonts w:cs="Tahoma"/>
                <w:spacing w:val="-2"/>
                <w:sz w:val="17"/>
                <w:szCs w:val="17"/>
                <w:u w:val="none"/>
              </w:rPr>
              <w:t>25</w:t>
            </w:r>
            <w:r w:rsidR="007372DD">
              <w:rPr>
                <w:rStyle w:val="A119Carattere"/>
                <w:rFonts w:cs="Tahoma"/>
                <w:spacing w:val="-2"/>
                <w:sz w:val="17"/>
                <w:szCs w:val="17"/>
                <w:u w:val="none"/>
              </w:rPr>
              <w:t xml:space="preserve"> </w:t>
            </w:r>
            <w:r w:rsidR="004062A1">
              <w:rPr>
                <w:rStyle w:val="A119Carattere"/>
                <w:rFonts w:cs="Tahoma"/>
                <w:spacing w:val="-2"/>
                <w:sz w:val="17"/>
                <w:szCs w:val="17"/>
                <w:u w:val="none"/>
              </w:rPr>
              <w:t>GIUGN</w:t>
            </w:r>
            <w:r w:rsidR="009A7A9D">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27705DA" w14:textId="77777777" w:rsidR="008F5633" w:rsidRDefault="008F5633" w:rsidP="00CB21B5">
      <w:pPr>
        <w:pStyle w:val="A117gare"/>
      </w:pPr>
    </w:p>
    <w:p w14:paraId="65322BF3" w14:textId="77777777" w:rsidR="00FC1FD4" w:rsidRDefault="00FC1FD4" w:rsidP="00CB21B5">
      <w:pPr>
        <w:pStyle w:val="A117gare"/>
      </w:pPr>
    </w:p>
    <w:p w14:paraId="5FE6DF6C" w14:textId="77777777" w:rsidR="00FC1FD4" w:rsidRDefault="00FC1FD4" w:rsidP="00CB21B5">
      <w:pPr>
        <w:pStyle w:val="A117gare"/>
      </w:pPr>
    </w:p>
    <w:p w14:paraId="651ED7F5" w14:textId="77777777" w:rsidR="00FC1FD4" w:rsidRDefault="00FC1FD4"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90"/>
    </w:p>
    <w:sectPr w:rsidR="009D2964" w:rsidSect="009B7E62">
      <w:headerReference w:type="default" r:id="rId20"/>
      <w:footerReference w:type="default" r:id="rId21"/>
      <w:headerReference w:type="first" r:id="rId22"/>
      <w:footerReference w:type="first" r:id="rId23"/>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F0653" w14:textId="77777777" w:rsidR="00E72C30" w:rsidRDefault="00E72C30">
      <w:r>
        <w:separator/>
      </w:r>
    </w:p>
  </w:endnote>
  <w:endnote w:type="continuationSeparator" w:id="0">
    <w:p w14:paraId="4EC02547" w14:textId="77777777" w:rsidR="00E72C30" w:rsidRDefault="00E7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1002A87" w:usb1="00000000" w:usb2="00000000" w:usb3="00000000" w:csb0="000100FF"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3"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3"/>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30718" w14:textId="77777777" w:rsidR="00E72C30" w:rsidRDefault="00E72C30">
      <w:r>
        <w:separator/>
      </w:r>
    </w:p>
  </w:footnote>
  <w:footnote w:type="continuationSeparator" w:id="0">
    <w:p w14:paraId="7FCE4087" w14:textId="77777777" w:rsidR="00E72C30" w:rsidRDefault="00E72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4CBABF8"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1</w:t>
          </w:r>
          <w:r w:rsidR="00FC1FD4">
            <w:rPr>
              <w:rStyle w:val="A120SOMMARIO"/>
              <w:rFonts w:ascii="Arial" w:hAnsi="Arial" w:cs="Arial"/>
              <w:w w:val="100"/>
              <w:sz w:val="18"/>
              <w:szCs w:val="18"/>
            </w:rPr>
            <w:t>1</w:t>
          </w:r>
          <w:r w:rsidR="006214F0">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FC1FD4">
            <w:rPr>
              <w:rStyle w:val="A120SOMMARIO"/>
              <w:rFonts w:ascii="Arial" w:hAnsi="Arial" w:cs="Arial"/>
              <w:w w:val="100"/>
              <w:sz w:val="18"/>
              <w:szCs w:val="18"/>
            </w:rPr>
            <w:t>1</w:t>
          </w:r>
          <w:r w:rsidR="006214F0">
            <w:rPr>
              <w:rStyle w:val="A120SOMMARIO"/>
              <w:rFonts w:ascii="Arial" w:hAnsi="Arial" w:cs="Arial"/>
              <w:w w:val="100"/>
              <w:sz w:val="18"/>
              <w:szCs w:val="18"/>
            </w:rPr>
            <w:t>8</w:t>
          </w:r>
          <w:r>
            <w:rPr>
              <w:rStyle w:val="A120SOMMARIO"/>
              <w:rFonts w:ascii="Arial" w:hAnsi="Arial" w:cs="Arial"/>
              <w:w w:val="100"/>
              <w:sz w:val="18"/>
              <w:szCs w:val="18"/>
            </w:rPr>
            <w:t xml:space="preserve"> </w:t>
          </w:r>
          <w:proofErr w:type="gramStart"/>
          <w:r w:rsidR="004062A1">
            <w:rPr>
              <w:rStyle w:val="A120SOMMARIO"/>
              <w:rFonts w:ascii="Arial" w:hAnsi="Arial" w:cs="Arial"/>
              <w:w w:val="100"/>
              <w:sz w:val="18"/>
              <w:szCs w:val="18"/>
            </w:rPr>
            <w:t>Giugno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Pr>
        <w:rFonts w:cs="Arial"/>
        <w:b/>
        <w:spacing w:val="2"/>
        <w:sz w:val="28"/>
        <w:szCs w:val="28"/>
      </w:rPr>
      <w:t>4</w:t>
    </w:r>
    <w:r w:rsidRPr="00F13CA1">
      <w:rPr>
        <w:rFonts w:cs="Arial"/>
        <w:b/>
        <w:spacing w:val="2"/>
        <w:sz w:val="28"/>
        <w:szCs w:val="28"/>
      </w:rPr>
      <w:t>-202</w:t>
    </w:r>
    <w:r>
      <w:rPr>
        <w:rFonts w:cs="Arial"/>
        <w:b/>
        <w:spacing w:val="2"/>
        <w:sz w:val="28"/>
        <w:szCs w:val="28"/>
      </w:rPr>
      <w:t>5</w:t>
    </w:r>
  </w:p>
  <w:p w14:paraId="75D44F36" w14:textId="3FB0885D"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C1FD4">
      <w:rPr>
        <w:rFonts w:ascii="Arial" w:hAnsi="Arial" w:cs="Arial"/>
        <w:color w:val="002060"/>
        <w:sz w:val="36"/>
        <w:szCs w:val="36"/>
        <w:u w:val="none"/>
      </w:rPr>
      <w:t>11</w:t>
    </w:r>
    <w:r w:rsidR="00A1512C">
      <w:rPr>
        <w:rFonts w:ascii="Arial" w:hAnsi="Arial" w:cs="Arial"/>
        <w:color w:val="002060"/>
        <w:sz w:val="36"/>
        <w:szCs w:val="36"/>
        <w:u w:val="none"/>
      </w:rPr>
      <w:t>3</w:t>
    </w:r>
  </w:p>
  <w:p w14:paraId="065A3D24" w14:textId="1FEBEF30"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A1512C">
      <w:rPr>
        <w:rFonts w:ascii="Arial" w:hAnsi="Arial" w:cs="Arial"/>
        <w:b/>
        <w:bCs/>
        <w:color w:val="002060"/>
        <w:sz w:val="28"/>
        <w:szCs w:val="28"/>
      </w:rPr>
      <w:t>25</w:t>
    </w:r>
    <w:r w:rsidR="006214F0">
      <w:rPr>
        <w:rFonts w:ascii="Arial" w:hAnsi="Arial" w:cs="Arial"/>
        <w:b/>
        <w:bCs/>
        <w:color w:val="002060"/>
        <w:sz w:val="28"/>
        <w:szCs w:val="28"/>
      </w:rPr>
      <w:t xml:space="preserve"> GIUGNO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6AF7304" w14:textId="784C1175" w:rsidR="00C34601" w:rsidRDefault="00C34601" w:rsidP="004849B6">
    <w:pPr>
      <w:pStyle w:val="Intestazione"/>
      <w:jc w:val="both"/>
      <w:rPr>
        <w:rFonts w:ascii="Arial" w:hAnsi="Arial" w:cs="Arial"/>
        <w:b/>
        <w:bCs/>
        <w:color w:val="002060"/>
        <w:sz w:val="28"/>
        <w:szCs w:val="28"/>
      </w:rPr>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2EA423A"/>
    <w:multiLevelType w:val="hybridMultilevel"/>
    <w:tmpl w:val="7D524572"/>
    <w:lvl w:ilvl="0" w:tplc="670A76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15:restartNumberingAfterBreak="0">
    <w:nsid w:val="343349E2"/>
    <w:multiLevelType w:val="hybridMultilevel"/>
    <w:tmpl w:val="9BD82368"/>
    <w:lvl w:ilvl="0" w:tplc="775A423E">
      <w:start w:val="1"/>
      <w:numFmt w:val="bullet"/>
      <w:lvlText w:val="-"/>
      <w:lvlJc w:val="left"/>
      <w:pPr>
        <w:ind w:left="720" w:hanging="360"/>
      </w:pPr>
      <w:rPr>
        <w:rFonts w:ascii="Aptos SemiBold" w:eastAsiaTheme="minorEastAsia"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D5A2BEA"/>
    <w:multiLevelType w:val="hybridMultilevel"/>
    <w:tmpl w:val="CB8AF8A8"/>
    <w:lvl w:ilvl="0" w:tplc="FFFFFFF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31"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5"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36"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7"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2E70315"/>
    <w:multiLevelType w:val="hybridMultilevel"/>
    <w:tmpl w:val="D2020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2"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B17073F"/>
    <w:multiLevelType w:val="hybridMultilevel"/>
    <w:tmpl w:val="8E829F00"/>
    <w:lvl w:ilvl="0" w:tplc="54CC99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615BE0"/>
    <w:multiLevelType w:val="hybridMultilevel"/>
    <w:tmpl w:val="A8A2F67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759982064">
    <w:abstractNumId w:val="3"/>
  </w:num>
  <w:num w:numId="2" w16cid:durableId="1563909132">
    <w:abstractNumId w:val="41"/>
  </w:num>
  <w:num w:numId="3" w16cid:durableId="1065838046">
    <w:abstractNumId w:val="36"/>
  </w:num>
  <w:num w:numId="4" w16cid:durableId="612593331">
    <w:abstractNumId w:val="34"/>
  </w:num>
  <w:num w:numId="5" w16cid:durableId="2043166064">
    <w:abstractNumId w:val="18"/>
  </w:num>
  <w:num w:numId="6" w16cid:durableId="346762158">
    <w:abstractNumId w:val="40"/>
  </w:num>
  <w:num w:numId="7" w16cid:durableId="1817796319">
    <w:abstractNumId w:val="37"/>
  </w:num>
  <w:num w:numId="8" w16cid:durableId="645742018">
    <w:abstractNumId w:val="7"/>
  </w:num>
  <w:num w:numId="9" w16cid:durableId="1204438277">
    <w:abstractNumId w:val="4"/>
  </w:num>
  <w:num w:numId="10" w16cid:durableId="866527155">
    <w:abstractNumId w:val="1"/>
  </w:num>
  <w:num w:numId="11" w16cid:durableId="1975402549">
    <w:abstractNumId w:val="33"/>
  </w:num>
  <w:num w:numId="12" w16cid:durableId="418329087">
    <w:abstractNumId w:val="29"/>
  </w:num>
  <w:num w:numId="13" w16cid:durableId="254754657">
    <w:abstractNumId w:val="49"/>
  </w:num>
  <w:num w:numId="14" w16cid:durableId="191503581">
    <w:abstractNumId w:val="9"/>
  </w:num>
  <w:num w:numId="15" w16cid:durableId="525296118">
    <w:abstractNumId w:val="2"/>
  </w:num>
  <w:num w:numId="16" w16cid:durableId="1127241511">
    <w:abstractNumId w:val="26"/>
  </w:num>
  <w:num w:numId="17" w16cid:durableId="1687050278">
    <w:abstractNumId w:val="0"/>
  </w:num>
  <w:num w:numId="18" w16cid:durableId="1629120039">
    <w:abstractNumId w:val="45"/>
  </w:num>
  <w:num w:numId="19" w16cid:durableId="1328556218">
    <w:abstractNumId w:val="27"/>
  </w:num>
  <w:num w:numId="20" w16cid:durableId="120224614">
    <w:abstractNumId w:val="32"/>
  </w:num>
  <w:num w:numId="21" w16cid:durableId="1029650665">
    <w:abstractNumId w:val="23"/>
  </w:num>
  <w:num w:numId="22" w16cid:durableId="627320452">
    <w:abstractNumId w:val="43"/>
  </w:num>
  <w:num w:numId="23" w16cid:durableId="151915777">
    <w:abstractNumId w:val="44"/>
  </w:num>
  <w:num w:numId="24" w16cid:durableId="1704405811">
    <w:abstractNumId w:val="20"/>
  </w:num>
  <w:num w:numId="25" w16cid:durableId="537663164">
    <w:abstractNumId w:val="24"/>
  </w:num>
  <w:num w:numId="26" w16cid:durableId="207769607">
    <w:abstractNumId w:val="10"/>
  </w:num>
  <w:num w:numId="27" w16cid:durableId="1764454036">
    <w:abstractNumId w:val="14"/>
  </w:num>
  <w:num w:numId="28" w16cid:durableId="490023890">
    <w:abstractNumId w:val="31"/>
  </w:num>
  <w:num w:numId="29" w16cid:durableId="1282761613">
    <w:abstractNumId w:val="50"/>
  </w:num>
  <w:num w:numId="30" w16cid:durableId="1776293515">
    <w:abstractNumId w:val="35"/>
  </w:num>
  <w:num w:numId="31" w16cid:durableId="1800562767">
    <w:abstractNumId w:val="30"/>
  </w:num>
  <w:num w:numId="32" w16cid:durableId="264967796">
    <w:abstractNumId w:val="19"/>
  </w:num>
  <w:num w:numId="33" w16cid:durableId="1860390234">
    <w:abstractNumId w:val="46"/>
  </w:num>
  <w:num w:numId="34" w16cid:durableId="1379937179">
    <w:abstractNumId w:val="12"/>
  </w:num>
  <w:num w:numId="35" w16cid:durableId="1142969430">
    <w:abstractNumId w:val="42"/>
  </w:num>
  <w:num w:numId="36" w16cid:durableId="1327781632">
    <w:abstractNumId w:val="11"/>
  </w:num>
  <w:num w:numId="37" w16cid:durableId="2044940869">
    <w:abstractNumId w:val="6"/>
  </w:num>
  <w:num w:numId="38" w16cid:durableId="249849769">
    <w:abstractNumId w:val="39"/>
  </w:num>
  <w:num w:numId="39" w16cid:durableId="760566855">
    <w:abstractNumId w:val="21"/>
  </w:num>
  <w:num w:numId="40" w16cid:durableId="1481114506">
    <w:abstractNumId w:val="8"/>
  </w:num>
  <w:num w:numId="41" w16cid:durableId="1023366035">
    <w:abstractNumId w:val="47"/>
  </w:num>
  <w:num w:numId="42" w16cid:durableId="1669937169">
    <w:abstractNumId w:val="28"/>
  </w:num>
  <w:num w:numId="43" w16cid:durableId="981348595">
    <w:abstractNumId w:val="15"/>
  </w:num>
  <w:num w:numId="44" w16cid:durableId="1031301711">
    <w:abstractNumId w:val="17"/>
  </w:num>
  <w:num w:numId="45" w16cid:durableId="220364782">
    <w:abstractNumId w:val="5"/>
  </w:num>
  <w:num w:numId="46" w16cid:durableId="1792287017">
    <w:abstractNumId w:val="38"/>
  </w:num>
  <w:num w:numId="47" w16cid:durableId="607735257">
    <w:abstractNumId w:val="25"/>
  </w:num>
  <w:num w:numId="48" w16cid:durableId="997660524">
    <w:abstractNumId w:val="16"/>
  </w:num>
  <w:num w:numId="49" w16cid:durableId="770584959">
    <w:abstractNumId w:val="22"/>
  </w:num>
  <w:num w:numId="50" w16cid:durableId="507452146">
    <w:abstractNumId w:val="13"/>
  </w:num>
  <w:num w:numId="51" w16cid:durableId="1730883000">
    <w:abstractNumId w:val="4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A6A0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A6A0C"/>
    <w:pPr>
      <w:spacing w:line="28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1512C"/>
    <w:rPr>
      <w:rFonts w:ascii="Arial Nova Cond" w:eastAsia="Malgun Gothic" w:hAnsi="Arial Nova Cond" w:cs="Arial"/>
      <w:b/>
      <w:bCs/>
      <w:color w:val="002060"/>
      <w:spacing w:val="4"/>
      <w:kern w:val="2"/>
      <w:sz w:val="30"/>
      <w:szCs w:val="30"/>
      <w:u w:color="001F5F"/>
      <w:shd w:val="clear" w:color="auto" w:fill="FFC000"/>
      <w:lang w:eastAsia="ar-SA"/>
    </w:rPr>
  </w:style>
  <w:style w:type="paragraph" w:customStyle="1" w:styleId="1-aaA111">
    <w:name w:val="1-aaA111"/>
    <w:basedOn w:val="A119"/>
    <w:next w:val="Titolo2"/>
    <w:link w:val="1-aaA111Carattere"/>
    <w:autoRedefine/>
    <w:qFormat/>
    <w:rsid w:val="00A1512C"/>
    <w:pPr>
      <w:framePr w:w="9634" w:wrap="around" w:vAnchor="text" w:hAnchor="text" w:yAlign="inside"/>
      <w:pBdr>
        <w:top w:val="single" w:sz="18" w:space="1" w:color="FFC000"/>
        <w:bottom w:val="single" w:sz="6" w:space="1" w:color="FFC000"/>
      </w:pBdr>
      <w:shd w:val="clear" w:color="auto" w:fill="FFC000"/>
      <w:tabs>
        <w:tab w:val="left" w:pos="170"/>
      </w:tabs>
      <w:jc w:val="left"/>
      <w:outlineLvl w:val="1"/>
    </w:pPr>
    <w:rPr>
      <w:rFonts w:ascii="Arial Nova Cond" w:eastAsia="Malgun Gothic" w:hAnsi="Arial Nova Cond" w:cs="Arial"/>
      <w:b/>
      <w:bCs/>
      <w:spacing w:val="4"/>
      <w:kern w:val="2"/>
      <w:sz w:val="30"/>
      <w:szCs w:val="30"/>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omunicati-ufficiali/stagione-sportiva-2024-2025/14695-comunicato-ufficiale-n-550-cu-n-325-a-figc-modifiche-noif/file" TargetMode="External"/><Relationship Id="rId13" Type="http://schemas.openxmlformats.org/officeDocument/2006/relationships/hyperlink" Target="mailto:marche@pec.figcmarche.it" TargetMode="External"/><Relationship Id="rId18" Type="http://schemas.openxmlformats.org/officeDocument/2006/relationships/hyperlink" Target="https://lnd.it/it/comunicati-e-circolari/comunicati-ufficiali/stagione-sportiva-2024-2025/14719-comunicato-ufficiale-n-569-circolare-dipartimento-dello-sport/fi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nd.it/it/comunicati-e-circolari/circolari/circolari-2024-25/14691-circolare-n-69-circolare-23-2025-centro-studi-tributari-lnd/file" TargetMode="External"/><Relationship Id="rId17" Type="http://schemas.openxmlformats.org/officeDocument/2006/relationships/hyperlink" Target="https://lnd.it/it/comunicati-e-circolari/comunicati-ufficiali/stagione-sportiva-2024-2025/14696-comunicato-ufficiale-n-551-cu-n-326-a-figc-modifiche-codice-di-giustizia-sportiva/fil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nd.it/it/comunicati-e-circolari/comunicati-ufficiali/stagione-sportiva-2024-2025/14695-comunicato-ufficiale-n-550-cu-n-325-a-figc-modifiche-noif/fi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nd.it/it/comunicati-e-circolari/comunicati-ufficiali/stagione-sportiva-2024-2025/14721-comunicato-ufficiale-n-571-cu-n-341-a-figc-proroga-organi-giustizia-sportiva-territoriali/fil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portellomarche@lnd.it" TargetMode="External"/><Relationship Id="rId23" Type="http://schemas.openxmlformats.org/officeDocument/2006/relationships/footer" Target="footer2.xml"/><Relationship Id="rId10" Type="http://schemas.openxmlformats.org/officeDocument/2006/relationships/hyperlink" Target="https://lnd.it/it/comunicati-e-circolari/comunicati-ufficiali/stagione-sportiva-2024-2025/14719-comunicato-ufficiale-n-569-circolare-dipartimento-dello-sport/file" TargetMode="External"/><Relationship Id="rId19" Type="http://schemas.openxmlformats.org/officeDocument/2006/relationships/hyperlink" Target="https://lnd.it/it/comunicati-e-circolari/comunicati-ufficiali/stagione-sportiva-2024-2025/14721-comunicato-ufficiale-n-571-cu-n-341-a-figc-proroga-organi-giustizia-sportiva-territoriali/file" TargetMode="External"/><Relationship Id="rId4" Type="http://schemas.openxmlformats.org/officeDocument/2006/relationships/settings" Target="settings.xml"/><Relationship Id="rId9" Type="http://schemas.openxmlformats.org/officeDocument/2006/relationships/hyperlink" Target="https://lnd.it/it/comunicati-e-circolari/comunicati-ufficiali/stagione-sportiva-2024-2025/14696-comunicato-ufficiale-n-551-cu-n-326-a-figc-modifiche-codice-di-giustizia-sportiva/file" TargetMode="External"/><Relationship Id="rId14" Type="http://schemas.openxmlformats.org/officeDocument/2006/relationships/hyperlink" Target="https://anagrafefederale.figc.it/"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9</Pages>
  <Words>3545</Words>
  <Characters>20212</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83</cp:revision>
  <cp:lastPrinted>2025-06-25T14:52:00Z</cp:lastPrinted>
  <dcterms:created xsi:type="dcterms:W3CDTF">2025-06-06T14:00:00Z</dcterms:created>
  <dcterms:modified xsi:type="dcterms:W3CDTF">2025-06-25T14:59:00Z</dcterms:modified>
  <dc:language>it-IT</dc:language>
</cp:coreProperties>
</file>