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075D96C3" w14:textId="77777777" w:rsidTr="00E0255E">
        <w:tc>
          <w:tcPr>
            <w:tcW w:w="1514" w:type="pct"/>
          </w:tcPr>
          <w:p w14:paraId="073983F2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4EEB802" wp14:editId="7515F93E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7997B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2117D0D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9B4653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089B819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50C64C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6282E5B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52B446D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90FB03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9E88B6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93871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557512C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2CE045A" w14:textId="77777777">
        <w:tc>
          <w:tcPr>
            <w:tcW w:w="5000" w:type="pct"/>
            <w:gridSpan w:val="2"/>
          </w:tcPr>
          <w:p w14:paraId="2C6D7B1A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7F185A20" w14:textId="5756A46B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64467AFA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EE8C4AC" w14:textId="35685EF8" w:rsidR="00AA13B6" w:rsidRPr="00EB53CB" w:rsidRDefault="00AA13B6" w:rsidP="00F109D7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731D2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B731D2">
              <w:rPr>
                <w:rFonts w:ascii="Arial" w:hAnsi="Arial" w:cs="Arial"/>
                <w:color w:val="002060"/>
                <w:sz w:val="40"/>
                <w:szCs w:val="40"/>
              </w:rPr>
              <w:t>03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731D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7489D2EC" w14:textId="77777777" w:rsidR="00AA13B6" w:rsidRPr="00EB53CB" w:rsidRDefault="00AA13B6" w:rsidP="00824900">
      <w:pPr>
        <w:spacing w:after="120"/>
        <w:rPr>
          <w:color w:val="002060"/>
        </w:rPr>
      </w:pPr>
    </w:p>
    <w:p w14:paraId="666DACF4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18910B59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0F6D0EBB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65DAD4A7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9374D7D" w14:textId="2549BAA1" w:rsidR="00B544B6" w:rsidRPr="00B544B6" w:rsidRDefault="00A44F1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="00B544B6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="00B544B6" w:rsidRPr="00B544B6">
          <w:rPr>
            <w:noProof/>
            <w:webHidden/>
            <w:color w:val="002060"/>
          </w:rPr>
        </w:r>
        <w:r w:rsidR="00B544B6" w:rsidRPr="00B544B6">
          <w:rPr>
            <w:noProof/>
            <w:webHidden/>
            <w:color w:val="002060"/>
          </w:rPr>
          <w:fldChar w:fldCharType="separate"/>
        </w:r>
        <w:r w:rsidR="009806F2">
          <w:rPr>
            <w:noProof/>
            <w:webHidden/>
            <w:color w:val="002060"/>
          </w:rPr>
          <w:t>1</w:t>
        </w:r>
        <w:r w:rsidR="00B544B6" w:rsidRPr="00B544B6">
          <w:rPr>
            <w:noProof/>
            <w:webHidden/>
            <w:color w:val="002060"/>
          </w:rPr>
          <w:fldChar w:fldCharType="end"/>
        </w:r>
      </w:hyperlink>
    </w:p>
    <w:p w14:paraId="49A48F4C" w14:textId="0F4FC95E" w:rsidR="00B544B6" w:rsidRPr="00B544B6" w:rsidRDefault="0014026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B544B6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B544B6" w:rsidRPr="00B544B6">
          <w:rPr>
            <w:noProof/>
            <w:webHidden/>
            <w:color w:val="002060"/>
          </w:rPr>
        </w:r>
        <w:r w:rsidR="00B544B6" w:rsidRPr="00B544B6">
          <w:rPr>
            <w:noProof/>
            <w:webHidden/>
            <w:color w:val="002060"/>
          </w:rPr>
          <w:fldChar w:fldCharType="separate"/>
        </w:r>
        <w:r w:rsidR="009806F2">
          <w:rPr>
            <w:noProof/>
            <w:webHidden/>
            <w:color w:val="002060"/>
          </w:rPr>
          <w:t>1</w:t>
        </w:r>
        <w:r w:rsidR="00B544B6" w:rsidRPr="00B544B6">
          <w:rPr>
            <w:noProof/>
            <w:webHidden/>
            <w:color w:val="002060"/>
          </w:rPr>
          <w:fldChar w:fldCharType="end"/>
        </w:r>
      </w:hyperlink>
    </w:p>
    <w:p w14:paraId="491A3D1C" w14:textId="7C965830" w:rsidR="00B544B6" w:rsidRPr="00B544B6" w:rsidRDefault="0014026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B544B6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B544B6" w:rsidRPr="00B544B6">
          <w:rPr>
            <w:noProof/>
            <w:webHidden/>
            <w:color w:val="002060"/>
          </w:rPr>
        </w:r>
        <w:r w:rsidR="00B544B6" w:rsidRPr="00B544B6">
          <w:rPr>
            <w:noProof/>
            <w:webHidden/>
            <w:color w:val="002060"/>
          </w:rPr>
          <w:fldChar w:fldCharType="separate"/>
        </w:r>
        <w:r w:rsidR="009806F2">
          <w:rPr>
            <w:noProof/>
            <w:webHidden/>
            <w:color w:val="002060"/>
          </w:rPr>
          <w:t>2</w:t>
        </w:r>
        <w:r w:rsidR="00B544B6" w:rsidRPr="00B544B6">
          <w:rPr>
            <w:noProof/>
            <w:webHidden/>
            <w:color w:val="002060"/>
          </w:rPr>
          <w:fldChar w:fldCharType="end"/>
        </w:r>
      </w:hyperlink>
    </w:p>
    <w:p w14:paraId="0EA74799" w14:textId="47E47853" w:rsidR="00B544B6" w:rsidRPr="00B544B6" w:rsidRDefault="0014026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B544B6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B544B6" w:rsidRPr="00B544B6">
          <w:rPr>
            <w:noProof/>
            <w:webHidden/>
            <w:color w:val="002060"/>
          </w:rPr>
        </w:r>
        <w:r w:rsidR="00B544B6" w:rsidRPr="00B544B6">
          <w:rPr>
            <w:noProof/>
            <w:webHidden/>
            <w:color w:val="002060"/>
          </w:rPr>
          <w:fldChar w:fldCharType="separate"/>
        </w:r>
        <w:r w:rsidR="009806F2">
          <w:rPr>
            <w:noProof/>
            <w:webHidden/>
            <w:color w:val="002060"/>
          </w:rPr>
          <w:t>3</w:t>
        </w:r>
        <w:r w:rsidR="00B544B6" w:rsidRPr="00B544B6">
          <w:rPr>
            <w:noProof/>
            <w:webHidden/>
            <w:color w:val="002060"/>
          </w:rPr>
          <w:fldChar w:fldCharType="end"/>
        </w:r>
      </w:hyperlink>
    </w:p>
    <w:p w14:paraId="427265B0" w14:textId="5DC70354" w:rsidR="00B544B6" w:rsidRPr="00B544B6" w:rsidRDefault="0014026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B544B6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B544B6" w:rsidRPr="00B544B6">
          <w:rPr>
            <w:noProof/>
            <w:webHidden/>
            <w:color w:val="002060"/>
          </w:rPr>
        </w:r>
        <w:r w:rsidR="00B544B6" w:rsidRPr="00B544B6">
          <w:rPr>
            <w:noProof/>
            <w:webHidden/>
            <w:color w:val="002060"/>
          </w:rPr>
          <w:fldChar w:fldCharType="separate"/>
        </w:r>
        <w:r w:rsidR="009806F2">
          <w:rPr>
            <w:noProof/>
            <w:webHidden/>
            <w:color w:val="002060"/>
          </w:rPr>
          <w:t>3</w:t>
        </w:r>
        <w:r w:rsidR="00B544B6" w:rsidRPr="00B544B6">
          <w:rPr>
            <w:noProof/>
            <w:webHidden/>
            <w:color w:val="002060"/>
          </w:rPr>
          <w:fldChar w:fldCharType="end"/>
        </w:r>
      </w:hyperlink>
    </w:p>
    <w:p w14:paraId="178FA376" w14:textId="39B3F81D" w:rsidR="00674877" w:rsidRPr="00EB53CB" w:rsidRDefault="00A44F1B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7C7E9BF6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2032321E" w14:textId="65A5424B" w:rsidR="00BF4F2F" w:rsidRDefault="00BF4F2F" w:rsidP="00122193">
      <w:pPr>
        <w:pStyle w:val="LndNormale1"/>
        <w:rPr>
          <w:color w:val="002060"/>
        </w:rPr>
      </w:pPr>
    </w:p>
    <w:p w14:paraId="2D9E361F" w14:textId="77777777" w:rsidR="00B731D2" w:rsidRPr="00B731D2" w:rsidRDefault="00B731D2" w:rsidP="00B731D2">
      <w:pPr>
        <w:pStyle w:val="LndNormale1"/>
        <w:rPr>
          <w:b/>
          <w:color w:val="002060"/>
          <w:sz w:val="28"/>
          <w:szCs w:val="28"/>
        </w:rPr>
      </w:pPr>
      <w:r w:rsidRPr="00B731D2">
        <w:rPr>
          <w:b/>
          <w:color w:val="002060"/>
          <w:sz w:val="28"/>
          <w:szCs w:val="28"/>
        </w:rPr>
        <w:t>RATIFICHE F.I.G.C.</w:t>
      </w:r>
    </w:p>
    <w:p w14:paraId="298F15D6" w14:textId="77777777" w:rsidR="00B731D2" w:rsidRPr="00B731D2" w:rsidRDefault="00B731D2" w:rsidP="00B731D2">
      <w:pPr>
        <w:pStyle w:val="LndNormale1"/>
        <w:rPr>
          <w:color w:val="002060"/>
          <w:szCs w:val="22"/>
        </w:rPr>
      </w:pPr>
    </w:p>
    <w:p w14:paraId="71456CA9" w14:textId="77777777" w:rsidR="00B731D2" w:rsidRPr="00B731D2" w:rsidRDefault="00B731D2" w:rsidP="00B731D2">
      <w:pPr>
        <w:pStyle w:val="LndNormale1"/>
        <w:rPr>
          <w:color w:val="002060"/>
          <w:szCs w:val="22"/>
        </w:rPr>
      </w:pPr>
      <w:r w:rsidRPr="00B731D2">
        <w:rPr>
          <w:color w:val="002060"/>
          <w:szCs w:val="22"/>
        </w:rPr>
        <w:t>La F.I.G.C. ha ratificato quanto segue:</w:t>
      </w:r>
    </w:p>
    <w:p w14:paraId="0F6678E6" w14:textId="77777777" w:rsidR="00B731D2" w:rsidRPr="00B731D2" w:rsidRDefault="00B731D2" w:rsidP="00B731D2">
      <w:pPr>
        <w:pStyle w:val="LndNormale1"/>
        <w:rPr>
          <w:color w:val="002060"/>
        </w:rPr>
      </w:pPr>
    </w:p>
    <w:p w14:paraId="6938B970" w14:textId="77777777" w:rsidR="00B731D2" w:rsidRPr="00B731D2" w:rsidRDefault="00B731D2" w:rsidP="00B731D2">
      <w:pPr>
        <w:pStyle w:val="LndNormale1"/>
        <w:rPr>
          <w:b/>
          <w:color w:val="002060"/>
          <w:szCs w:val="22"/>
          <w:u w:val="single"/>
        </w:rPr>
      </w:pPr>
      <w:r w:rsidRPr="00B731D2">
        <w:rPr>
          <w:b/>
          <w:color w:val="002060"/>
          <w:szCs w:val="22"/>
          <w:u w:val="single"/>
        </w:rPr>
        <w:t>CAMBIO ATTIVITA’ – Da Settore Giovanile a Dilettante</w:t>
      </w:r>
    </w:p>
    <w:p w14:paraId="402EEC22" w14:textId="77777777" w:rsidR="00B731D2" w:rsidRPr="00B731D2" w:rsidRDefault="00B731D2" w:rsidP="00B731D2">
      <w:pPr>
        <w:pStyle w:val="LndNormale1"/>
        <w:rPr>
          <w:color w:val="002060"/>
        </w:rPr>
      </w:pPr>
      <w:r w:rsidRPr="00B731D2">
        <w:rPr>
          <w:color w:val="002060"/>
        </w:rPr>
        <w:t>938.228</w:t>
      </w:r>
      <w:r w:rsidRPr="00B731D2">
        <w:rPr>
          <w:color w:val="002060"/>
        </w:rPr>
        <w:tab/>
        <w:t>A.S.D. VEREGRENSE CALCIO</w:t>
      </w:r>
      <w:r w:rsidRPr="00B731D2">
        <w:rPr>
          <w:color w:val="002060"/>
        </w:rPr>
        <w:tab/>
      </w:r>
      <w:r w:rsidRPr="00B731D2">
        <w:rPr>
          <w:color w:val="002060"/>
        </w:rPr>
        <w:tab/>
        <w:t>Montegranaro (FM)</w:t>
      </w:r>
    </w:p>
    <w:p w14:paraId="6325A426" w14:textId="77777777" w:rsidR="00B731D2" w:rsidRPr="00B731D2" w:rsidRDefault="00B731D2" w:rsidP="00B731D2">
      <w:pPr>
        <w:pStyle w:val="LndNormale1"/>
        <w:rPr>
          <w:color w:val="002060"/>
        </w:rPr>
      </w:pPr>
      <w:r w:rsidRPr="00B731D2">
        <w:rPr>
          <w:color w:val="002060"/>
        </w:rPr>
        <w:t>945.260</w:t>
      </w:r>
      <w:r w:rsidRPr="00B731D2">
        <w:rPr>
          <w:color w:val="002060"/>
        </w:rPr>
        <w:tab/>
        <w:t>A.S.D. FFJ CALCIO A 5</w:t>
      </w:r>
      <w:r w:rsidRPr="00B731D2">
        <w:rPr>
          <w:color w:val="002060"/>
        </w:rPr>
        <w:tab/>
      </w:r>
      <w:r w:rsidRPr="00B731D2">
        <w:rPr>
          <w:color w:val="002060"/>
        </w:rPr>
        <w:tab/>
      </w:r>
      <w:r w:rsidRPr="00B731D2">
        <w:rPr>
          <w:color w:val="002060"/>
        </w:rPr>
        <w:tab/>
        <w:t>Fossombrone (PU)</w:t>
      </w:r>
    </w:p>
    <w:p w14:paraId="361730CE" w14:textId="77777777" w:rsidR="00B731D2" w:rsidRPr="00B731D2" w:rsidRDefault="00B731D2" w:rsidP="00B731D2">
      <w:pPr>
        <w:pStyle w:val="LndNormale1"/>
        <w:rPr>
          <w:color w:val="002060"/>
        </w:rPr>
      </w:pPr>
      <w:r w:rsidRPr="00B731D2">
        <w:rPr>
          <w:color w:val="002060"/>
        </w:rPr>
        <w:t>947.402</w:t>
      </w:r>
      <w:r w:rsidRPr="00B731D2">
        <w:rPr>
          <w:color w:val="002060"/>
        </w:rPr>
        <w:tab/>
        <w:t>A.S.D. ATLETICO FABRIANO</w:t>
      </w:r>
      <w:r w:rsidRPr="00B731D2">
        <w:rPr>
          <w:color w:val="002060"/>
        </w:rPr>
        <w:tab/>
      </w:r>
      <w:r w:rsidRPr="00B731D2">
        <w:rPr>
          <w:color w:val="002060"/>
        </w:rPr>
        <w:tab/>
        <w:t>Fabriano (AN)</w:t>
      </w:r>
    </w:p>
    <w:p w14:paraId="79D4CB11" w14:textId="77777777" w:rsidR="00790EFC" w:rsidRPr="00790EFC" w:rsidRDefault="00790EFC" w:rsidP="00122193">
      <w:pPr>
        <w:pStyle w:val="LndNormale1"/>
        <w:rPr>
          <w:color w:val="002060"/>
        </w:rPr>
      </w:pPr>
    </w:p>
    <w:p w14:paraId="40B96537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236CD14A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522EC88B" w14:textId="77777777" w:rsidR="00031B58" w:rsidRPr="00031B58" w:rsidRDefault="00031B58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8CAFE68" w14:textId="77777777" w:rsidR="00245B84" w:rsidRPr="004B7E5B" w:rsidRDefault="00245B8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3D11BB7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6DEA3B18" w14:textId="1A2A40C8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203F7E5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DEA00CD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561100BF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6360B58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AA9699D" w14:textId="01DC68DA" w:rsidR="00F9563B" w:rsidRDefault="00F9563B" w:rsidP="00AE5A89">
      <w:pPr>
        <w:pStyle w:val="LndNormale1"/>
        <w:rPr>
          <w:b/>
          <w:color w:val="002060"/>
          <w:szCs w:val="22"/>
        </w:rPr>
      </w:pPr>
    </w:p>
    <w:p w14:paraId="7FAF143C" w14:textId="77777777" w:rsidR="00F9563B" w:rsidRDefault="00F9563B" w:rsidP="00AE5A89">
      <w:pPr>
        <w:pStyle w:val="LndNormale1"/>
        <w:rPr>
          <w:b/>
          <w:color w:val="002060"/>
          <w:szCs w:val="22"/>
        </w:rPr>
      </w:pPr>
    </w:p>
    <w:p w14:paraId="61C96836" w14:textId="77777777" w:rsidR="00315AA6" w:rsidRPr="00985E41" w:rsidRDefault="00315AA6" w:rsidP="00315AA6">
      <w:pPr>
        <w:pStyle w:val="LndNormale1"/>
        <w:rPr>
          <w:b/>
          <w:color w:val="002060"/>
          <w:sz w:val="28"/>
          <w:szCs w:val="28"/>
        </w:rPr>
      </w:pPr>
      <w:r w:rsidRPr="00985E41">
        <w:rPr>
          <w:b/>
          <w:color w:val="002060"/>
          <w:sz w:val="28"/>
          <w:szCs w:val="28"/>
        </w:rPr>
        <w:t>RIUNIONE SOCIETA' DI CALCIO A CINQUE</w:t>
      </w:r>
    </w:p>
    <w:p w14:paraId="06AFC214" w14:textId="77777777" w:rsidR="00315AA6" w:rsidRPr="00985E41" w:rsidRDefault="00315AA6" w:rsidP="00315AA6">
      <w:pPr>
        <w:pStyle w:val="LndNormale1"/>
        <w:rPr>
          <w:color w:val="002060"/>
          <w:szCs w:val="22"/>
        </w:rPr>
      </w:pPr>
    </w:p>
    <w:p w14:paraId="0EA0D959" w14:textId="77777777" w:rsidR="00985E41" w:rsidRPr="00985E41" w:rsidRDefault="00985E41" w:rsidP="00315AA6">
      <w:pPr>
        <w:widowControl w:val="0"/>
        <w:suppressAutoHyphens/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</w:pPr>
      <w:r w:rsidRPr="00985E41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GIOVEDI’ 06 </w:t>
      </w:r>
      <w:r w:rsidR="000A2755" w:rsidRPr="00985E41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AGOSTO 2020</w:t>
      </w:r>
      <w:r w:rsidR="00315AA6" w:rsidRPr="00985E41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</w:t>
      </w:r>
      <w:r w:rsidR="00315AA6"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="00315AA6" w:rsidRPr="00985E41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ore </w:t>
      </w:r>
      <w:r w:rsidRPr="00985E41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17:55</w:t>
      </w:r>
      <w:r w:rsidR="00315AA6"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 w:rsidR="00315AA6" w:rsidRPr="00985E41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 w:rsidR="00315AA6"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 w:rsidR="00315AA6" w:rsidRPr="00985E41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 w:rsidR="00315AA6"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 </w:t>
      </w: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si terrà </w:t>
      </w:r>
      <w:r w:rsidR="00315AA6"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</w:t>
      </w:r>
      <w:r w:rsidR="00315AA6" w:rsidRPr="00985E41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Riunione di tutte le Società di Calcio a Cinque Marchigiane</w:t>
      </w: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 xml:space="preserve"> </w:t>
      </w: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>con il seguente</w:t>
      </w: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 xml:space="preserve"> </w:t>
      </w:r>
    </w:p>
    <w:p w14:paraId="746DDD42" w14:textId="77777777" w:rsidR="00985E41" w:rsidRPr="00985E41" w:rsidRDefault="00985E41" w:rsidP="00315AA6">
      <w:pPr>
        <w:widowControl w:val="0"/>
        <w:suppressAutoHyphens/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</w:pPr>
    </w:p>
    <w:p w14:paraId="1FB5204E" w14:textId="4BBEDE95" w:rsidR="00315AA6" w:rsidRPr="00985E41" w:rsidRDefault="00985E41" w:rsidP="00985E41">
      <w:pPr>
        <w:widowControl w:val="0"/>
        <w:suppressAutoHyphens/>
        <w:jc w:val="center"/>
        <w:rPr>
          <w:rFonts w:ascii="Arial" w:eastAsia="Lucida Sans Unicode" w:hAnsi="Arial" w:cs="Arial"/>
          <w:b/>
          <w:bCs/>
          <w:color w:val="002060"/>
          <w:kern w:val="22"/>
          <w:sz w:val="22"/>
          <w:szCs w:val="22"/>
        </w:rPr>
      </w:pPr>
      <w:r w:rsidRPr="00985E41">
        <w:rPr>
          <w:rFonts w:ascii="Arial" w:eastAsia="Lucida Sans Unicode" w:hAnsi="Arial" w:cs="Arial"/>
          <w:b/>
          <w:bCs/>
          <w:color w:val="002060"/>
          <w:kern w:val="22"/>
          <w:sz w:val="22"/>
          <w:szCs w:val="22"/>
        </w:rPr>
        <w:t>Ordine del Giorno:</w:t>
      </w:r>
    </w:p>
    <w:p w14:paraId="045D64A2" w14:textId="77777777" w:rsidR="00985E41" w:rsidRDefault="00985E41" w:rsidP="00985E41">
      <w:pPr>
        <w:pStyle w:val="Paragrafoelenco"/>
        <w:widowControl w:val="0"/>
        <w:rPr>
          <w:rFonts w:ascii="Arial" w:eastAsia="Lucida Sans Unicode" w:hAnsi="Arial" w:cs="Arial"/>
          <w:color w:val="002060"/>
          <w:kern w:val="22"/>
          <w:sz w:val="22"/>
          <w:szCs w:val="22"/>
        </w:rPr>
      </w:pPr>
    </w:p>
    <w:p w14:paraId="215A5157" w14:textId="744B35D7" w:rsidR="00985E41" w:rsidRPr="00985E41" w:rsidRDefault="00985E41" w:rsidP="00FA7A24">
      <w:pPr>
        <w:pStyle w:val="Paragrafoelenco"/>
        <w:widowControl w:val="0"/>
        <w:numPr>
          <w:ilvl w:val="0"/>
          <w:numId w:val="43"/>
        </w:numPr>
        <w:jc w:val="both"/>
        <w:rPr>
          <w:rFonts w:ascii="Arial" w:eastAsia="Lucida Sans Unicode" w:hAnsi="Arial" w:cs="Arial"/>
          <w:color w:val="002060"/>
          <w:kern w:val="22"/>
          <w:sz w:val="22"/>
          <w:szCs w:val="22"/>
        </w:rPr>
      </w:pP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>valutazione delle proposte avanzate da alcune Società, in particolare divisione del Campionato di Serie C1 in due gironi</w:t>
      </w:r>
    </w:p>
    <w:p w14:paraId="37A27A33" w14:textId="2D187C73" w:rsidR="00985E41" w:rsidRPr="00985E41" w:rsidRDefault="00985E41" w:rsidP="00FA7A24">
      <w:pPr>
        <w:pStyle w:val="Paragrafoelenco"/>
        <w:widowControl w:val="0"/>
        <w:numPr>
          <w:ilvl w:val="0"/>
          <w:numId w:val="43"/>
        </w:numPr>
        <w:jc w:val="both"/>
        <w:rPr>
          <w:rFonts w:ascii="Arial" w:eastAsia="Lucida Sans Unicode" w:hAnsi="Arial" w:cs="Arial"/>
          <w:color w:val="002060"/>
          <w:kern w:val="22"/>
          <w:sz w:val="22"/>
          <w:szCs w:val="22"/>
        </w:rPr>
      </w:pP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>aspetti organizzativi S.S. 2020/2021</w:t>
      </w:r>
    </w:p>
    <w:p w14:paraId="7FA2E54E" w14:textId="31E8C8FA" w:rsidR="00985E41" w:rsidRPr="00985E41" w:rsidRDefault="00985E41" w:rsidP="00FA7A24">
      <w:pPr>
        <w:pStyle w:val="Paragrafoelenco"/>
        <w:widowControl w:val="0"/>
        <w:numPr>
          <w:ilvl w:val="0"/>
          <w:numId w:val="43"/>
        </w:numPr>
        <w:jc w:val="both"/>
        <w:rPr>
          <w:rFonts w:ascii="Arial" w:eastAsia="Lucida Sans Unicode" w:hAnsi="Arial" w:cs="Arial"/>
          <w:color w:val="002060"/>
          <w:kern w:val="22"/>
          <w:sz w:val="22"/>
          <w:szCs w:val="22"/>
        </w:rPr>
      </w:pP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>comunicazioni procedurali riguardo le modalità di iscrizione ai campionati ed ai relativi pagamenti</w:t>
      </w:r>
    </w:p>
    <w:p w14:paraId="08E9772A" w14:textId="72C8F48C" w:rsidR="00985E41" w:rsidRPr="00985E41" w:rsidRDefault="00985E41" w:rsidP="00FA7A24">
      <w:pPr>
        <w:pStyle w:val="Paragrafoelenco"/>
        <w:widowControl w:val="0"/>
        <w:numPr>
          <w:ilvl w:val="0"/>
          <w:numId w:val="43"/>
        </w:numPr>
        <w:jc w:val="both"/>
        <w:rPr>
          <w:rFonts w:ascii="Arial" w:eastAsia="Lucida Sans Unicode" w:hAnsi="Arial" w:cs="Arial"/>
          <w:color w:val="002060"/>
          <w:kern w:val="22"/>
          <w:sz w:val="22"/>
          <w:szCs w:val="22"/>
        </w:rPr>
      </w:pP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>chiusura quadriennio 2016 – 2020</w:t>
      </w:r>
    </w:p>
    <w:p w14:paraId="042CE6B5" w14:textId="42BC71DC" w:rsidR="00985E41" w:rsidRPr="00985E41" w:rsidRDefault="00985E41" w:rsidP="00FA7A24">
      <w:pPr>
        <w:pStyle w:val="Paragrafoelenco"/>
        <w:widowControl w:val="0"/>
        <w:numPr>
          <w:ilvl w:val="0"/>
          <w:numId w:val="43"/>
        </w:numPr>
        <w:jc w:val="both"/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</w:pP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>varie ed event</w:t>
      </w:r>
      <w:r w:rsidR="00FA7A24">
        <w:rPr>
          <w:rFonts w:ascii="Arial" w:eastAsia="Lucida Sans Unicode" w:hAnsi="Arial" w:cs="Arial"/>
          <w:color w:val="002060"/>
          <w:kern w:val="22"/>
          <w:sz w:val="22"/>
          <w:szCs w:val="22"/>
        </w:rPr>
        <w:t>u</w:t>
      </w: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>ali</w:t>
      </w:r>
    </w:p>
    <w:p w14:paraId="2C8E1507" w14:textId="7C1E12E3" w:rsidR="00315AA6" w:rsidRDefault="00315AA6" w:rsidP="00AE5A89">
      <w:pPr>
        <w:pStyle w:val="LndNormale1"/>
        <w:rPr>
          <w:b/>
          <w:color w:val="002060"/>
          <w:szCs w:val="22"/>
        </w:rPr>
      </w:pPr>
    </w:p>
    <w:p w14:paraId="28C780CF" w14:textId="77777777" w:rsidR="00315AA6" w:rsidRDefault="00315AA6" w:rsidP="00AE5A89">
      <w:pPr>
        <w:pStyle w:val="LndNormale1"/>
        <w:rPr>
          <w:b/>
          <w:color w:val="002060"/>
          <w:szCs w:val="22"/>
        </w:rPr>
      </w:pPr>
    </w:p>
    <w:p w14:paraId="4660A599" w14:textId="77777777" w:rsidR="00B731D2" w:rsidRPr="009C7FA9" w:rsidRDefault="00B731D2" w:rsidP="00B731D2">
      <w:pPr>
        <w:pStyle w:val="LndNormale1"/>
        <w:rPr>
          <w:b/>
          <w:color w:val="002060"/>
          <w:sz w:val="28"/>
          <w:szCs w:val="28"/>
        </w:rPr>
      </w:pPr>
      <w:r w:rsidRPr="009C7FA9">
        <w:rPr>
          <w:b/>
          <w:color w:val="002060"/>
          <w:sz w:val="28"/>
          <w:szCs w:val="28"/>
        </w:rPr>
        <w:t>ELENCO CALCIATORI SVINCOLATI</w:t>
      </w:r>
    </w:p>
    <w:p w14:paraId="084EE310" w14:textId="77777777" w:rsidR="009C7FA9" w:rsidRDefault="009C7FA9" w:rsidP="00B731D2">
      <w:pPr>
        <w:pStyle w:val="LndNormale1"/>
        <w:rPr>
          <w:color w:val="002060"/>
        </w:rPr>
      </w:pPr>
    </w:p>
    <w:p w14:paraId="04BDC58A" w14:textId="0DDD92A1" w:rsidR="00B731D2" w:rsidRPr="009C7FA9" w:rsidRDefault="00B731D2" w:rsidP="00B731D2">
      <w:pPr>
        <w:pStyle w:val="LndNormale1"/>
        <w:rPr>
          <w:color w:val="002060"/>
        </w:rPr>
      </w:pPr>
      <w:r w:rsidRPr="009C7FA9">
        <w:rPr>
          <w:color w:val="002060"/>
        </w:rPr>
        <w:t>Si allega al presente Comunicato Ufficiale l’elenco dei calciatori svincolati a Luglio 2020.</w:t>
      </w:r>
    </w:p>
    <w:p w14:paraId="7F4FE245" w14:textId="61C8F1BE" w:rsidR="00B731D2" w:rsidRDefault="00B731D2" w:rsidP="00B731D2">
      <w:pPr>
        <w:pStyle w:val="LndNormale1"/>
        <w:rPr>
          <w:color w:val="002060"/>
        </w:rPr>
      </w:pPr>
    </w:p>
    <w:p w14:paraId="74EEF297" w14:textId="77777777" w:rsidR="009C7FA9" w:rsidRPr="009C7FA9" w:rsidRDefault="009C7FA9" w:rsidP="00B731D2">
      <w:pPr>
        <w:pStyle w:val="LndNormale1"/>
        <w:rPr>
          <w:color w:val="002060"/>
        </w:rPr>
      </w:pPr>
    </w:p>
    <w:p w14:paraId="36A8788A" w14:textId="77777777" w:rsidR="00B731D2" w:rsidRPr="009C7FA9" w:rsidRDefault="00B731D2" w:rsidP="00B731D2">
      <w:pPr>
        <w:pStyle w:val="LndNormale1"/>
        <w:rPr>
          <w:b/>
          <w:color w:val="002060"/>
          <w:sz w:val="28"/>
          <w:szCs w:val="28"/>
        </w:rPr>
      </w:pPr>
      <w:r w:rsidRPr="009C7FA9">
        <w:rPr>
          <w:b/>
          <w:color w:val="002060"/>
          <w:sz w:val="28"/>
          <w:szCs w:val="28"/>
        </w:rPr>
        <w:t>SOCIETA’ INATTIVE</w:t>
      </w:r>
    </w:p>
    <w:p w14:paraId="78250931" w14:textId="77777777" w:rsidR="00B731D2" w:rsidRPr="009C7FA9" w:rsidRDefault="00B731D2" w:rsidP="00B731D2">
      <w:pPr>
        <w:pStyle w:val="LndNormale1"/>
        <w:rPr>
          <w:color w:val="002060"/>
        </w:rPr>
      </w:pPr>
    </w:p>
    <w:p w14:paraId="3FDE8C72" w14:textId="77777777" w:rsidR="00B731D2" w:rsidRPr="009C7FA9" w:rsidRDefault="00B731D2" w:rsidP="00B731D2">
      <w:pPr>
        <w:pStyle w:val="LndNormale1"/>
        <w:rPr>
          <w:color w:val="002060"/>
        </w:rPr>
      </w:pPr>
      <w:r w:rsidRPr="009C7FA9">
        <w:rPr>
          <w:color w:val="002060"/>
        </w:rPr>
        <w:t>La sottonotata società ha comunicato l’inattività a partire dalla stagione sportiva 2020/2021:</w:t>
      </w:r>
    </w:p>
    <w:p w14:paraId="57BEBDC4" w14:textId="77777777" w:rsidR="00B731D2" w:rsidRPr="009C7FA9" w:rsidRDefault="00B731D2" w:rsidP="00B731D2">
      <w:pPr>
        <w:pStyle w:val="LndNormale1"/>
        <w:rPr>
          <w:b/>
          <w:color w:val="002060"/>
          <w:u w:val="single"/>
        </w:rPr>
      </w:pPr>
    </w:p>
    <w:p w14:paraId="4B82E590" w14:textId="77777777" w:rsidR="00B731D2" w:rsidRPr="009C7FA9" w:rsidRDefault="00B731D2" w:rsidP="00B731D2">
      <w:pPr>
        <w:pStyle w:val="LndNormale1"/>
        <w:rPr>
          <w:b/>
          <w:color w:val="002060"/>
        </w:rPr>
      </w:pPr>
      <w:r w:rsidRPr="009C7FA9">
        <w:rPr>
          <w:b/>
          <w:color w:val="002060"/>
        </w:rPr>
        <w:t>Matr. 935.633</w:t>
      </w:r>
      <w:r w:rsidRPr="009C7FA9">
        <w:rPr>
          <w:b/>
          <w:color w:val="002060"/>
        </w:rPr>
        <w:tab/>
      </w:r>
      <w:r w:rsidRPr="009C7FA9">
        <w:rPr>
          <w:b/>
          <w:color w:val="002060"/>
        </w:rPr>
        <w:tab/>
        <w:t>A.S.D. LMV URBINO 1921</w:t>
      </w:r>
      <w:r w:rsidRPr="009C7FA9">
        <w:rPr>
          <w:b/>
          <w:color w:val="002060"/>
        </w:rPr>
        <w:tab/>
      </w:r>
      <w:r w:rsidRPr="009C7FA9">
        <w:rPr>
          <w:b/>
          <w:color w:val="002060"/>
        </w:rPr>
        <w:tab/>
        <w:t>Urbino (PU)</w:t>
      </w:r>
    </w:p>
    <w:p w14:paraId="77ADAB96" w14:textId="77777777" w:rsidR="00B731D2" w:rsidRPr="009C7FA9" w:rsidRDefault="00B731D2" w:rsidP="00B731D2">
      <w:pPr>
        <w:pStyle w:val="LndNormale1"/>
        <w:rPr>
          <w:color w:val="002060"/>
        </w:rPr>
      </w:pPr>
      <w:r w:rsidRPr="009C7FA9">
        <w:rPr>
          <w:color w:val="002060"/>
        </w:rPr>
        <w:t>Visto l’art.16 commi 1) e 2) N.O.I.F. si propone alla Presidenza Federale per la radiazione dai ruoli.</w:t>
      </w:r>
    </w:p>
    <w:p w14:paraId="5C9C975F" w14:textId="77777777" w:rsidR="00B731D2" w:rsidRPr="009C7FA9" w:rsidRDefault="00B731D2" w:rsidP="00B731D2">
      <w:pPr>
        <w:pStyle w:val="LndNormale1"/>
        <w:rPr>
          <w:color w:val="002060"/>
        </w:rPr>
      </w:pPr>
      <w:r w:rsidRPr="009C7FA9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7E67F757" w14:textId="77777777" w:rsidR="00B731D2" w:rsidRPr="009C7FA9" w:rsidRDefault="00B731D2" w:rsidP="00B731D2">
      <w:pPr>
        <w:pStyle w:val="LndNormale1"/>
        <w:rPr>
          <w:color w:val="002060"/>
        </w:rPr>
      </w:pPr>
    </w:p>
    <w:p w14:paraId="12BAF976" w14:textId="7E1F0D01" w:rsidR="00FD53B2" w:rsidRDefault="00FD53B2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70940B4" w14:textId="27A58836" w:rsidR="009C7FA9" w:rsidRPr="002664E6" w:rsidRDefault="009C7FA9" w:rsidP="009C7FA9">
      <w:pPr>
        <w:rPr>
          <w:rFonts w:ascii="Arial" w:hAnsi="Arial" w:cs="Arial"/>
          <w:b/>
          <w:color w:val="002060"/>
          <w:sz w:val="28"/>
          <w:szCs w:val="28"/>
        </w:rPr>
      </w:pPr>
      <w:r w:rsidRPr="002664E6">
        <w:rPr>
          <w:rFonts w:ascii="Arial" w:hAnsi="Arial" w:cs="Arial"/>
          <w:b/>
          <w:color w:val="002060"/>
          <w:sz w:val="28"/>
          <w:szCs w:val="28"/>
        </w:rPr>
        <w:t>COMUNICATO UFFICIALE N° 0</w:t>
      </w:r>
      <w:r>
        <w:rPr>
          <w:rFonts w:ascii="Arial" w:hAnsi="Arial" w:cs="Arial"/>
          <w:b/>
          <w:color w:val="002060"/>
          <w:sz w:val="28"/>
          <w:szCs w:val="28"/>
        </w:rPr>
        <w:t>5</w:t>
      </w:r>
      <w:r w:rsidRPr="002664E6">
        <w:rPr>
          <w:rFonts w:ascii="Arial" w:hAnsi="Arial" w:cs="Arial"/>
          <w:b/>
          <w:color w:val="002060"/>
          <w:sz w:val="28"/>
          <w:szCs w:val="28"/>
        </w:rPr>
        <w:t xml:space="preserve"> F.I.G.C. – SETTORE GIOVANILE E SCOLASTICO</w:t>
      </w:r>
    </w:p>
    <w:p w14:paraId="0903DF02" w14:textId="77777777" w:rsidR="009C7FA9" w:rsidRPr="002664E6" w:rsidRDefault="009C7FA9" w:rsidP="009C7FA9">
      <w:pPr>
        <w:rPr>
          <w:rFonts w:ascii="Arial" w:hAnsi="Arial" w:cs="Arial"/>
          <w:color w:val="002060"/>
          <w:sz w:val="22"/>
          <w:szCs w:val="22"/>
        </w:rPr>
      </w:pPr>
    </w:p>
    <w:p w14:paraId="748F0A3E" w14:textId="62F832F9" w:rsidR="009C7FA9" w:rsidRPr="002664E6" w:rsidRDefault="009C7FA9" w:rsidP="009C7FA9">
      <w:pPr>
        <w:rPr>
          <w:rFonts w:ascii="Arial" w:hAnsi="Arial" w:cs="Arial"/>
          <w:color w:val="002060"/>
          <w:sz w:val="22"/>
          <w:szCs w:val="22"/>
        </w:rPr>
      </w:pPr>
      <w:r w:rsidRPr="002664E6">
        <w:rPr>
          <w:rFonts w:ascii="Arial" w:hAnsi="Arial" w:cs="Arial"/>
          <w:color w:val="002060"/>
          <w:sz w:val="22"/>
          <w:szCs w:val="22"/>
        </w:rPr>
        <w:t>Si comunica che il Settore Giovanile e Scolastico/FIGC ha pubblicato i</w:t>
      </w:r>
      <w:r>
        <w:rPr>
          <w:rFonts w:ascii="Arial" w:hAnsi="Arial" w:cs="Arial"/>
          <w:color w:val="002060"/>
          <w:sz w:val="22"/>
          <w:szCs w:val="22"/>
        </w:rPr>
        <w:t>l</w:t>
      </w:r>
      <w:r w:rsidRPr="002664E6">
        <w:rPr>
          <w:rFonts w:ascii="Arial" w:hAnsi="Arial" w:cs="Arial"/>
          <w:color w:val="002060"/>
          <w:sz w:val="22"/>
          <w:szCs w:val="22"/>
        </w:rPr>
        <w:t xml:space="preserve"> C.U. e relativi allegati in epigrafe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riguardant</w:t>
      </w:r>
      <w:r>
        <w:rPr>
          <w:rFonts w:ascii="Arial" w:hAnsi="Arial" w:cs="Arial"/>
          <w:color w:val="002060"/>
          <w:sz w:val="22"/>
          <w:szCs w:val="22"/>
        </w:rPr>
        <w:t>i</w:t>
      </w:r>
      <w:r>
        <w:rPr>
          <w:rFonts w:ascii="Arial" w:hAnsi="Arial" w:cs="Arial"/>
          <w:color w:val="002060"/>
          <w:sz w:val="22"/>
          <w:szCs w:val="22"/>
        </w:rPr>
        <w:t xml:space="preserve"> il </w:t>
      </w:r>
      <w:r w:rsidRPr="0038329A">
        <w:rPr>
          <w:rFonts w:ascii="Arial" w:hAnsi="Arial" w:cs="Arial"/>
          <w:b/>
          <w:bCs/>
          <w:color w:val="002060"/>
          <w:sz w:val="22"/>
          <w:szCs w:val="22"/>
        </w:rPr>
        <w:t>Sistema di Riconoscimento delle Scuole Calcio 2020/2021</w:t>
      </w:r>
      <w:r w:rsidRPr="002664E6">
        <w:rPr>
          <w:rFonts w:ascii="Arial" w:hAnsi="Arial" w:cs="Arial"/>
          <w:color w:val="002060"/>
          <w:sz w:val="22"/>
          <w:szCs w:val="22"/>
        </w:rPr>
        <w:t>, consultabili ai seguenti link dove è possibile effettuare anche il download degli stessi:</w:t>
      </w:r>
    </w:p>
    <w:p w14:paraId="2E88E768" w14:textId="77777777" w:rsidR="009C7FA9" w:rsidRPr="002664E6" w:rsidRDefault="009C7FA9" w:rsidP="009C7FA9">
      <w:pPr>
        <w:rPr>
          <w:rFonts w:ascii="Arial" w:hAnsi="Arial" w:cs="Arial"/>
          <w:color w:val="002060"/>
          <w:sz w:val="22"/>
          <w:szCs w:val="22"/>
        </w:rPr>
      </w:pPr>
    </w:p>
    <w:p w14:paraId="55757291" w14:textId="77777777" w:rsidR="009C7FA9" w:rsidRDefault="009C7FA9" w:rsidP="009C7FA9">
      <w:pPr>
        <w:rPr>
          <w:rFonts w:ascii="Arial" w:hAnsi="Arial" w:cs="Arial"/>
          <w:color w:val="002060"/>
          <w:sz w:val="22"/>
          <w:szCs w:val="22"/>
        </w:rPr>
      </w:pPr>
      <w:hyperlink r:id="rId10" w:history="1">
        <w:r w:rsidRPr="009C7FA9">
          <w:rPr>
            <w:rStyle w:val="Collegamentoipertestuale"/>
            <w:rFonts w:ascii="Arial" w:hAnsi="Arial" w:cs="Arial"/>
            <w:sz w:val="22"/>
            <w:szCs w:val="22"/>
          </w:rPr>
          <w:t>https://www.figc.it/it/giovani/sgs/comunicati-ufficiali/cu-n-5-sgs-sistema-riconoscimento-scuole-di-calcio/</w:t>
        </w:r>
      </w:hyperlink>
    </w:p>
    <w:p w14:paraId="215A5EAE" w14:textId="2D3B4291" w:rsidR="009C7FA9" w:rsidRPr="009C7FA9" w:rsidRDefault="009C7FA9" w:rsidP="009C7FA9">
      <w:pPr>
        <w:rPr>
          <w:rFonts w:ascii="Arial" w:hAnsi="Arial" w:cs="Arial"/>
          <w:color w:val="002060"/>
          <w:sz w:val="22"/>
          <w:szCs w:val="22"/>
        </w:rPr>
      </w:pPr>
      <w:r w:rsidRPr="009C7FA9">
        <w:rPr>
          <w:rFonts w:ascii="Arial" w:hAnsi="Arial" w:cs="Arial"/>
          <w:color w:val="002060"/>
          <w:sz w:val="22"/>
          <w:szCs w:val="22"/>
        </w:rPr>
        <w:t xml:space="preserve">(C.U. nr. </w:t>
      </w:r>
      <w:r>
        <w:rPr>
          <w:rFonts w:ascii="Arial" w:hAnsi="Arial" w:cs="Arial"/>
          <w:color w:val="002060"/>
          <w:sz w:val="22"/>
          <w:szCs w:val="22"/>
        </w:rPr>
        <w:t>05</w:t>
      </w:r>
      <w:r w:rsidRPr="009C7FA9">
        <w:rPr>
          <w:rFonts w:ascii="Arial" w:hAnsi="Arial" w:cs="Arial"/>
          <w:color w:val="002060"/>
          <w:sz w:val="22"/>
          <w:szCs w:val="22"/>
        </w:rPr>
        <w:t xml:space="preserve"> e relativi allegati)</w:t>
      </w:r>
    </w:p>
    <w:p w14:paraId="0842D59B" w14:textId="77777777" w:rsidR="009C7FA9" w:rsidRDefault="009C7FA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0FF5CAE" w14:textId="77777777" w:rsidR="00836A3B" w:rsidRDefault="00836A3B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B1BFF85" w14:textId="77777777" w:rsidR="00836A3B" w:rsidRDefault="00836A3B" w:rsidP="00836A3B"/>
    <w:p w14:paraId="1D4BC337" w14:textId="77777777" w:rsidR="00B17891" w:rsidRPr="00B17891" w:rsidRDefault="00B17891" w:rsidP="00AE5A89">
      <w:pPr>
        <w:pStyle w:val="LndNormale1"/>
        <w:rPr>
          <w:b/>
          <w:color w:val="002060"/>
          <w:szCs w:val="22"/>
        </w:rPr>
      </w:pPr>
    </w:p>
    <w:p w14:paraId="7E8CC5AE" w14:textId="77777777" w:rsidR="00CC505A" w:rsidRPr="00B17891" w:rsidRDefault="00CC505A" w:rsidP="00AE5A89">
      <w:pPr>
        <w:pStyle w:val="LndNormale1"/>
        <w:rPr>
          <w:b/>
          <w:color w:val="002060"/>
          <w:szCs w:val="22"/>
        </w:rPr>
      </w:pPr>
    </w:p>
    <w:p w14:paraId="1761F967" w14:textId="77777777" w:rsidR="007B4023" w:rsidRDefault="007B4023" w:rsidP="007B4023">
      <w:pPr>
        <w:pStyle w:val="LndNormale1"/>
        <w:divId w:val="527259509"/>
        <w:rPr>
          <w:color w:val="002060"/>
          <w:szCs w:val="22"/>
        </w:rPr>
      </w:pPr>
    </w:p>
    <w:p w14:paraId="24A993D9" w14:textId="77777777" w:rsidR="007B4023" w:rsidRDefault="007B4023" w:rsidP="00116B52">
      <w:pPr>
        <w:divId w:val="527259509"/>
      </w:pPr>
    </w:p>
    <w:p w14:paraId="1899C4D9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5E218A94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E3020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4C1905BB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76FDA30F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7B656544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7119CA78" w14:textId="77777777" w:rsidTr="00C91750">
        <w:trPr>
          <w:divId w:val="527259509"/>
        </w:trPr>
        <w:tc>
          <w:tcPr>
            <w:tcW w:w="3448" w:type="dxa"/>
          </w:tcPr>
          <w:p w14:paraId="7BEAD46A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7AE3EA4E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14A09FA9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7B8E657D" w14:textId="77777777" w:rsidTr="00C91750">
        <w:trPr>
          <w:divId w:val="527259509"/>
        </w:trPr>
        <w:tc>
          <w:tcPr>
            <w:tcW w:w="3448" w:type="dxa"/>
          </w:tcPr>
          <w:p w14:paraId="057940A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17B1FF3E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299A65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3A2E905D" w14:textId="77777777" w:rsidTr="00C91750">
        <w:trPr>
          <w:divId w:val="527259509"/>
        </w:trPr>
        <w:tc>
          <w:tcPr>
            <w:tcW w:w="3448" w:type="dxa"/>
          </w:tcPr>
          <w:p w14:paraId="20D8541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261F9F0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26237AE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7AFA76E" w14:textId="77777777" w:rsidTr="00C91750">
        <w:trPr>
          <w:divId w:val="527259509"/>
        </w:trPr>
        <w:tc>
          <w:tcPr>
            <w:tcW w:w="3448" w:type="dxa"/>
          </w:tcPr>
          <w:p w14:paraId="27650C3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6A9257F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B44C11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3C2DBE4C" w14:textId="77777777" w:rsidTr="00C91750">
        <w:trPr>
          <w:divId w:val="527259509"/>
        </w:trPr>
        <w:tc>
          <w:tcPr>
            <w:tcW w:w="3448" w:type="dxa"/>
          </w:tcPr>
          <w:p w14:paraId="58B7034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000565E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6A222D3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4DDC132" w14:textId="77777777" w:rsidTr="00C91750">
        <w:trPr>
          <w:divId w:val="527259509"/>
        </w:trPr>
        <w:tc>
          <w:tcPr>
            <w:tcW w:w="3448" w:type="dxa"/>
          </w:tcPr>
          <w:p w14:paraId="41EA421A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52F6A6C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5B68F72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2A497FF2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0BE2627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79CA8BB1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6A5E0A39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34BB0F8A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74FEB04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1FF7AFAD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7C1B54AA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3F8BEF46" w14:textId="2F0AB5DD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C7FA9">
        <w:rPr>
          <w:b/>
          <w:color w:val="002060"/>
          <w:u w:val="single"/>
        </w:rPr>
        <w:t>03</w:t>
      </w:r>
      <w:r w:rsidR="005C12EC" w:rsidRPr="007F5272">
        <w:rPr>
          <w:b/>
          <w:color w:val="002060"/>
          <w:u w:val="single"/>
        </w:rPr>
        <w:t>/</w:t>
      </w:r>
      <w:r w:rsidR="00943E94">
        <w:rPr>
          <w:b/>
          <w:color w:val="002060"/>
          <w:u w:val="single"/>
        </w:rPr>
        <w:t>0</w:t>
      </w:r>
      <w:r w:rsidR="009C7FA9">
        <w:rPr>
          <w:b/>
          <w:color w:val="002060"/>
          <w:u w:val="single"/>
        </w:rPr>
        <w:t>8/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76673175" w14:textId="77777777" w:rsidR="0022051B" w:rsidRPr="007F5272" w:rsidRDefault="0022051B" w:rsidP="0022051B">
      <w:pPr>
        <w:rPr>
          <w:color w:val="002060"/>
        </w:rPr>
      </w:pPr>
    </w:p>
    <w:p w14:paraId="6FE15E52" w14:textId="77777777" w:rsidR="0022051B" w:rsidRPr="007F5272" w:rsidRDefault="0022051B" w:rsidP="0022051B">
      <w:pPr>
        <w:rPr>
          <w:color w:val="002060"/>
        </w:rPr>
      </w:pPr>
    </w:p>
    <w:p w14:paraId="33EC63B4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534025DD" w14:textId="77777777">
        <w:trPr>
          <w:jc w:val="center"/>
        </w:trPr>
        <w:tc>
          <w:tcPr>
            <w:tcW w:w="2886" w:type="pct"/>
          </w:tcPr>
          <w:p w14:paraId="0EB9CA3C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08900B1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906E43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386D46C1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5EF981A0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BD373" w14:textId="77777777" w:rsidR="00140263" w:rsidRDefault="00140263">
      <w:r>
        <w:separator/>
      </w:r>
    </w:p>
  </w:endnote>
  <w:endnote w:type="continuationSeparator" w:id="0">
    <w:p w14:paraId="63DFEC2D" w14:textId="77777777" w:rsidR="00140263" w:rsidRDefault="00140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10C89" w14:textId="77777777" w:rsidR="00985E41" w:rsidRDefault="00985E41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56CAB5E4" w14:textId="77777777" w:rsidR="00985E41" w:rsidRDefault="00985E4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EFD9F" w14:textId="35234C30" w:rsidR="00985E41" w:rsidRPr="00687C6B" w:rsidRDefault="00985E41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0</w:t>
    </w:r>
    <w:r w:rsidR="009C7FA9">
      <w:rPr>
        <w:rStyle w:val="Numeropagina"/>
        <w:rFonts w:ascii="Arial" w:hAnsi="Arial" w:cs="Arial"/>
        <w:color w:val="002060"/>
      </w:rPr>
      <w:t>3</w:t>
    </w:r>
  </w:p>
  <w:p w14:paraId="30248AC3" w14:textId="77777777" w:rsidR="00985E41" w:rsidRPr="00B41648" w:rsidRDefault="00985E41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14467" w14:textId="77777777" w:rsidR="00140263" w:rsidRDefault="00140263">
      <w:r>
        <w:separator/>
      </w:r>
    </w:p>
  </w:footnote>
  <w:footnote w:type="continuationSeparator" w:id="0">
    <w:p w14:paraId="4B570FD5" w14:textId="77777777" w:rsidR="00140263" w:rsidRDefault="00140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ADEE5" w14:textId="77777777" w:rsidR="00985E41" w:rsidRDefault="00985E41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985E41" w14:paraId="1FC64C46" w14:textId="77777777">
      <w:tc>
        <w:tcPr>
          <w:tcW w:w="2050" w:type="dxa"/>
        </w:tcPr>
        <w:p w14:paraId="752F230F" w14:textId="77777777" w:rsidR="00985E41" w:rsidRDefault="00985E41">
          <w:pPr>
            <w:pStyle w:val="Intestazione"/>
          </w:pPr>
          <w:r>
            <w:rPr>
              <w:noProof/>
            </w:rPr>
            <w:drawing>
              <wp:inline distT="0" distB="0" distL="0" distR="0" wp14:anchorId="199545F6" wp14:editId="0EA9A093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C60FC93" w14:textId="77777777" w:rsidR="00985E41" w:rsidRDefault="00985E41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568EE1A" w14:textId="77777777" w:rsidR="00985E41" w:rsidRDefault="00985E41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DE4998"/>
    <w:multiLevelType w:val="hybridMultilevel"/>
    <w:tmpl w:val="087238A2"/>
    <w:lvl w:ilvl="0" w:tplc="5A2E0C7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528FF"/>
    <w:multiLevelType w:val="hybridMultilevel"/>
    <w:tmpl w:val="6A2A34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9312732"/>
    <w:multiLevelType w:val="hybridMultilevel"/>
    <w:tmpl w:val="1CD0B27C"/>
    <w:lvl w:ilvl="0" w:tplc="25DA772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C4D8D"/>
    <w:multiLevelType w:val="hybridMultilevel"/>
    <w:tmpl w:val="500665C2"/>
    <w:lvl w:ilvl="0" w:tplc="4C8C034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3EB35CC"/>
    <w:multiLevelType w:val="hybridMultilevel"/>
    <w:tmpl w:val="FDC0386A"/>
    <w:lvl w:ilvl="0" w:tplc="61DA7F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6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5C1AC7"/>
    <w:multiLevelType w:val="hybridMultilevel"/>
    <w:tmpl w:val="E4423B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5F0D34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4C068F"/>
    <w:multiLevelType w:val="hybridMultilevel"/>
    <w:tmpl w:val="842AD7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262410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4"/>
  </w:num>
  <w:num w:numId="3">
    <w:abstractNumId w:val="35"/>
  </w:num>
  <w:num w:numId="4">
    <w:abstractNumId w:val="27"/>
  </w:num>
  <w:num w:numId="5">
    <w:abstractNumId w:val="16"/>
  </w:num>
  <w:num w:numId="6">
    <w:abstractNumId w:val="7"/>
  </w:num>
  <w:num w:numId="7">
    <w:abstractNumId w:val="30"/>
  </w:num>
  <w:num w:numId="8">
    <w:abstractNumId w:val="23"/>
  </w:num>
  <w:num w:numId="9">
    <w:abstractNumId w:val="15"/>
  </w:num>
  <w:num w:numId="10">
    <w:abstractNumId w:val="28"/>
  </w:num>
  <w:num w:numId="11">
    <w:abstractNumId w:val="10"/>
  </w:num>
  <w:num w:numId="12">
    <w:abstractNumId w:val="38"/>
  </w:num>
  <w:num w:numId="13">
    <w:abstractNumId w:val="1"/>
  </w:num>
  <w:num w:numId="14">
    <w:abstractNumId w:val="21"/>
  </w:num>
  <w:num w:numId="15">
    <w:abstractNumId w:val="17"/>
  </w:num>
  <w:num w:numId="16">
    <w:abstractNumId w:val="40"/>
  </w:num>
  <w:num w:numId="1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4"/>
  </w:num>
  <w:num w:numId="20">
    <w:abstractNumId w:val="2"/>
  </w:num>
  <w:num w:numId="21">
    <w:abstractNumId w:val="31"/>
  </w:num>
  <w:num w:numId="22">
    <w:abstractNumId w:val="11"/>
  </w:num>
  <w:num w:numId="23">
    <w:abstractNumId w:val="5"/>
  </w:num>
  <w:num w:numId="24">
    <w:abstractNumId w:val="33"/>
  </w:num>
  <w:num w:numId="25">
    <w:abstractNumId w:val="26"/>
  </w:num>
  <w:num w:numId="26">
    <w:abstractNumId w:val="37"/>
  </w:num>
  <w:num w:numId="27">
    <w:abstractNumId w:val="8"/>
  </w:num>
  <w:num w:numId="28">
    <w:abstractNumId w:val="9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4"/>
  </w:num>
  <w:num w:numId="32">
    <w:abstractNumId w:val="19"/>
  </w:num>
  <w:num w:numId="33">
    <w:abstractNumId w:val="32"/>
  </w:num>
  <w:num w:numId="34">
    <w:abstractNumId w:val="13"/>
  </w:num>
  <w:num w:numId="35">
    <w:abstractNumId w:val="6"/>
  </w:num>
  <w:num w:numId="36">
    <w:abstractNumId w:val="0"/>
  </w:num>
  <w:num w:numId="37">
    <w:abstractNumId w:val="39"/>
  </w:num>
  <w:num w:numId="38">
    <w:abstractNumId w:val="20"/>
  </w:num>
  <w:num w:numId="39">
    <w:abstractNumId w:val="29"/>
  </w:num>
  <w:num w:numId="40">
    <w:abstractNumId w:val="36"/>
  </w:num>
  <w:num w:numId="41">
    <w:abstractNumId w:val="12"/>
  </w:num>
  <w:num w:numId="42">
    <w:abstractNumId w:val="25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2362"/>
    <w:rsid w:val="00073FA0"/>
    <w:rsid w:val="00074171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60F8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7366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E5B"/>
    <w:rsid w:val="004C0577"/>
    <w:rsid w:val="004C0932"/>
    <w:rsid w:val="004C2FE5"/>
    <w:rsid w:val="004C447C"/>
    <w:rsid w:val="004C4520"/>
    <w:rsid w:val="004C7B3E"/>
    <w:rsid w:val="004D0469"/>
    <w:rsid w:val="004D0C74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E4F48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082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3CA3"/>
    <w:rsid w:val="00724C16"/>
    <w:rsid w:val="00725BAF"/>
    <w:rsid w:val="00730B73"/>
    <w:rsid w:val="00732815"/>
    <w:rsid w:val="00733806"/>
    <w:rsid w:val="00735134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EFC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686"/>
    <w:rsid w:val="00815E6E"/>
    <w:rsid w:val="00821040"/>
    <w:rsid w:val="00821CDA"/>
    <w:rsid w:val="00821E4C"/>
    <w:rsid w:val="00822CD8"/>
    <w:rsid w:val="0082302C"/>
    <w:rsid w:val="00824900"/>
    <w:rsid w:val="0082629C"/>
    <w:rsid w:val="00826806"/>
    <w:rsid w:val="008268AA"/>
    <w:rsid w:val="00831D17"/>
    <w:rsid w:val="00833798"/>
    <w:rsid w:val="00835D41"/>
    <w:rsid w:val="00835F1D"/>
    <w:rsid w:val="0083641D"/>
    <w:rsid w:val="00836A3B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DE5"/>
    <w:rsid w:val="00893F09"/>
    <w:rsid w:val="00897278"/>
    <w:rsid w:val="008973E8"/>
    <w:rsid w:val="00897737"/>
    <w:rsid w:val="008A0752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A250D"/>
    <w:rsid w:val="009A2BCB"/>
    <w:rsid w:val="009A378F"/>
    <w:rsid w:val="009A546D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001F"/>
    <w:rsid w:val="009F008F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3D4"/>
    <w:rsid w:val="00A66C86"/>
    <w:rsid w:val="00A702C8"/>
    <w:rsid w:val="00A71BC1"/>
    <w:rsid w:val="00A734F4"/>
    <w:rsid w:val="00A740BE"/>
    <w:rsid w:val="00A7587E"/>
    <w:rsid w:val="00A81727"/>
    <w:rsid w:val="00A86878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3E0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368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F0B"/>
    <w:rsid w:val="00B34F14"/>
    <w:rsid w:val="00B3516B"/>
    <w:rsid w:val="00B3574D"/>
    <w:rsid w:val="00B35AE7"/>
    <w:rsid w:val="00B368E9"/>
    <w:rsid w:val="00B40254"/>
    <w:rsid w:val="00B40721"/>
    <w:rsid w:val="00B414D4"/>
    <w:rsid w:val="00B43113"/>
    <w:rsid w:val="00B45C66"/>
    <w:rsid w:val="00B471CE"/>
    <w:rsid w:val="00B520DA"/>
    <w:rsid w:val="00B544B6"/>
    <w:rsid w:val="00B547F2"/>
    <w:rsid w:val="00B556E6"/>
    <w:rsid w:val="00B61016"/>
    <w:rsid w:val="00B613E7"/>
    <w:rsid w:val="00B646C3"/>
    <w:rsid w:val="00B65F87"/>
    <w:rsid w:val="00B700B7"/>
    <w:rsid w:val="00B7024C"/>
    <w:rsid w:val="00B70533"/>
    <w:rsid w:val="00B71565"/>
    <w:rsid w:val="00B71DA4"/>
    <w:rsid w:val="00B7213B"/>
    <w:rsid w:val="00B731D2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251F"/>
    <w:rsid w:val="00C426AE"/>
    <w:rsid w:val="00C42752"/>
    <w:rsid w:val="00C42F04"/>
    <w:rsid w:val="00C43227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E82"/>
    <w:rsid w:val="00D62F20"/>
    <w:rsid w:val="00D63918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41E3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F63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3B2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FC0F54"/>
  <w15:docId w15:val="{1A4041D4-8DB9-4B5A-AA00-12DAF67BB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igc.it/it/giovani/sgs/comunicati-ufficiali/cu-n-5-sgs-sistema-riconoscimento-scuole-di-calci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5</TotalTime>
  <Pages>3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4245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2020-07-07T07:39:00Z</cp:lastPrinted>
  <dcterms:created xsi:type="dcterms:W3CDTF">2020-08-03T09:30:00Z</dcterms:created>
  <dcterms:modified xsi:type="dcterms:W3CDTF">2020-08-03T09:34:00Z</dcterms:modified>
</cp:coreProperties>
</file>