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96261" w:rsidRPr="000C6DD6" w:rsidTr="009D42CF">
        <w:tc>
          <w:tcPr>
            <w:tcW w:w="1514" w:type="pct"/>
            <w:vAlign w:val="center"/>
          </w:tcPr>
          <w:p w:rsidR="00A96261" w:rsidRPr="00917825" w:rsidRDefault="00A96261" w:rsidP="009D42C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96261" w:rsidRPr="00620654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96261" w:rsidRPr="00917825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45863" w:rsidRPr="008268BC" w:rsidRDefault="00A45863" w:rsidP="00A458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A45863" w:rsidRPr="008268BC" w:rsidRDefault="00A45863" w:rsidP="00A458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96261" w:rsidRPr="00A45863" w:rsidRDefault="00A45863" w:rsidP="00A458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B53F68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  <w:r w:rsidR="00A96261" w:rsidRPr="00A45863">
              <w:rPr>
                <w:rFonts w:ascii="Arial" w:hAnsi="Arial"/>
                <w:color w:val="002060"/>
                <w:lang w:val="en-US"/>
              </w:rPr>
              <w:t>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751FCD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</w:t>
      </w:r>
      <w:r w:rsidR="00A62EE5">
        <w:rPr>
          <w:rFonts w:ascii="Arial" w:hAnsi="Arial" w:cs="Arial"/>
          <w:color w:val="002060"/>
          <w:sz w:val="40"/>
          <w:szCs w:val="40"/>
        </w:rPr>
        <w:t>10</w:t>
      </w:r>
      <w:r w:rsidR="007E55A9">
        <w:rPr>
          <w:rFonts w:ascii="Arial" w:hAnsi="Arial" w:cs="Arial"/>
          <w:color w:val="002060"/>
          <w:sz w:val="40"/>
          <w:szCs w:val="40"/>
        </w:rPr>
        <w:t>4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E55A9">
        <w:rPr>
          <w:rFonts w:ascii="Arial" w:hAnsi="Arial" w:cs="Arial"/>
          <w:color w:val="002060"/>
          <w:sz w:val="40"/>
          <w:szCs w:val="40"/>
        </w:rPr>
        <w:t>20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/05/2021</w:t>
      </w:r>
    </w:p>
    <w:p w:rsidR="00BF4ADD" w:rsidRDefault="00BF4ADD" w:rsidP="00517CE6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242642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F2B18" w:rsidRDefault="00D513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2426422" w:history="1">
        <w:r w:rsidR="00EF2B18" w:rsidRPr="009A7737">
          <w:rPr>
            <w:rStyle w:val="Collegamentoipertestuale"/>
            <w:noProof/>
          </w:rPr>
          <w:t>SOMMARIO</w:t>
        </w:r>
        <w:r w:rsidR="00EF2B18">
          <w:rPr>
            <w:noProof/>
            <w:webHidden/>
          </w:rPr>
          <w:tab/>
        </w:r>
        <w:r w:rsidR="00EF2B18">
          <w:rPr>
            <w:noProof/>
            <w:webHidden/>
          </w:rPr>
          <w:fldChar w:fldCharType="begin"/>
        </w:r>
        <w:r w:rsidR="00EF2B18">
          <w:rPr>
            <w:noProof/>
            <w:webHidden/>
          </w:rPr>
          <w:instrText xml:space="preserve"> PAGEREF _Toc72426422 \h </w:instrText>
        </w:r>
        <w:r w:rsidR="00EF2B18">
          <w:rPr>
            <w:noProof/>
            <w:webHidden/>
          </w:rPr>
        </w:r>
        <w:r w:rsidR="00EF2B18">
          <w:rPr>
            <w:noProof/>
            <w:webHidden/>
          </w:rPr>
          <w:fldChar w:fldCharType="separate"/>
        </w:r>
        <w:r w:rsidR="00EF2B18">
          <w:rPr>
            <w:noProof/>
            <w:webHidden/>
          </w:rPr>
          <w:t>1</w:t>
        </w:r>
        <w:r w:rsidR="00EF2B18">
          <w:rPr>
            <w:noProof/>
            <w:webHidden/>
          </w:rPr>
          <w:fldChar w:fldCharType="end"/>
        </w:r>
      </w:hyperlink>
    </w:p>
    <w:p w:rsidR="00EF2B18" w:rsidRDefault="00EF2B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426423" w:history="1">
        <w:r w:rsidRPr="009A773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_Toc72426423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2B18" w:rsidRDefault="00EF2B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426424" w:history="1">
        <w:r w:rsidRPr="009A773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_Toc72426424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2B18" w:rsidRDefault="00EF2B1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2426425" w:history="1">
        <w:r w:rsidRPr="009A773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_Toc72426425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513B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242642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2426424"/>
      <w:r>
        <w:rPr>
          <w:color w:val="FFFFFF"/>
        </w:rPr>
        <w:t>COMUNICAZIONI DELLA L.N.D.</w:t>
      </w:r>
      <w:bookmarkEnd w:id="4"/>
    </w:p>
    <w:p w:rsidR="00574C42" w:rsidRDefault="00574C42" w:rsidP="00AC0F26">
      <w:pPr>
        <w:pStyle w:val="LndNormale1"/>
        <w:rPr>
          <w:szCs w:val="22"/>
        </w:rPr>
      </w:pPr>
      <w:bookmarkStart w:id="5" w:name="CC_COMULND"/>
      <w:bookmarkEnd w:id="5"/>
    </w:p>
    <w:p w:rsidR="000B1275" w:rsidRPr="00287C08" w:rsidRDefault="000B1275" w:rsidP="000B127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303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2E3F9B" w:rsidRDefault="000B1275" w:rsidP="00AC0F26">
      <w:pPr>
        <w:pStyle w:val="LndNormale1"/>
      </w:pPr>
      <w:r>
        <w:t>Si pubblica in allegato il CU n. 237/A della F.I.G.C., inerente la nomina dei Componenti delle sezioni della Corte Federale d’appello.</w:t>
      </w:r>
    </w:p>
    <w:p w:rsidR="000B1275" w:rsidRDefault="000B1275" w:rsidP="00AC0F26">
      <w:pPr>
        <w:pStyle w:val="LndNormale1"/>
      </w:pPr>
    </w:p>
    <w:p w:rsidR="000B1275" w:rsidRPr="00287C08" w:rsidRDefault="000B1275" w:rsidP="000B127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304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0B1275" w:rsidRDefault="000B1275" w:rsidP="000B1275">
      <w:pPr>
        <w:pStyle w:val="LndNormale1"/>
      </w:pPr>
      <w:r>
        <w:t>Si pubblica in allegato il CU n. 238/A della F.I.G.C., inerente la nomina dei Componenti delle sezioni della Corte Sportiva d’appello a livello nazionale.</w:t>
      </w:r>
    </w:p>
    <w:p w:rsidR="000B1275" w:rsidRDefault="000B1275" w:rsidP="00AC0F26">
      <w:pPr>
        <w:pStyle w:val="LndNormale1"/>
      </w:pPr>
    </w:p>
    <w:p w:rsidR="000B1275" w:rsidRPr="00287C08" w:rsidRDefault="000B1275" w:rsidP="000B127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305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0B1275" w:rsidRDefault="000B1275" w:rsidP="000B1275">
      <w:pPr>
        <w:pStyle w:val="LndNormale1"/>
      </w:pPr>
      <w:r>
        <w:t>Si pubblica in allegato il CU n. 239/A della F.I.G.C., inerente la nomina dei Componenti del Tribunale Federale Nazionale – Sezione disciplinare, del Tribunale Federale Nazionale – Sezione tesseramenti e del Tribunale Federale Nazionale – Sezione vertenze economiche.</w:t>
      </w:r>
    </w:p>
    <w:p w:rsidR="000B1275" w:rsidRDefault="000B1275" w:rsidP="00AC0F26">
      <w:pPr>
        <w:pStyle w:val="LndNormale1"/>
      </w:pPr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306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pubblica in allegato il CU n. 240/A della F.I.G.C., inerente la nomina dell’avv. Paolo MORMANDO  a Procuratore Federale Aggiunto Interregionale.</w:t>
      </w:r>
    </w:p>
    <w:p w:rsidR="00A05214" w:rsidRDefault="00A05214" w:rsidP="00AC0F26">
      <w:pPr>
        <w:pStyle w:val="LndNormale1"/>
      </w:pPr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307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pubblica in allegato il CU n. 241/A della F.I.G.C., inerente la nomina dell’avv. Luca LONGHI a Sostituto Giudice Sportivo Nazionale della L.N.D. e dell’avv. Giuseppe LAVIGNA a Giudice Sportivo del Dipartimento Calcio Femminile.</w:t>
      </w:r>
    </w:p>
    <w:p w:rsidR="00A05214" w:rsidRDefault="00A05214" w:rsidP="00A05214">
      <w:pPr>
        <w:pStyle w:val="LndNormale1"/>
      </w:pPr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308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pubblica in allegato il CU n. 242/A della F.I.G.C., inerente la nomina del dott. Matte MARANI a Presidente della Fondazione “Museo del Calcio”.</w:t>
      </w:r>
    </w:p>
    <w:p w:rsidR="00A05214" w:rsidRDefault="00A05214" w:rsidP="00A05214">
      <w:pPr>
        <w:pStyle w:val="LndNormale1"/>
      </w:pPr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309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pubblica in allegato il CU n. 243/A della F.I.G.C., inerente la modifica dell’art. 16 delle N.O.I.F..</w:t>
      </w:r>
    </w:p>
    <w:p w:rsidR="00A05214" w:rsidRDefault="00A05214" w:rsidP="00A05214">
      <w:pPr>
        <w:pStyle w:val="LndNormale1"/>
      </w:pPr>
    </w:p>
    <w:p w:rsidR="00A05214" w:rsidRPr="00287C08" w:rsidRDefault="00A05214" w:rsidP="00A0521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310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A05214" w:rsidRDefault="00A05214" w:rsidP="00A05214">
      <w:pPr>
        <w:pStyle w:val="LndNormale1"/>
      </w:pPr>
      <w:r>
        <w:t>Si pubblica in allegato il CU n. 244/A della F.I.G.C., inerente disposizioni derogatorie agli Articoli 17, 18 e 20 delle N.O.I.F., per le Società dilettantistiche e del Settore Giovanile e Scolastico, valevoli per la stagione sportiva 2021/2022.</w:t>
      </w:r>
    </w:p>
    <w:p w:rsidR="002E3F9B" w:rsidRPr="00D12BBE" w:rsidRDefault="002E3F9B" w:rsidP="00AC0F26">
      <w:pPr>
        <w:pStyle w:val="LndNormale1"/>
        <w:rPr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242642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F7709" w:rsidRDefault="009F7709" w:rsidP="008732AF">
      <w:pPr>
        <w:pStyle w:val="LndNormale1"/>
      </w:pPr>
    </w:p>
    <w:p w:rsidR="00EE6FDB" w:rsidRPr="00A86429" w:rsidRDefault="00EE6FDB" w:rsidP="00EE6FDB">
      <w:pPr>
        <w:pStyle w:val="LndNormale1"/>
        <w:rPr>
          <w:u w:val="single"/>
        </w:rPr>
      </w:pPr>
      <w:r>
        <w:rPr>
          <w:u w:val="single"/>
        </w:rPr>
        <w:t>RIUNIONE DEL CONSIGLIO DIRETTIVO N. 18  DEL 19.05.2021</w:t>
      </w:r>
    </w:p>
    <w:p w:rsidR="00EE6FDB" w:rsidRDefault="00EE6FDB" w:rsidP="00EE6FDB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,(CF), Capretti (C5</w:t>
      </w:r>
      <w:r>
        <w:rPr>
          <w:rFonts w:ascii="Arial" w:hAnsi="Arial" w:cs="Arial"/>
          <w:sz w:val="22"/>
          <w:szCs w:val="22"/>
        </w:rPr>
        <w:t>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(Vice Presidente LND Area Centro), Belletti (Presidente Revisore Conti), Marziali (SGS), Dottori (AIAC).</w:t>
      </w:r>
    </w:p>
    <w:p w:rsidR="00EE6FDB" w:rsidRDefault="00EE6FDB" w:rsidP="008732AF">
      <w:pPr>
        <w:pStyle w:val="LndNormale1"/>
      </w:pPr>
    </w:p>
    <w:p w:rsidR="00EE6FDB" w:rsidRDefault="00EE6FDB" w:rsidP="008732AF">
      <w:pPr>
        <w:pStyle w:val="LndNormale1"/>
      </w:pPr>
    </w:p>
    <w:p w:rsidR="00412421" w:rsidRPr="00412421" w:rsidRDefault="00412421" w:rsidP="008732AF">
      <w:pPr>
        <w:pStyle w:val="LndNormale1"/>
        <w:rPr>
          <w:b/>
          <w:sz w:val="28"/>
          <w:szCs w:val="28"/>
          <w:u w:val="single"/>
        </w:rPr>
      </w:pPr>
      <w:r w:rsidRPr="00412421">
        <w:rPr>
          <w:b/>
          <w:sz w:val="28"/>
          <w:szCs w:val="28"/>
          <w:u w:val="single"/>
        </w:rPr>
        <w:t>“FUORI QUOTA” STAGIONE SPORTIVA 202</w:t>
      </w:r>
      <w:r>
        <w:rPr>
          <w:b/>
          <w:sz w:val="28"/>
          <w:szCs w:val="28"/>
          <w:u w:val="single"/>
        </w:rPr>
        <w:t>1</w:t>
      </w:r>
      <w:r w:rsidRPr="00412421"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</w:rPr>
        <w:t>2</w:t>
      </w:r>
    </w:p>
    <w:p w:rsidR="00412421" w:rsidRDefault="00412421" w:rsidP="008732AF">
      <w:pPr>
        <w:pStyle w:val="LndNormale1"/>
      </w:pPr>
    </w:p>
    <w:p w:rsidR="00BC289B" w:rsidRDefault="00412421" w:rsidP="008732AF">
      <w:pPr>
        <w:pStyle w:val="LndNormale1"/>
      </w:pPr>
      <w:r>
        <w:t xml:space="preserve">Con riferimento a quanto riportato nel CU n. 298 del 12.05.2021 della L.N.D., </w:t>
      </w:r>
      <w:r w:rsidR="00BC289B">
        <w:t xml:space="preserve">già </w:t>
      </w:r>
      <w:r>
        <w:t xml:space="preserve">allegato al CU n. 102 del 14.05.2021 del C.R. Marche, relativamente all’impiego dei c.d. “fuori quota” nei Campionati di Eccellenza e Promozione </w:t>
      </w:r>
      <w:r w:rsidR="00BC289B">
        <w:t>d</w:t>
      </w:r>
      <w:r>
        <w:t>ella stagione sportiva 2021/2022, il Consiglio Direttivo del Comitato Regionale Marche</w:t>
      </w:r>
      <w:r w:rsidR="000C6DD6">
        <w:t>, nella riunione del 19.05.2021,</w:t>
      </w:r>
      <w:r>
        <w:t xml:space="preserve"> ha deciso che</w:t>
      </w:r>
      <w:r w:rsidR="000C6DD6">
        <w:t>,</w:t>
      </w:r>
      <w:r>
        <w:t xml:space="preserve"> </w:t>
      </w:r>
      <w:r w:rsidR="000C6DD6" w:rsidRPr="00BC289B">
        <w:t>nel solo</w:t>
      </w:r>
      <w:r w:rsidR="000C6DD6" w:rsidRPr="00412421">
        <w:rPr>
          <w:b/>
        </w:rPr>
        <w:t xml:space="preserve"> Campionato di Eccellenza</w:t>
      </w:r>
      <w:r w:rsidR="000C6DD6">
        <w:t xml:space="preserve">, </w:t>
      </w:r>
      <w:r>
        <w:t xml:space="preserve">oltre ad un calciatore nato dopo </w:t>
      </w:r>
      <w:r w:rsidR="000C6DD6">
        <w:t>01</w:t>
      </w:r>
      <w:r>
        <w:t>.</w:t>
      </w:r>
      <w:r w:rsidR="000C6DD6">
        <w:t xml:space="preserve">01.2001 e ad un calciatore </w:t>
      </w:r>
      <w:r>
        <w:t xml:space="preserve">nato dopo il </w:t>
      </w:r>
      <w:r w:rsidR="000C6DD6">
        <w:t xml:space="preserve">01.01.2002, </w:t>
      </w:r>
      <w:r w:rsidR="00BC289B">
        <w:t>come previst</w:t>
      </w:r>
      <w:r w:rsidR="00236D10">
        <w:t>o</w:t>
      </w:r>
      <w:r w:rsidR="00BC289B">
        <w:t xml:space="preserve"> nel predetto CU della L.N.D., </w:t>
      </w:r>
      <w:r w:rsidR="000C6DD6">
        <w:t>debba essere impiegato</w:t>
      </w:r>
      <w:r>
        <w:t xml:space="preserve"> anche un calciatore nato dopo </w:t>
      </w:r>
      <w:r w:rsidR="000C6DD6">
        <w:t>0</w:t>
      </w:r>
      <w:r>
        <w:t>1.</w:t>
      </w:r>
      <w:r w:rsidR="000C6DD6">
        <w:t>0</w:t>
      </w:r>
      <w:r>
        <w:t>1.2003</w:t>
      </w:r>
      <w:r w:rsidR="00BC289B">
        <w:t xml:space="preserve">. </w:t>
      </w:r>
    </w:p>
    <w:p w:rsidR="00333EA0" w:rsidRDefault="00333EA0" w:rsidP="008732AF">
      <w:pPr>
        <w:pStyle w:val="LndNormale1"/>
      </w:pPr>
      <w:r>
        <w:t>La decisione v</w:t>
      </w:r>
      <w:r w:rsidR="00BC289B">
        <w:t>errà</w:t>
      </w:r>
      <w:r>
        <w:t xml:space="preserve"> sottoposta, per l’approvazione, al Consiglio di Presidenza della Lega Nazionale Dilettanti.</w:t>
      </w:r>
    </w:p>
    <w:p w:rsidR="00333EA0" w:rsidRDefault="00333EA0" w:rsidP="008732AF">
      <w:pPr>
        <w:pStyle w:val="LndNormale1"/>
      </w:pPr>
    </w:p>
    <w:p w:rsidR="00333EA0" w:rsidRDefault="00333EA0" w:rsidP="008732AF">
      <w:pPr>
        <w:pStyle w:val="LndNormale1"/>
      </w:pPr>
    </w:p>
    <w:p w:rsidR="00412EEF" w:rsidRDefault="00412EEF" w:rsidP="00412EE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 TESSERAMENTI ANNUALI</w:t>
      </w:r>
    </w:p>
    <w:p w:rsidR="00412EEF" w:rsidRDefault="00412EEF" w:rsidP="00412EEF">
      <w:pPr>
        <w:pStyle w:val="LndNormale1"/>
      </w:pPr>
    </w:p>
    <w:p w:rsidR="00412EEF" w:rsidRDefault="00412EEF" w:rsidP="00412EEF">
      <w:pPr>
        <w:pStyle w:val="LndNormale1"/>
      </w:pPr>
      <w:r>
        <w:t>Vista le richieste di annullamento presentate dagli esercenti attività genitoriale ed il consenso della società di appartenenza, considerato che l’attività riservata alle categoria di appartenenza non è iniziata, si procede all’annullamento dei seguenti tesseramenti annuali ai sensi delle vigenti disposizioni federali:</w:t>
      </w:r>
    </w:p>
    <w:p w:rsidR="00412EEF" w:rsidRDefault="00412EEF" w:rsidP="008732AF">
      <w:pPr>
        <w:pStyle w:val="LndNormale1"/>
        <w:rPr>
          <w:b/>
        </w:rPr>
      </w:pPr>
      <w:r w:rsidRPr="00412EEF">
        <w:rPr>
          <w:b/>
        </w:rPr>
        <w:t xml:space="preserve">BONAFEDE </w:t>
      </w:r>
      <w:r w:rsidR="00101119">
        <w:rPr>
          <w:b/>
        </w:rPr>
        <w:t xml:space="preserve">ALESSANDRO          nato </w:t>
      </w:r>
      <w:r w:rsidRPr="00412EEF">
        <w:rPr>
          <w:b/>
        </w:rPr>
        <w:t>21 09 2011</w:t>
      </w:r>
      <w:r w:rsidR="00101119">
        <w:rPr>
          <w:b/>
        </w:rPr>
        <w:tab/>
      </w:r>
      <w:r w:rsidR="00101119" w:rsidRPr="000526E4">
        <w:rPr>
          <w:b/>
        </w:rPr>
        <w:t>U.S.</w:t>
      </w:r>
      <w:r w:rsidR="00101119">
        <w:rPr>
          <w:b/>
        </w:rPr>
        <w:t xml:space="preserve"> PIANACCIO</w:t>
      </w:r>
      <w:r w:rsidR="00101119" w:rsidRPr="000526E4">
        <w:rPr>
          <w:b/>
        </w:rPr>
        <w:t xml:space="preserve">   </w:t>
      </w:r>
    </w:p>
    <w:p w:rsidR="00412EEF" w:rsidRDefault="00412EEF" w:rsidP="008732AF">
      <w:pPr>
        <w:pStyle w:val="LndNormale1"/>
      </w:pPr>
      <w:r w:rsidRPr="00412EEF">
        <w:rPr>
          <w:b/>
        </w:rPr>
        <w:t xml:space="preserve">HENA DAVIDE          </w:t>
      </w:r>
      <w:r>
        <w:rPr>
          <w:b/>
        </w:rPr>
        <w:tab/>
      </w:r>
      <w:r>
        <w:rPr>
          <w:b/>
        </w:rPr>
        <w:tab/>
        <w:t xml:space="preserve">nato </w:t>
      </w:r>
      <w:r w:rsidRPr="00412EEF">
        <w:rPr>
          <w:b/>
        </w:rPr>
        <w:t>11</w:t>
      </w:r>
      <w:r>
        <w:rPr>
          <w:b/>
        </w:rPr>
        <w:t>.0</w:t>
      </w:r>
      <w:r w:rsidRPr="00412EEF">
        <w:rPr>
          <w:b/>
        </w:rPr>
        <w:t>5</w:t>
      </w:r>
      <w:r>
        <w:rPr>
          <w:b/>
        </w:rPr>
        <w:t>.</w:t>
      </w:r>
      <w:r w:rsidRPr="00412EEF">
        <w:rPr>
          <w:b/>
        </w:rPr>
        <w:t>2011</w:t>
      </w:r>
      <w:r>
        <w:rPr>
          <w:b/>
        </w:rPr>
        <w:tab/>
      </w:r>
      <w:r w:rsidRPr="000526E4">
        <w:rPr>
          <w:b/>
        </w:rPr>
        <w:t>U.S.</w:t>
      </w:r>
      <w:r>
        <w:rPr>
          <w:b/>
        </w:rPr>
        <w:t xml:space="preserve"> PIANACCIO</w:t>
      </w:r>
      <w:r w:rsidRPr="000526E4">
        <w:rPr>
          <w:b/>
        </w:rPr>
        <w:t xml:space="preserve">   </w:t>
      </w:r>
    </w:p>
    <w:p w:rsidR="00412421" w:rsidRDefault="00412421" w:rsidP="008732AF">
      <w:pPr>
        <w:pStyle w:val="LndNormale1"/>
      </w:pPr>
    </w:p>
    <w:p w:rsidR="00412421" w:rsidRDefault="00412421" w:rsidP="008732AF">
      <w:pPr>
        <w:pStyle w:val="LndNormale1"/>
      </w:pPr>
    </w:p>
    <w:p w:rsidR="005B1360" w:rsidRDefault="005B1360" w:rsidP="005B136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5B1360" w:rsidRPr="00F862E4" w:rsidRDefault="005B1360" w:rsidP="005B1360">
      <w:pPr>
        <w:pStyle w:val="LndNormale1"/>
        <w:rPr>
          <w:szCs w:val="22"/>
        </w:rPr>
      </w:pPr>
    </w:p>
    <w:p w:rsidR="005B1360" w:rsidRDefault="005B1360" w:rsidP="005B1360">
      <w:pPr>
        <w:pStyle w:val="LndNormale1"/>
      </w:pPr>
      <w:r>
        <w:t>Questo Comitato Regionale ha autorizzato l’effettuazione dei sottonotati Tornei organizzati dalle Società sportive, approvandone i regolamenti:</w:t>
      </w:r>
    </w:p>
    <w:p w:rsidR="005B1360" w:rsidRPr="00F862E4" w:rsidRDefault="005B1360" w:rsidP="005B1360">
      <w:pPr>
        <w:pStyle w:val="LndNormale1"/>
        <w:rPr>
          <w:szCs w:val="22"/>
        </w:rPr>
      </w:pPr>
    </w:p>
    <w:p w:rsidR="005B1360" w:rsidRPr="006073F9" w:rsidRDefault="005B1360" w:rsidP="005B1360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5B1360" w:rsidRDefault="005B1360" w:rsidP="005B1360">
      <w:pPr>
        <w:pStyle w:val="LndNormale1"/>
        <w:ind w:left="2832" w:hanging="2832"/>
      </w:pPr>
      <w:r>
        <w:t xml:space="preserve">Denominazione Torneo: </w:t>
      </w:r>
      <w:r>
        <w:tab/>
      </w:r>
      <w:r w:rsidR="00A71A0F">
        <w:rPr>
          <w:b/>
        </w:rPr>
        <w:t>Festa del calcio giovanile – Memorial CESARINO PARMA</w:t>
      </w:r>
    </w:p>
    <w:p w:rsidR="005B1360" w:rsidRDefault="005B1360" w:rsidP="005B1360">
      <w:pPr>
        <w:pStyle w:val="LndNormale1"/>
      </w:pPr>
      <w:r>
        <w:t>Periodo di svolgimento:</w:t>
      </w:r>
      <w:r>
        <w:tab/>
      </w:r>
      <w:r w:rsidR="00A71A0F">
        <w:t>29</w:t>
      </w:r>
      <w:r>
        <w:t>.0</w:t>
      </w:r>
      <w:r w:rsidR="00A71A0F">
        <w:t>5</w:t>
      </w:r>
      <w:r>
        <w:t>.202</w:t>
      </w:r>
      <w:r w:rsidR="00A71A0F">
        <w:t>1</w:t>
      </w:r>
    </w:p>
    <w:p w:rsidR="005B1360" w:rsidRDefault="005B1360" w:rsidP="005B1360">
      <w:pPr>
        <w:pStyle w:val="LndNormale1"/>
        <w:ind w:left="2832" w:hanging="2832"/>
      </w:pPr>
      <w:r>
        <w:t>Categoria:</w:t>
      </w:r>
      <w:r>
        <w:tab/>
      </w:r>
      <w:r w:rsidR="00A71A0F">
        <w:t>Esordienti 1° anno</w:t>
      </w:r>
    </w:p>
    <w:p w:rsidR="005B1360" w:rsidRPr="006073F9" w:rsidRDefault="005B1360" w:rsidP="005B1360">
      <w:pPr>
        <w:pStyle w:val="LndNormale1"/>
        <w:ind w:left="2832" w:hanging="2832"/>
      </w:pPr>
      <w:r>
        <w:lastRenderedPageBreak/>
        <w:t xml:space="preserve">Carattere </w:t>
      </w:r>
      <w:r>
        <w:tab/>
      </w:r>
      <w:r w:rsidR="00A71A0F">
        <w:t>Regionale</w:t>
      </w:r>
    </w:p>
    <w:p w:rsidR="005B1360" w:rsidRDefault="005B1360" w:rsidP="005B1360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71A0F">
        <w:rPr>
          <w:b/>
        </w:rPr>
        <w:t>A</w:t>
      </w:r>
      <w:r>
        <w:rPr>
          <w:b/>
        </w:rPr>
        <w:t xml:space="preserve">.S.D. </w:t>
      </w:r>
      <w:r w:rsidR="00A71A0F">
        <w:rPr>
          <w:b/>
        </w:rPr>
        <w:t>GABICCE GRADARA</w:t>
      </w:r>
    </w:p>
    <w:p w:rsidR="00A71A0F" w:rsidRDefault="00A71A0F" w:rsidP="005B1360">
      <w:pPr>
        <w:pStyle w:val="LndNormale1"/>
        <w:ind w:left="2832" w:hanging="2832"/>
        <w:rPr>
          <w:b/>
        </w:rPr>
      </w:pPr>
    </w:p>
    <w:p w:rsidR="00A71A0F" w:rsidRDefault="00A71A0F" w:rsidP="00A71A0F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ANTONIO MOSCONI</w:t>
      </w:r>
    </w:p>
    <w:p w:rsidR="00A71A0F" w:rsidRDefault="00A71A0F" w:rsidP="00A71A0F">
      <w:pPr>
        <w:pStyle w:val="LndNormale1"/>
      </w:pPr>
      <w:r>
        <w:t>Periodo di svolgimento:</w:t>
      </w:r>
      <w:r>
        <w:tab/>
        <w:t>30.05.2021</w:t>
      </w:r>
    </w:p>
    <w:p w:rsidR="00A71A0F" w:rsidRDefault="00A71A0F" w:rsidP="00A71A0F">
      <w:pPr>
        <w:pStyle w:val="LndNormale1"/>
        <w:ind w:left="2832" w:hanging="2832"/>
      </w:pPr>
      <w:r>
        <w:t>Categoria:</w:t>
      </w:r>
      <w:r>
        <w:tab/>
        <w:t>Esordienti 2° anno</w:t>
      </w:r>
    </w:p>
    <w:p w:rsidR="00A71A0F" w:rsidRPr="006073F9" w:rsidRDefault="00A71A0F" w:rsidP="00A71A0F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A71A0F" w:rsidRDefault="00A71A0F" w:rsidP="00A71A0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A71A0F" w:rsidRDefault="00A71A0F" w:rsidP="005B1360">
      <w:pPr>
        <w:pStyle w:val="LndNormale1"/>
        <w:ind w:left="2832" w:hanging="2832"/>
        <w:rPr>
          <w:b/>
        </w:rPr>
      </w:pPr>
    </w:p>
    <w:p w:rsidR="00A71A0F" w:rsidRDefault="00A71A0F" w:rsidP="00A71A0F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VITTORIO PATRIGNANI</w:t>
      </w:r>
    </w:p>
    <w:p w:rsidR="00A71A0F" w:rsidRDefault="00A71A0F" w:rsidP="00A71A0F">
      <w:pPr>
        <w:pStyle w:val="LndNormale1"/>
      </w:pPr>
      <w:r>
        <w:t>Periodo di svolgimento:</w:t>
      </w:r>
      <w:r>
        <w:tab/>
        <w:t>05.06.2021</w:t>
      </w:r>
    </w:p>
    <w:p w:rsidR="00A71A0F" w:rsidRDefault="00A71A0F" w:rsidP="00A71A0F">
      <w:pPr>
        <w:pStyle w:val="LndNormale1"/>
        <w:ind w:left="2832" w:hanging="2832"/>
      </w:pPr>
      <w:r>
        <w:t>Categoria:</w:t>
      </w:r>
      <w:r>
        <w:tab/>
        <w:t>Pulcini 1° anno</w:t>
      </w:r>
    </w:p>
    <w:p w:rsidR="00A71A0F" w:rsidRPr="006073F9" w:rsidRDefault="00A71A0F" w:rsidP="00A71A0F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A71A0F" w:rsidRDefault="00A71A0F" w:rsidP="00A71A0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A71A0F" w:rsidRDefault="00A71A0F" w:rsidP="005B1360">
      <w:pPr>
        <w:pStyle w:val="LndNormale1"/>
        <w:ind w:left="2832" w:hanging="2832"/>
        <w:rPr>
          <w:b/>
        </w:rPr>
      </w:pPr>
    </w:p>
    <w:p w:rsidR="00A71A0F" w:rsidRDefault="00A71A0F" w:rsidP="00A71A0F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GIANCARLO FORONCHI</w:t>
      </w:r>
    </w:p>
    <w:p w:rsidR="00A71A0F" w:rsidRDefault="00A71A0F" w:rsidP="00A71A0F">
      <w:pPr>
        <w:pStyle w:val="LndNormale1"/>
      </w:pPr>
      <w:r>
        <w:t>Periodo di svolgimento:</w:t>
      </w:r>
      <w:r>
        <w:tab/>
        <w:t>06.06.2021</w:t>
      </w:r>
    </w:p>
    <w:p w:rsidR="00A71A0F" w:rsidRDefault="00A71A0F" w:rsidP="00A71A0F">
      <w:pPr>
        <w:pStyle w:val="LndNormale1"/>
        <w:ind w:left="2832" w:hanging="2832"/>
      </w:pPr>
      <w:r>
        <w:t>Categoria:</w:t>
      </w:r>
      <w:r>
        <w:tab/>
        <w:t>Pulcini 2° anno</w:t>
      </w:r>
    </w:p>
    <w:p w:rsidR="00A71A0F" w:rsidRPr="006073F9" w:rsidRDefault="00A71A0F" w:rsidP="00A71A0F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A71A0F" w:rsidRDefault="00A71A0F" w:rsidP="00A71A0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0F1AA1" w:rsidRDefault="000F1AA1" w:rsidP="00A71A0F">
      <w:pPr>
        <w:pStyle w:val="LndNormale1"/>
        <w:ind w:left="2832" w:hanging="2832"/>
        <w:rPr>
          <w:b/>
        </w:rPr>
      </w:pPr>
    </w:p>
    <w:p w:rsidR="000F1AA1" w:rsidRDefault="000F1AA1" w:rsidP="000F1AA1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FRANCESCO LEONARDI</w:t>
      </w:r>
    </w:p>
    <w:p w:rsidR="000F1AA1" w:rsidRDefault="000F1AA1" w:rsidP="000F1AA1">
      <w:pPr>
        <w:pStyle w:val="LndNormale1"/>
      </w:pPr>
      <w:r>
        <w:t>Periodo di svolgimento:</w:t>
      </w:r>
      <w:r>
        <w:tab/>
        <w:t>02.06.2021</w:t>
      </w:r>
    </w:p>
    <w:p w:rsidR="000F1AA1" w:rsidRDefault="000F1AA1" w:rsidP="000F1AA1">
      <w:pPr>
        <w:pStyle w:val="LndNormale1"/>
        <w:ind w:left="2832" w:hanging="2832"/>
      </w:pPr>
      <w:r>
        <w:t>Categoria:</w:t>
      </w:r>
      <w:r>
        <w:tab/>
        <w:t>Primi Calci</w:t>
      </w:r>
    </w:p>
    <w:p w:rsidR="000F1AA1" w:rsidRPr="006073F9" w:rsidRDefault="000F1AA1" w:rsidP="000F1AA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F1AA1" w:rsidRDefault="000F1AA1" w:rsidP="000F1AA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0F1AA1" w:rsidRDefault="000F1AA1" w:rsidP="00A71A0F">
      <w:pPr>
        <w:pStyle w:val="LndNormale1"/>
        <w:ind w:left="2832" w:hanging="2832"/>
        <w:rPr>
          <w:b/>
        </w:rPr>
      </w:pPr>
    </w:p>
    <w:p w:rsidR="000F1AA1" w:rsidRDefault="000F1AA1" w:rsidP="000F1AA1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Festa del calcio giovanile – Memorial RICCARDO BALDI</w:t>
      </w:r>
    </w:p>
    <w:p w:rsidR="000F1AA1" w:rsidRDefault="000F1AA1" w:rsidP="000F1AA1">
      <w:pPr>
        <w:pStyle w:val="LndNormale1"/>
      </w:pPr>
      <w:r>
        <w:t>Periodo di svolgimento:</w:t>
      </w:r>
      <w:r>
        <w:tab/>
        <w:t>02.06.2021</w:t>
      </w:r>
    </w:p>
    <w:p w:rsidR="000F1AA1" w:rsidRDefault="000F1AA1" w:rsidP="000F1AA1">
      <w:pPr>
        <w:pStyle w:val="LndNormale1"/>
        <w:ind w:left="2832" w:hanging="2832"/>
      </w:pPr>
      <w:r>
        <w:t>Categoria:</w:t>
      </w:r>
      <w:r>
        <w:tab/>
        <w:t>Primi Calci</w:t>
      </w:r>
    </w:p>
    <w:p w:rsidR="000F1AA1" w:rsidRPr="006073F9" w:rsidRDefault="000F1AA1" w:rsidP="000F1AA1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0F1AA1" w:rsidRDefault="000F1AA1" w:rsidP="000F1AA1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GABICCE GRADARA</w:t>
      </w:r>
    </w:p>
    <w:p w:rsidR="00A71A0F" w:rsidRDefault="00A71A0F" w:rsidP="005B1360">
      <w:pPr>
        <w:pStyle w:val="LndNormale1"/>
        <w:ind w:left="2832" w:hanging="2832"/>
        <w:rPr>
          <w:b/>
        </w:rPr>
      </w:pPr>
    </w:p>
    <w:p w:rsidR="00A66B1F" w:rsidRDefault="00A66B1F" w:rsidP="00A66B1F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1° Memorial FRANCO BUCCOLINI</w:t>
      </w:r>
    </w:p>
    <w:p w:rsidR="00A66B1F" w:rsidRDefault="00A66B1F" w:rsidP="00A66B1F">
      <w:pPr>
        <w:pStyle w:val="LndNormale1"/>
      </w:pPr>
      <w:r>
        <w:t>Periodo di svolgimento:</w:t>
      </w:r>
      <w:r>
        <w:tab/>
        <w:t xml:space="preserve">03.06.2021 – 26.06.2021 </w:t>
      </w:r>
    </w:p>
    <w:p w:rsidR="00A66B1F" w:rsidRDefault="00A66B1F" w:rsidP="00A66B1F">
      <w:pPr>
        <w:pStyle w:val="LndNormale1"/>
        <w:ind w:left="2832" w:hanging="2832"/>
      </w:pPr>
      <w:r>
        <w:t>Categoria:</w:t>
      </w:r>
      <w:r>
        <w:tab/>
        <w:t>Under 17 – Under 15</w:t>
      </w:r>
    </w:p>
    <w:p w:rsidR="00A66B1F" w:rsidRPr="006073F9" w:rsidRDefault="00A66B1F" w:rsidP="00A66B1F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A66B1F" w:rsidRDefault="00A66B1F" w:rsidP="00A66B1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U.S.D. TREIESE</w:t>
      </w:r>
    </w:p>
    <w:p w:rsidR="00F524D2" w:rsidRDefault="00F524D2" w:rsidP="00A62E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66B1F" w:rsidRDefault="00A66B1F" w:rsidP="00A66B1F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Torneo “GIOCANDO CON LISIPPO”</w:t>
      </w:r>
    </w:p>
    <w:p w:rsidR="00A66B1F" w:rsidRDefault="00A66B1F" w:rsidP="00A66B1F">
      <w:pPr>
        <w:pStyle w:val="LndNormale1"/>
      </w:pPr>
      <w:r>
        <w:t>Periodo di svolgimento:</w:t>
      </w:r>
      <w:r>
        <w:tab/>
        <w:t>13.06.2021</w:t>
      </w:r>
    </w:p>
    <w:p w:rsidR="00A66B1F" w:rsidRDefault="00A66B1F" w:rsidP="00A66B1F">
      <w:pPr>
        <w:pStyle w:val="LndNormale1"/>
        <w:ind w:left="2832" w:hanging="2832"/>
      </w:pPr>
      <w:r>
        <w:t>Categoria:</w:t>
      </w:r>
      <w:r>
        <w:tab/>
        <w:t>Esordienti 2° anno</w:t>
      </w:r>
    </w:p>
    <w:p w:rsidR="00A66B1F" w:rsidRPr="006073F9" w:rsidRDefault="00A66B1F" w:rsidP="00A66B1F">
      <w:pPr>
        <w:pStyle w:val="LndNormale1"/>
        <w:ind w:left="2832" w:hanging="2832"/>
      </w:pPr>
      <w:r>
        <w:t xml:space="preserve">Carattere </w:t>
      </w:r>
      <w:r>
        <w:tab/>
        <w:t>Locale</w:t>
      </w:r>
    </w:p>
    <w:p w:rsidR="00A66B1F" w:rsidRDefault="00A66B1F" w:rsidP="00A66B1F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CARISSIMI 2016</w:t>
      </w:r>
    </w:p>
    <w:p w:rsidR="00A66B1F" w:rsidRPr="00A62EE5" w:rsidRDefault="00A66B1F" w:rsidP="00A62E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1EF6" w:rsidRPr="00D31384" w:rsidRDefault="007A1EF6" w:rsidP="007A1EF6">
      <w:pPr>
        <w:pStyle w:val="LndNormale1"/>
      </w:pPr>
      <w:bookmarkStart w:id="7" w:name="CC_COMUCR"/>
      <w:bookmarkEnd w:id="7"/>
    </w:p>
    <w:p w:rsidR="007A1EF6" w:rsidRPr="00D31384" w:rsidRDefault="007A1EF6" w:rsidP="007A1EF6">
      <w:pPr>
        <w:pStyle w:val="LndNormale1"/>
        <w:jc w:val="center"/>
        <w:rPr>
          <w:b/>
          <w:u w:val="single"/>
        </w:rPr>
      </w:pPr>
      <w:r w:rsidRPr="00D31384">
        <w:rPr>
          <w:b/>
          <w:u w:val="single"/>
        </w:rPr>
        <w:t>Pubblicato in Ancona ed affisso all’albo del C.R. M</w:t>
      </w:r>
      <w:r w:rsidR="00D9328B">
        <w:rPr>
          <w:b/>
          <w:u w:val="single"/>
        </w:rPr>
        <w:t>arche</w:t>
      </w:r>
      <w:r w:rsidRPr="00D31384">
        <w:rPr>
          <w:b/>
          <w:u w:val="single"/>
        </w:rPr>
        <w:t xml:space="preserve"> il </w:t>
      </w:r>
      <w:r w:rsidR="007E55A9">
        <w:rPr>
          <w:b/>
          <w:u w:val="single"/>
        </w:rPr>
        <w:t>20</w:t>
      </w:r>
      <w:r w:rsidRPr="00D31384">
        <w:rPr>
          <w:b/>
          <w:u w:val="single"/>
        </w:rPr>
        <w:t>/0</w:t>
      </w:r>
      <w:r>
        <w:rPr>
          <w:b/>
          <w:u w:val="single"/>
        </w:rPr>
        <w:t>5</w:t>
      </w:r>
      <w:r w:rsidRPr="00D31384">
        <w:rPr>
          <w:b/>
          <w:u w:val="single"/>
        </w:rPr>
        <w:t>/2021.</w:t>
      </w:r>
    </w:p>
    <w:p w:rsidR="007A1EF6" w:rsidRDefault="007A1EF6" w:rsidP="007A1EF6"/>
    <w:p w:rsidR="00D87B10" w:rsidRPr="00D31384" w:rsidRDefault="00D87B10" w:rsidP="007A1EF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A1EF6" w:rsidRPr="00D31384" w:rsidTr="00B53F68">
        <w:trPr>
          <w:jc w:val="center"/>
        </w:trPr>
        <w:tc>
          <w:tcPr>
            <w:tcW w:w="2886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(Ivo Panichi)</w:t>
            </w:r>
          </w:p>
        </w:tc>
      </w:tr>
    </w:tbl>
    <w:p w:rsidR="00A96261" w:rsidRDefault="00A96261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D20" w:rsidRDefault="00674D20">
      <w:r>
        <w:separator/>
      </w:r>
    </w:p>
  </w:endnote>
  <w:endnote w:type="continuationSeparator" w:id="0">
    <w:p w:rsidR="00674D20" w:rsidRDefault="00674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D513B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1FCD" w:rsidRDefault="00751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D513B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2B18">
      <w:rPr>
        <w:rStyle w:val="Numeropagina"/>
        <w:noProof/>
      </w:rPr>
      <w:t>3</w:t>
    </w:r>
    <w:r>
      <w:rPr>
        <w:rStyle w:val="Numeropagina"/>
      </w:rPr>
      <w:fldChar w:fldCharType="end"/>
    </w:r>
    <w:r w:rsidR="00751FCD">
      <w:rPr>
        <w:rStyle w:val="Numeropagina"/>
      </w:rPr>
      <w:t xml:space="preserve"> / </w:t>
    </w:r>
    <w:bookmarkStart w:id="8" w:name="NUM_COMUNICATO_FOOTER"/>
    <w:r w:rsidR="00751FCD">
      <w:rPr>
        <w:rFonts w:ascii="Trebuchet MS" w:hAnsi="Trebuchet MS"/>
      </w:rPr>
      <w:t>97</w:t>
    </w:r>
    <w:bookmarkEnd w:id="8"/>
  </w:p>
  <w:p w:rsidR="00751FCD" w:rsidRPr="00B41648" w:rsidRDefault="00751FC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D20" w:rsidRDefault="00674D20">
      <w:r>
        <w:separator/>
      </w:r>
    </w:p>
  </w:footnote>
  <w:footnote w:type="continuationSeparator" w:id="0">
    <w:p w:rsidR="00674D20" w:rsidRDefault="00674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Pr="00C828DB" w:rsidRDefault="00751FC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1FCD">
      <w:tc>
        <w:tcPr>
          <w:tcW w:w="2050" w:type="dxa"/>
        </w:tcPr>
        <w:p w:rsidR="00751FCD" w:rsidRDefault="00751FC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1FCD" w:rsidRDefault="00751FC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1FCD" w:rsidRDefault="00751FC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2C28"/>
    <w:rsid w:val="00057FB1"/>
    <w:rsid w:val="00070E37"/>
    <w:rsid w:val="00075B1B"/>
    <w:rsid w:val="000822F3"/>
    <w:rsid w:val="00090139"/>
    <w:rsid w:val="000B1275"/>
    <w:rsid w:val="000C6DD6"/>
    <w:rsid w:val="000D47BA"/>
    <w:rsid w:val="000D4C5B"/>
    <w:rsid w:val="000E2671"/>
    <w:rsid w:val="000E4A63"/>
    <w:rsid w:val="000F1AA1"/>
    <w:rsid w:val="000F5D34"/>
    <w:rsid w:val="000F7C58"/>
    <w:rsid w:val="00101119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57F5"/>
    <w:rsid w:val="001E6931"/>
    <w:rsid w:val="0020745A"/>
    <w:rsid w:val="00217A46"/>
    <w:rsid w:val="002203C8"/>
    <w:rsid w:val="002311AD"/>
    <w:rsid w:val="00236D10"/>
    <w:rsid w:val="002441E8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461C"/>
    <w:rsid w:val="002B6DDC"/>
    <w:rsid w:val="002C1673"/>
    <w:rsid w:val="002D1B3F"/>
    <w:rsid w:val="002E116E"/>
    <w:rsid w:val="002E3F9B"/>
    <w:rsid w:val="002F10FC"/>
    <w:rsid w:val="002F3219"/>
    <w:rsid w:val="002F5CFB"/>
    <w:rsid w:val="00305179"/>
    <w:rsid w:val="00315BF7"/>
    <w:rsid w:val="00330B73"/>
    <w:rsid w:val="00333EA0"/>
    <w:rsid w:val="00335DC8"/>
    <w:rsid w:val="00343A01"/>
    <w:rsid w:val="003451B7"/>
    <w:rsid w:val="003452B2"/>
    <w:rsid w:val="00346C10"/>
    <w:rsid w:val="00347665"/>
    <w:rsid w:val="003645BC"/>
    <w:rsid w:val="0037758B"/>
    <w:rsid w:val="003815EE"/>
    <w:rsid w:val="003832A3"/>
    <w:rsid w:val="00392064"/>
    <w:rsid w:val="003A1431"/>
    <w:rsid w:val="003B2B2D"/>
    <w:rsid w:val="003B771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2421"/>
    <w:rsid w:val="00412EEF"/>
    <w:rsid w:val="004272A8"/>
    <w:rsid w:val="00432C19"/>
    <w:rsid w:val="00436F00"/>
    <w:rsid w:val="004376CF"/>
    <w:rsid w:val="00440F4A"/>
    <w:rsid w:val="004525DF"/>
    <w:rsid w:val="0045529E"/>
    <w:rsid w:val="004567F3"/>
    <w:rsid w:val="00471902"/>
    <w:rsid w:val="00477B8D"/>
    <w:rsid w:val="00480FB5"/>
    <w:rsid w:val="004A3585"/>
    <w:rsid w:val="004A71E3"/>
    <w:rsid w:val="004C0932"/>
    <w:rsid w:val="004D5EE9"/>
    <w:rsid w:val="004E111D"/>
    <w:rsid w:val="0051150E"/>
    <w:rsid w:val="00514E59"/>
    <w:rsid w:val="005173BE"/>
    <w:rsid w:val="00517CE6"/>
    <w:rsid w:val="00553521"/>
    <w:rsid w:val="00564A57"/>
    <w:rsid w:val="005652B5"/>
    <w:rsid w:val="00574C42"/>
    <w:rsid w:val="00583441"/>
    <w:rsid w:val="00594020"/>
    <w:rsid w:val="005A060C"/>
    <w:rsid w:val="005A268B"/>
    <w:rsid w:val="005A4D8A"/>
    <w:rsid w:val="005B1360"/>
    <w:rsid w:val="005B7D8A"/>
    <w:rsid w:val="005D433D"/>
    <w:rsid w:val="005E0118"/>
    <w:rsid w:val="005E4D3C"/>
    <w:rsid w:val="00607CBB"/>
    <w:rsid w:val="0062095D"/>
    <w:rsid w:val="00633D6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4D20"/>
    <w:rsid w:val="00677AA4"/>
    <w:rsid w:val="006814C9"/>
    <w:rsid w:val="006817DB"/>
    <w:rsid w:val="0068498E"/>
    <w:rsid w:val="00695EB7"/>
    <w:rsid w:val="00696D00"/>
    <w:rsid w:val="006A3F47"/>
    <w:rsid w:val="006A5B93"/>
    <w:rsid w:val="006A7BFD"/>
    <w:rsid w:val="006C170F"/>
    <w:rsid w:val="006D232F"/>
    <w:rsid w:val="006D5C95"/>
    <w:rsid w:val="006E3148"/>
    <w:rsid w:val="006E5758"/>
    <w:rsid w:val="006F0373"/>
    <w:rsid w:val="007162E8"/>
    <w:rsid w:val="007216F5"/>
    <w:rsid w:val="00740A81"/>
    <w:rsid w:val="007466B8"/>
    <w:rsid w:val="00751FCD"/>
    <w:rsid w:val="007535A8"/>
    <w:rsid w:val="00756487"/>
    <w:rsid w:val="00760249"/>
    <w:rsid w:val="007740CF"/>
    <w:rsid w:val="00784B7C"/>
    <w:rsid w:val="007954F9"/>
    <w:rsid w:val="007A1EF6"/>
    <w:rsid w:val="007A1FCE"/>
    <w:rsid w:val="007A301E"/>
    <w:rsid w:val="007C54D7"/>
    <w:rsid w:val="007E55A9"/>
    <w:rsid w:val="008052F6"/>
    <w:rsid w:val="00807500"/>
    <w:rsid w:val="00815686"/>
    <w:rsid w:val="008178BF"/>
    <w:rsid w:val="00821672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3DD9"/>
    <w:rsid w:val="009349AB"/>
    <w:rsid w:val="00937FDE"/>
    <w:rsid w:val="009456DB"/>
    <w:rsid w:val="00971DED"/>
    <w:rsid w:val="00972FCE"/>
    <w:rsid w:val="00983895"/>
    <w:rsid w:val="00984F8C"/>
    <w:rsid w:val="009A2BCB"/>
    <w:rsid w:val="009A3375"/>
    <w:rsid w:val="009C710E"/>
    <w:rsid w:val="009D0D94"/>
    <w:rsid w:val="009D42CF"/>
    <w:rsid w:val="009F7709"/>
    <w:rsid w:val="00A04F43"/>
    <w:rsid w:val="00A05214"/>
    <w:rsid w:val="00A05395"/>
    <w:rsid w:val="00A12864"/>
    <w:rsid w:val="00A2361B"/>
    <w:rsid w:val="00A2443F"/>
    <w:rsid w:val="00A25F56"/>
    <w:rsid w:val="00A35050"/>
    <w:rsid w:val="00A3649B"/>
    <w:rsid w:val="00A36FA1"/>
    <w:rsid w:val="00A36FB8"/>
    <w:rsid w:val="00A43268"/>
    <w:rsid w:val="00A45863"/>
    <w:rsid w:val="00A62EE5"/>
    <w:rsid w:val="00A66B1F"/>
    <w:rsid w:val="00A71A0F"/>
    <w:rsid w:val="00A734F4"/>
    <w:rsid w:val="00A86878"/>
    <w:rsid w:val="00A96261"/>
    <w:rsid w:val="00AA0A63"/>
    <w:rsid w:val="00AA13B6"/>
    <w:rsid w:val="00AA5E0D"/>
    <w:rsid w:val="00AC0F26"/>
    <w:rsid w:val="00AD0722"/>
    <w:rsid w:val="00AD41A0"/>
    <w:rsid w:val="00AE4A63"/>
    <w:rsid w:val="00AF742E"/>
    <w:rsid w:val="00B04C96"/>
    <w:rsid w:val="00B11B32"/>
    <w:rsid w:val="00B20610"/>
    <w:rsid w:val="00B27099"/>
    <w:rsid w:val="00B368E9"/>
    <w:rsid w:val="00B471CE"/>
    <w:rsid w:val="00B53F68"/>
    <w:rsid w:val="00BA5219"/>
    <w:rsid w:val="00BB3FC5"/>
    <w:rsid w:val="00BB4AD8"/>
    <w:rsid w:val="00BC289B"/>
    <w:rsid w:val="00BC3253"/>
    <w:rsid w:val="00BD1A6B"/>
    <w:rsid w:val="00BD5319"/>
    <w:rsid w:val="00BE2C79"/>
    <w:rsid w:val="00BF0D03"/>
    <w:rsid w:val="00BF4ADD"/>
    <w:rsid w:val="00BF6327"/>
    <w:rsid w:val="00C05C17"/>
    <w:rsid w:val="00C07A57"/>
    <w:rsid w:val="00C12FA2"/>
    <w:rsid w:val="00C20F3D"/>
    <w:rsid w:val="00C228E0"/>
    <w:rsid w:val="00C26B86"/>
    <w:rsid w:val="00C72570"/>
    <w:rsid w:val="00C73840"/>
    <w:rsid w:val="00C77ABA"/>
    <w:rsid w:val="00C8166A"/>
    <w:rsid w:val="00C83FB5"/>
    <w:rsid w:val="00C87D9D"/>
    <w:rsid w:val="00C93CB3"/>
    <w:rsid w:val="00C967AF"/>
    <w:rsid w:val="00CA1C9B"/>
    <w:rsid w:val="00CA3611"/>
    <w:rsid w:val="00CA6441"/>
    <w:rsid w:val="00CB3088"/>
    <w:rsid w:val="00CB43FB"/>
    <w:rsid w:val="00CD4784"/>
    <w:rsid w:val="00CE799E"/>
    <w:rsid w:val="00D1167B"/>
    <w:rsid w:val="00D12BBE"/>
    <w:rsid w:val="00D16BF6"/>
    <w:rsid w:val="00D17484"/>
    <w:rsid w:val="00D50368"/>
    <w:rsid w:val="00D50AF9"/>
    <w:rsid w:val="00D513B9"/>
    <w:rsid w:val="00D854F4"/>
    <w:rsid w:val="00D87B10"/>
    <w:rsid w:val="00D90333"/>
    <w:rsid w:val="00D9328B"/>
    <w:rsid w:val="00DB2EFF"/>
    <w:rsid w:val="00DB3FBF"/>
    <w:rsid w:val="00DD5398"/>
    <w:rsid w:val="00DD56DE"/>
    <w:rsid w:val="00DE17C7"/>
    <w:rsid w:val="00DE26B7"/>
    <w:rsid w:val="00DE3D4F"/>
    <w:rsid w:val="00DE405D"/>
    <w:rsid w:val="00DE7545"/>
    <w:rsid w:val="00DF0702"/>
    <w:rsid w:val="00E117A3"/>
    <w:rsid w:val="00E1702C"/>
    <w:rsid w:val="00E2216A"/>
    <w:rsid w:val="00E33D66"/>
    <w:rsid w:val="00E3690C"/>
    <w:rsid w:val="00E52C2E"/>
    <w:rsid w:val="00E85541"/>
    <w:rsid w:val="00EB10A5"/>
    <w:rsid w:val="00EB5D47"/>
    <w:rsid w:val="00EB7A20"/>
    <w:rsid w:val="00ED1A44"/>
    <w:rsid w:val="00EE6FDB"/>
    <w:rsid w:val="00EF0853"/>
    <w:rsid w:val="00EF2B18"/>
    <w:rsid w:val="00F0649A"/>
    <w:rsid w:val="00F1004E"/>
    <w:rsid w:val="00F202EF"/>
    <w:rsid w:val="00F31119"/>
    <w:rsid w:val="00F34D3C"/>
    <w:rsid w:val="00F35730"/>
    <w:rsid w:val="00F5122E"/>
    <w:rsid w:val="00F51C19"/>
    <w:rsid w:val="00F524D2"/>
    <w:rsid w:val="00F62F26"/>
    <w:rsid w:val="00F6421D"/>
    <w:rsid w:val="00F7043C"/>
    <w:rsid w:val="00F8484F"/>
    <w:rsid w:val="00F917A4"/>
    <w:rsid w:val="00F93F57"/>
    <w:rsid w:val="00F94091"/>
    <w:rsid w:val="00F94CA4"/>
    <w:rsid w:val="00FC3735"/>
    <w:rsid w:val="00FC7A32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A9626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9626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9626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9626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A9626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A9626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A9626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4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2B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9F7709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F7709"/>
    <w:rPr>
      <w:b/>
      <w:bCs/>
    </w:rPr>
  </w:style>
  <w:style w:type="paragraph" w:styleId="Sommario3">
    <w:name w:val="toc 3"/>
    <w:basedOn w:val="Normale"/>
    <w:next w:val="Normale"/>
    <w:autoRedefine/>
    <w:uiPriority w:val="39"/>
    <w:rsid w:val="00BB4AD8"/>
    <w:pPr>
      <w:spacing w:after="100"/>
      <w:ind w:left="400"/>
    </w:pPr>
  </w:style>
  <w:style w:type="paragraph" w:customStyle="1" w:styleId="Default">
    <w:name w:val="Default"/>
    <w:rsid w:val="00BB3F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BB3FC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21">
    <w:name w:val="A121"/>
    <w:basedOn w:val="Normale"/>
    <w:link w:val="A121Carattere3"/>
    <w:qFormat/>
    <w:rsid w:val="00BB3FC5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B3FC5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6048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30</cp:revision>
  <cp:lastPrinted>2021-05-05T10:20:00Z</cp:lastPrinted>
  <dcterms:created xsi:type="dcterms:W3CDTF">2021-05-20T09:24:00Z</dcterms:created>
  <dcterms:modified xsi:type="dcterms:W3CDTF">2021-05-20T16:06:00Z</dcterms:modified>
</cp:coreProperties>
</file>