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43293C1C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3507F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8F27F6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8F27F6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8C2511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36520639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1219C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4DB3751C" w:rsidR="00AC19D9" w:rsidRPr="002419EA" w:rsidRDefault="002C4F3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1219C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4131EA91" w:rsidR="00AC19D9" w:rsidRPr="002419EA" w:rsidRDefault="002C4F3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1219C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36733075" w:rsidR="00AC19D9" w:rsidRPr="002419EA" w:rsidRDefault="002C4F3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1219C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10572540" w:rsidR="00AC19D9" w:rsidRPr="002419EA" w:rsidRDefault="002C4F3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1219C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3231C6F1" w14:textId="68230182" w:rsidR="005055BC" w:rsidRPr="00372796" w:rsidRDefault="00C967AF" w:rsidP="00372796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227292BA" w14:textId="77777777" w:rsidR="0050225A" w:rsidRPr="008E4CAF" w:rsidRDefault="0050225A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2152D61" w14:textId="3463C6FC" w:rsidR="007C170D" w:rsidRPr="00B4081C" w:rsidRDefault="007C170D" w:rsidP="009D0C38">
      <w:pPr>
        <w:pStyle w:val="LndNormale1"/>
        <w:rPr>
          <w:color w:val="002060"/>
          <w:szCs w:val="22"/>
        </w:rPr>
      </w:pPr>
    </w:p>
    <w:p w14:paraId="72D57B80" w14:textId="02EFC20F" w:rsidR="005055BC" w:rsidRPr="00B4081C" w:rsidRDefault="005055BC" w:rsidP="009D0C38">
      <w:pPr>
        <w:pStyle w:val="LndNormale1"/>
        <w:rPr>
          <w:color w:val="002060"/>
          <w:szCs w:val="22"/>
        </w:rPr>
      </w:pPr>
    </w:p>
    <w:p w14:paraId="6A7B2D09" w14:textId="6B9D8CD2" w:rsidR="000C666E" w:rsidRPr="002C0292" w:rsidRDefault="002C0292" w:rsidP="000C666E">
      <w:pPr>
        <w:pStyle w:val="LndNormale1"/>
        <w:rPr>
          <w:b/>
          <w:color w:val="002060"/>
          <w:sz w:val="28"/>
          <w:szCs w:val="28"/>
        </w:rPr>
      </w:pPr>
      <w:r w:rsidRPr="002C0292">
        <w:rPr>
          <w:b/>
          <w:color w:val="002060"/>
          <w:sz w:val="28"/>
          <w:szCs w:val="28"/>
        </w:rPr>
        <w:t>CHIARIMENTI AL PROTOCOLLO FIGC S.S. 2021/2021</w:t>
      </w:r>
    </w:p>
    <w:p w14:paraId="127BA763" w14:textId="77777777" w:rsidR="000C666E" w:rsidRPr="002C0292" w:rsidRDefault="000C666E" w:rsidP="000C666E">
      <w:pPr>
        <w:pStyle w:val="LndNormale1"/>
        <w:rPr>
          <w:color w:val="002060"/>
        </w:rPr>
      </w:pPr>
    </w:p>
    <w:p w14:paraId="54311405" w14:textId="5486CB6A" w:rsidR="002C0292" w:rsidRPr="002C0292" w:rsidRDefault="000C666E" w:rsidP="000C666E">
      <w:pPr>
        <w:pStyle w:val="LndNormale1"/>
        <w:rPr>
          <w:color w:val="002060"/>
        </w:rPr>
      </w:pPr>
      <w:r w:rsidRPr="002C0292">
        <w:rPr>
          <w:color w:val="002060"/>
        </w:rPr>
        <w:t xml:space="preserve">Si comunica che è online </w:t>
      </w:r>
      <w:r w:rsidR="002C0292" w:rsidRPr="002C0292">
        <w:rPr>
          <w:color w:val="002060"/>
        </w:rPr>
        <w:t xml:space="preserve">il chiarimento e le integrazioni ai Protocolli FIGC per la Stagione Sportiva 2021/2022 del calcio professionistico e dilettantistico/giovanile/attività di base finalizzati al </w:t>
      </w:r>
      <w:r w:rsidR="002C0292" w:rsidRPr="002C0292">
        <w:rPr>
          <w:color w:val="002060"/>
        </w:rPr>
        <w:lastRenderedPageBreak/>
        <w:t>contenimento dell’emergenza pandemica da Covid-19 del 19 Agosto 2021 in esito alla riunione della Commissione Medico Scientifica Federale del 18 Agosto 2021.</w:t>
      </w:r>
    </w:p>
    <w:p w14:paraId="236E0F7F" w14:textId="77777777" w:rsidR="002C0292" w:rsidRDefault="002C0292" w:rsidP="000C666E">
      <w:pPr>
        <w:pStyle w:val="LndNormale1"/>
        <w:rPr>
          <w:color w:val="002060"/>
        </w:rPr>
      </w:pPr>
    </w:p>
    <w:p w14:paraId="7048CB0F" w14:textId="12A3728C" w:rsidR="000C666E" w:rsidRPr="002C0292" w:rsidRDefault="000C666E" w:rsidP="000C666E">
      <w:pPr>
        <w:pStyle w:val="LndNormale1"/>
        <w:rPr>
          <w:color w:val="002060"/>
        </w:rPr>
      </w:pPr>
      <w:r w:rsidRPr="002C0292">
        <w:rPr>
          <w:color w:val="002060"/>
        </w:rPr>
        <w:t>Di seguito il link per la visualizzazione</w:t>
      </w:r>
      <w:r w:rsidR="002C0292">
        <w:rPr>
          <w:color w:val="002060"/>
        </w:rPr>
        <w:t xml:space="preserve"> dei chiarimenti che, comunque, si allegano al presente Comunicato Ufficiale</w:t>
      </w:r>
      <w:r w:rsidRPr="002C0292">
        <w:rPr>
          <w:color w:val="002060"/>
        </w:rPr>
        <w:t xml:space="preserve">: </w:t>
      </w:r>
    </w:p>
    <w:p w14:paraId="6CA1AC5E" w14:textId="465812BE" w:rsidR="00BB6D01" w:rsidRPr="002C0292" w:rsidRDefault="002C0292" w:rsidP="00B4081C">
      <w:pPr>
        <w:rPr>
          <w:rFonts w:ascii="Arial" w:hAnsi="Arial" w:cs="Arial"/>
          <w:color w:val="002060"/>
          <w:sz w:val="22"/>
          <w:szCs w:val="22"/>
        </w:rPr>
      </w:pPr>
      <w:hyperlink r:id="rId10" w:history="1">
        <w:r w:rsidRPr="002C0292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https://www.lnd.it/it/news-lnd/agonistica/protocollo-figc-i-chiarimenti-per-l-avvio-della-stagione-2021-2022</w:t>
        </w:r>
      </w:hyperlink>
    </w:p>
    <w:p w14:paraId="61877E86" w14:textId="7B4121F6" w:rsidR="002C0292" w:rsidRPr="002C0292" w:rsidRDefault="002C0292" w:rsidP="00B4081C">
      <w:pPr>
        <w:rPr>
          <w:rFonts w:ascii="Arial" w:hAnsi="Arial" w:cs="Arial"/>
          <w:color w:val="002060"/>
          <w:sz w:val="22"/>
          <w:szCs w:val="22"/>
        </w:rPr>
      </w:pPr>
    </w:p>
    <w:p w14:paraId="653C564D" w14:textId="77777777" w:rsidR="002C0292" w:rsidRDefault="002C0292" w:rsidP="00B4081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Si sottolineano le integrazioni riferite solamente al protocollo dilettanti/giovanile/attività di base di cui di seguito si riporta lo stralcio:</w:t>
      </w:r>
    </w:p>
    <w:p w14:paraId="50E77756" w14:textId="77777777" w:rsidR="002C0292" w:rsidRDefault="002C0292" w:rsidP="00B4081C">
      <w:pPr>
        <w:rPr>
          <w:rFonts w:ascii="Arial" w:hAnsi="Arial" w:cs="Arial"/>
          <w:color w:val="002060"/>
          <w:sz w:val="22"/>
          <w:szCs w:val="22"/>
        </w:rPr>
      </w:pPr>
    </w:p>
    <w:p w14:paraId="213B4352" w14:textId="77777777" w:rsidR="002C0292" w:rsidRDefault="002C0292" w:rsidP="00B4081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…omissis…</w:t>
      </w:r>
    </w:p>
    <w:p w14:paraId="4C04264A" w14:textId="77777777" w:rsidR="002C0292" w:rsidRDefault="002C0292" w:rsidP="00B4081C">
      <w:pPr>
        <w:rPr>
          <w:rFonts w:ascii="Arial" w:hAnsi="Arial" w:cs="Arial"/>
          <w:color w:val="002060"/>
          <w:sz w:val="22"/>
          <w:szCs w:val="22"/>
        </w:rPr>
      </w:pPr>
    </w:p>
    <w:p w14:paraId="7FA03063" w14:textId="200A5375" w:rsidR="002C0292" w:rsidRPr="002C0292" w:rsidRDefault="002C0292" w:rsidP="00B4081C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2C0292">
        <w:rPr>
          <w:rFonts w:ascii="Arial" w:hAnsi="Arial" w:cs="Arial"/>
          <w:b/>
          <w:bCs/>
          <w:color w:val="002060"/>
          <w:sz w:val="22"/>
          <w:szCs w:val="22"/>
        </w:rPr>
        <w:t xml:space="preserve">Si precisa ulteriormente, a riguardo, che per le attività dilettantistiche e </w:t>
      </w:r>
      <w:proofErr w:type="gramStart"/>
      <w:r w:rsidRPr="002C0292">
        <w:rPr>
          <w:rFonts w:ascii="Arial" w:hAnsi="Arial" w:cs="Arial"/>
          <w:b/>
          <w:bCs/>
          <w:color w:val="002060"/>
          <w:sz w:val="22"/>
          <w:szCs w:val="22"/>
        </w:rPr>
        <w:t>giovanile agonistiche</w:t>
      </w:r>
      <w:proofErr w:type="gramEnd"/>
      <w:r w:rsidRPr="002C0292">
        <w:rPr>
          <w:rFonts w:ascii="Arial" w:hAnsi="Arial" w:cs="Arial"/>
          <w:b/>
          <w:bCs/>
          <w:color w:val="002060"/>
          <w:sz w:val="22"/>
          <w:szCs w:val="22"/>
        </w:rPr>
        <w:t xml:space="preserve"> di livello regionale e provinciale tale attività di screening iniziale si intende facoltativa per i soggetti in possessi di Certificazione verde Covid-19. Viceversa, l’attività di screening iniziale rimane obbligatoria per tutti componenti del Gruppo Squadra, indipendentemente dal possesso o meno della Certificazione verde Covid-19, per lo svolgimento di attività agonistiche dilettantistiche e giovanili di livello nazionale, o comunque riconosciute “di preminente interesse nazionale” dalla Federazione o relative alle fasi finali nazionali di competizioni regionali.</w:t>
      </w:r>
    </w:p>
    <w:p w14:paraId="0CC0E42A" w14:textId="6F5C0F42" w:rsidR="002C0292" w:rsidRPr="002C0292" w:rsidRDefault="002C0292" w:rsidP="00B4081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0640B3DF" w14:textId="77777777" w:rsidR="002C0292" w:rsidRPr="002C0292" w:rsidRDefault="002C0292" w:rsidP="00B4081C">
      <w:pPr>
        <w:rPr>
          <w:rFonts w:ascii="Arial" w:hAnsi="Arial" w:cs="Arial"/>
          <w:color w:val="002060"/>
          <w:sz w:val="22"/>
          <w:szCs w:val="22"/>
        </w:rPr>
      </w:pPr>
    </w:p>
    <w:p w14:paraId="4966508D" w14:textId="342D993B" w:rsidR="00BB6D01" w:rsidRPr="00242C43" w:rsidRDefault="00A1394E" w:rsidP="00A1394E">
      <w:pPr>
        <w:pStyle w:val="Nessunaspaziatura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 xml:space="preserve">GIRONI </w:t>
      </w:r>
      <w:r w:rsidR="00BB6D01" w:rsidRPr="00242C43">
        <w:rPr>
          <w:rFonts w:ascii="Arial" w:hAnsi="Arial" w:cs="Arial"/>
          <w:b/>
          <w:bCs/>
          <w:color w:val="002060"/>
          <w:sz w:val="28"/>
          <w:szCs w:val="28"/>
        </w:rPr>
        <w:t>CAMPIONAT</w:t>
      </w:r>
      <w:r>
        <w:rPr>
          <w:rFonts w:ascii="Arial" w:hAnsi="Arial" w:cs="Arial"/>
          <w:b/>
          <w:bCs/>
          <w:color w:val="002060"/>
          <w:sz w:val="28"/>
          <w:szCs w:val="28"/>
        </w:rPr>
        <w:t>I</w:t>
      </w:r>
      <w:r w:rsidR="00BB6D01" w:rsidRPr="00242C43">
        <w:rPr>
          <w:rFonts w:ascii="Arial" w:hAnsi="Arial" w:cs="Arial"/>
          <w:b/>
          <w:bCs/>
          <w:color w:val="002060"/>
          <w:sz w:val="28"/>
          <w:szCs w:val="28"/>
        </w:rPr>
        <w:t xml:space="preserve"> REGIONAL</w:t>
      </w:r>
      <w:r>
        <w:rPr>
          <w:rFonts w:ascii="Arial" w:hAnsi="Arial" w:cs="Arial"/>
          <w:b/>
          <w:bCs/>
          <w:color w:val="002060"/>
          <w:sz w:val="28"/>
          <w:szCs w:val="28"/>
        </w:rPr>
        <w:t>I</w:t>
      </w:r>
      <w:r w:rsidR="00BB6D01" w:rsidRPr="00242C43">
        <w:rPr>
          <w:rFonts w:ascii="Arial" w:hAnsi="Arial" w:cs="Arial"/>
          <w:b/>
          <w:bCs/>
          <w:color w:val="002060"/>
          <w:sz w:val="28"/>
          <w:szCs w:val="28"/>
        </w:rPr>
        <w:t xml:space="preserve"> CALCIO A CINQUE SERIE C</w:t>
      </w:r>
      <w:r w:rsidR="00BB6D01">
        <w:rPr>
          <w:rFonts w:ascii="Arial" w:hAnsi="Arial" w:cs="Arial"/>
          <w:b/>
          <w:bCs/>
          <w:color w:val="002060"/>
          <w:sz w:val="28"/>
          <w:szCs w:val="28"/>
        </w:rPr>
        <w:t>1</w:t>
      </w:r>
      <w:r>
        <w:rPr>
          <w:rFonts w:ascii="Arial" w:hAnsi="Arial" w:cs="Arial"/>
          <w:b/>
          <w:bCs/>
          <w:color w:val="002060"/>
          <w:sz w:val="28"/>
          <w:szCs w:val="28"/>
        </w:rPr>
        <w:t xml:space="preserve"> E SERIE C2</w:t>
      </w:r>
    </w:p>
    <w:p w14:paraId="752D1673" w14:textId="545C32C1" w:rsidR="00BB6D01" w:rsidRDefault="00BB6D01" w:rsidP="00BB6D01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081F287D" w14:textId="77777777" w:rsidR="00A1394E" w:rsidRDefault="00A1394E" w:rsidP="00BB6D01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Il Comitato Regionale Marche ha stabilito la seguente composizione dei gironi valevoli per la Stagione Sportiva 2021/2022 dei Campionati in epigrafe:</w:t>
      </w:r>
    </w:p>
    <w:p w14:paraId="5A78E24A" w14:textId="77777777" w:rsidR="00A1394E" w:rsidRDefault="00A1394E" w:rsidP="00BB6D01">
      <w:pPr>
        <w:pStyle w:val="Nessunaspaziatura"/>
        <w:rPr>
          <w:rFonts w:ascii="Arial" w:hAnsi="Arial" w:cs="Arial"/>
          <w:color w:val="002060"/>
        </w:rPr>
      </w:pPr>
    </w:p>
    <w:p w14:paraId="7013EECA" w14:textId="653CC74B" w:rsidR="00A1394E" w:rsidRPr="00A1394E" w:rsidRDefault="00A1394E" w:rsidP="00A1394E">
      <w:pPr>
        <w:pStyle w:val="Nessunaspaziatura"/>
        <w:jc w:val="center"/>
        <w:rPr>
          <w:rFonts w:ascii="Arial" w:hAnsi="Arial" w:cs="Arial"/>
          <w:b/>
          <w:bCs/>
          <w:color w:val="002060"/>
          <w:sz w:val="26"/>
          <w:szCs w:val="26"/>
        </w:rPr>
      </w:pPr>
      <w:r w:rsidRPr="00A1394E">
        <w:rPr>
          <w:rFonts w:ascii="Arial" w:hAnsi="Arial" w:cs="Arial"/>
          <w:b/>
          <w:bCs/>
          <w:color w:val="002060"/>
          <w:sz w:val="26"/>
          <w:szCs w:val="26"/>
        </w:rPr>
        <w:t>CAMPIONATO REGIONALE CALCIO A CINQUE SERIE C1</w:t>
      </w:r>
    </w:p>
    <w:p w14:paraId="0DE37563" w14:textId="77777777" w:rsidR="00A1394E" w:rsidRDefault="00A1394E" w:rsidP="00BB6D01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5B184A3A" w14:textId="3687AC22" w:rsidR="00372796" w:rsidRPr="00BB6D01" w:rsidRDefault="00BB6D01" w:rsidP="00BB6D01">
      <w:pPr>
        <w:pStyle w:val="Nessunaspaziatura"/>
        <w:rPr>
          <w:rFonts w:ascii="Arial" w:hAnsi="Arial" w:cs="Arial"/>
          <w:b/>
          <w:bCs/>
          <w:color w:val="002060"/>
        </w:rPr>
      </w:pPr>
      <w:r w:rsidRPr="00BB6D01">
        <w:rPr>
          <w:rFonts w:ascii="Arial" w:hAnsi="Arial" w:cs="Arial"/>
          <w:b/>
          <w:bCs/>
          <w:color w:val="002060"/>
        </w:rPr>
        <w:t>GIRON</w:t>
      </w:r>
      <w:r w:rsidRPr="00BB6D01">
        <w:rPr>
          <w:rFonts w:ascii="Arial" w:hAnsi="Arial" w:cs="Arial"/>
          <w:b/>
          <w:bCs/>
          <w:color w:val="002060"/>
        </w:rPr>
        <w:t>E “A – UNICO”</w:t>
      </w:r>
    </w:p>
    <w:p w14:paraId="521E75F9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700592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G.S.  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AUDAX 1970 S.ANGELO      </w:t>
      </w:r>
    </w:p>
    <w:p w14:paraId="75A0A4B3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700208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>A.S.D. C.U.S. MACERATA CALCIO A5</w:t>
      </w:r>
    </w:p>
    <w:p w14:paraId="2EDB5FAA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918934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CASTELBELLINO CALCIO A 5 </w:t>
      </w:r>
    </w:p>
    <w:p w14:paraId="30F1C152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934477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A.P.D. CERRETO D ESI C5 A.S.D.  </w:t>
      </w:r>
    </w:p>
    <w:p w14:paraId="459221FB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932341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DINAMIS 1990             </w:t>
      </w:r>
    </w:p>
    <w:p w14:paraId="122E870F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940933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FUTSAL MONTURANO         </w:t>
      </w:r>
    </w:p>
    <w:p w14:paraId="1DFFFB01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917678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GROTTACCIA 2005          </w:t>
      </w:r>
    </w:p>
    <w:p w14:paraId="004D23D1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938107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JESI CALCIO A 5          </w:t>
      </w:r>
    </w:p>
    <w:p w14:paraId="2A63C339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920728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MONTELUPONE CALCIO A 5   </w:t>
      </w:r>
    </w:p>
    <w:p w14:paraId="50452152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936946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NUOVA JUVENTINA FFC      </w:t>
      </w:r>
    </w:p>
    <w:p w14:paraId="071C372F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951377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OLYMPIA FANO C5          </w:t>
      </w:r>
    </w:p>
    <w:p w14:paraId="607DCB3B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700583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U.S.  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PIANACCIO                </w:t>
      </w:r>
    </w:p>
    <w:p w14:paraId="54EA895F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700545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PIETRALACROCE 73         </w:t>
      </w:r>
    </w:p>
    <w:p w14:paraId="44A4F3C7" w14:textId="77777777" w:rsidR="00BB6D01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700598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  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REAL SAN GIORGIO      </w:t>
      </w:r>
    </w:p>
    <w:p w14:paraId="09F68A25" w14:textId="286746F0" w:rsidR="00BB6D01" w:rsidRDefault="00BB6D01" w:rsidP="00B4081C">
      <w:pPr>
        <w:rPr>
          <w:color w:val="002060"/>
        </w:rPr>
      </w:pPr>
    </w:p>
    <w:p w14:paraId="1D192CE5" w14:textId="77777777" w:rsidR="00A1394E" w:rsidRPr="000C666E" w:rsidRDefault="00A1394E" w:rsidP="00B4081C">
      <w:pPr>
        <w:rPr>
          <w:color w:val="002060"/>
        </w:rPr>
      </w:pPr>
    </w:p>
    <w:p w14:paraId="122C583A" w14:textId="77777777" w:rsidR="00BB6D01" w:rsidRPr="00A1394E" w:rsidRDefault="00BB6D01" w:rsidP="00BB6D01">
      <w:pPr>
        <w:pStyle w:val="Nessunaspaziatura"/>
        <w:jc w:val="center"/>
        <w:rPr>
          <w:rFonts w:ascii="Arial" w:hAnsi="Arial" w:cs="Arial"/>
          <w:b/>
          <w:bCs/>
          <w:color w:val="002060"/>
          <w:sz w:val="26"/>
          <w:szCs w:val="26"/>
        </w:rPr>
      </w:pPr>
      <w:r w:rsidRPr="00A1394E">
        <w:rPr>
          <w:rFonts w:ascii="Arial" w:hAnsi="Arial" w:cs="Arial"/>
          <w:b/>
          <w:bCs/>
          <w:color w:val="002060"/>
          <w:sz w:val="26"/>
          <w:szCs w:val="26"/>
        </w:rPr>
        <w:t>CAMPIONATO REGIONALE CALCIO A CINQUE SERIE C2</w:t>
      </w:r>
    </w:p>
    <w:p w14:paraId="4274F108" w14:textId="77777777" w:rsidR="00BB6D01" w:rsidRDefault="00BB6D01" w:rsidP="00BB6D01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1B4FA8BC" w14:textId="77777777" w:rsidR="00BB6D01" w:rsidRPr="00242C43" w:rsidRDefault="00BB6D01" w:rsidP="00BB6D01">
      <w:pPr>
        <w:pStyle w:val="Nessunaspaziatura"/>
        <w:rPr>
          <w:rFonts w:ascii="Arial" w:hAnsi="Arial" w:cs="Arial"/>
          <w:b/>
          <w:bCs/>
          <w:color w:val="002060"/>
        </w:rPr>
      </w:pPr>
      <w:r w:rsidRPr="00242C43">
        <w:rPr>
          <w:rFonts w:ascii="Arial" w:hAnsi="Arial" w:cs="Arial"/>
          <w:b/>
          <w:bCs/>
          <w:color w:val="002060"/>
        </w:rPr>
        <w:t>GIRONE “A”</w:t>
      </w:r>
    </w:p>
    <w:p w14:paraId="5A08EC31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932889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>A.S.D. ACLI MANTOVANI CALCIO A 5</w:t>
      </w:r>
    </w:p>
    <w:p w14:paraId="235A00F9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700366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U.S.D. ACLI VILLA MUSONE        </w:t>
      </w:r>
    </w:p>
    <w:p w14:paraId="4EE41CE2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 77568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ASD.P. ALMA JUVENTUS FANO       </w:t>
      </w:r>
    </w:p>
    <w:p w14:paraId="2034EE6F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943510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>A.S.D. AMICI DEL CENTROSOCIO SP.</w:t>
      </w:r>
    </w:p>
    <w:p w14:paraId="29ABD41E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920602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AVIS ARCEVIA 1964         </w:t>
      </w:r>
    </w:p>
    <w:p w14:paraId="3FF55ACA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 xml:space="preserve"> </w:t>
      </w:r>
      <w:r w:rsidRPr="00242C43">
        <w:rPr>
          <w:rFonts w:ascii="Arial" w:hAnsi="Arial" w:cs="Arial"/>
          <w:color w:val="002060"/>
        </w:rPr>
        <w:t xml:space="preserve">79603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CHIARAVALLE FUTSAL        </w:t>
      </w:r>
    </w:p>
    <w:p w14:paraId="42A8D3B2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941566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CIARNIN                   </w:t>
      </w:r>
    </w:p>
    <w:p w14:paraId="61CE251C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700425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</w:t>
      </w:r>
      <w:proofErr w:type="gramStart"/>
      <w:r w:rsidRPr="00242C43">
        <w:rPr>
          <w:rFonts w:ascii="Arial" w:hAnsi="Arial" w:cs="Arial"/>
          <w:color w:val="002060"/>
        </w:rPr>
        <w:t>CITTA</w:t>
      </w:r>
      <w:proofErr w:type="gramEnd"/>
      <w:r w:rsidRPr="00242C43">
        <w:rPr>
          <w:rFonts w:ascii="Arial" w:hAnsi="Arial" w:cs="Arial"/>
          <w:color w:val="002060"/>
        </w:rPr>
        <w:t xml:space="preserve"> DI OSTRA            </w:t>
      </w:r>
    </w:p>
    <w:p w14:paraId="3C728E05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951529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FUTSAL MONTEMARCIANO C5   </w:t>
      </w:r>
    </w:p>
    <w:p w14:paraId="11BF3068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914487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GNANO 04                  </w:t>
      </w:r>
    </w:p>
    <w:p w14:paraId="6EB0D068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917685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A.P.D. VERBENA C5 ANCONA         </w:t>
      </w:r>
    </w:p>
    <w:p w14:paraId="103822B1" w14:textId="77777777" w:rsidR="00BB6D01" w:rsidRDefault="00BB6D01" w:rsidP="00BB6D01">
      <w:pPr>
        <w:pStyle w:val="Nessunaspaziatura"/>
        <w:rPr>
          <w:rFonts w:ascii="Arial" w:hAnsi="Arial" w:cs="Arial"/>
          <w:color w:val="002060"/>
        </w:rPr>
      </w:pPr>
    </w:p>
    <w:p w14:paraId="54978BFC" w14:textId="77777777" w:rsidR="00BB6D01" w:rsidRPr="00242C43" w:rsidRDefault="00BB6D01" w:rsidP="00BB6D01">
      <w:pPr>
        <w:pStyle w:val="Nessunaspaziatura"/>
        <w:rPr>
          <w:rFonts w:ascii="Arial" w:hAnsi="Arial" w:cs="Arial"/>
          <w:b/>
          <w:bCs/>
          <w:color w:val="002060"/>
        </w:rPr>
      </w:pPr>
      <w:r w:rsidRPr="00242C43">
        <w:rPr>
          <w:rFonts w:ascii="Arial" w:hAnsi="Arial" w:cs="Arial"/>
          <w:b/>
          <w:bCs/>
          <w:color w:val="002060"/>
        </w:rPr>
        <w:t>GIRONE “</w:t>
      </w:r>
      <w:r>
        <w:rPr>
          <w:rFonts w:ascii="Arial" w:hAnsi="Arial" w:cs="Arial"/>
          <w:b/>
          <w:bCs/>
          <w:color w:val="002060"/>
        </w:rPr>
        <w:t>B</w:t>
      </w:r>
      <w:r w:rsidRPr="00242C43">
        <w:rPr>
          <w:rFonts w:ascii="Arial" w:hAnsi="Arial" w:cs="Arial"/>
          <w:b/>
          <w:bCs/>
          <w:color w:val="002060"/>
        </w:rPr>
        <w:t>”</w:t>
      </w:r>
    </w:p>
    <w:p w14:paraId="54E2186A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700349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A.P.  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AURORA TREIA              </w:t>
      </w:r>
    </w:p>
    <w:p w14:paraId="00CF7A7F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913163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  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AVENALE                   </w:t>
      </w:r>
    </w:p>
    <w:p w14:paraId="329B0166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949466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BAYER CAPPUCCINI          </w:t>
      </w:r>
    </w:p>
    <w:p w14:paraId="7F9186C9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949431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BORGOROSSO TOLENTINO      </w:t>
      </w:r>
    </w:p>
    <w:p w14:paraId="0CECC578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919563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FUTSAL SAMBUCHETO         </w:t>
      </w:r>
    </w:p>
    <w:p w14:paraId="726052CC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943695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>S.S.D. FUTSAL SANGIUSTESE A.R.L.</w:t>
      </w:r>
    </w:p>
    <w:p w14:paraId="745563E0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934063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INVICTA FUTSAL MACERATA   </w:t>
      </w:r>
    </w:p>
    <w:p w14:paraId="0AE58DAD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>700224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NUOVA OTTRANO 98          </w:t>
      </w:r>
    </w:p>
    <w:p w14:paraId="2378DEB8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938410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POLISPORTIVA VICTORIA     </w:t>
      </w:r>
    </w:p>
    <w:p w14:paraId="6F050D83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917673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REAL FABRIANO             </w:t>
      </w:r>
    </w:p>
    <w:p w14:paraId="2FE43E2C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</w:t>
      </w:r>
      <w:r w:rsidRPr="00242C43">
        <w:rPr>
          <w:rFonts w:ascii="Arial" w:hAnsi="Arial" w:cs="Arial"/>
          <w:color w:val="002060"/>
        </w:rPr>
        <w:t xml:space="preserve">81555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POL.  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SERRALTA                  </w:t>
      </w:r>
    </w:p>
    <w:p w14:paraId="6231E0E5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700144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U.S.  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TRE TORRI A.S.D.          </w:t>
      </w:r>
    </w:p>
    <w:p w14:paraId="2E8D92E6" w14:textId="77777777" w:rsidR="00BB6D01" w:rsidRDefault="00BB6D01" w:rsidP="00BB6D01">
      <w:pPr>
        <w:pStyle w:val="Nessunaspaziatura"/>
        <w:rPr>
          <w:rFonts w:ascii="Arial" w:hAnsi="Arial" w:cs="Arial"/>
          <w:color w:val="002060"/>
        </w:rPr>
      </w:pPr>
    </w:p>
    <w:p w14:paraId="08495601" w14:textId="77777777" w:rsidR="00BB6D01" w:rsidRPr="00242C43" w:rsidRDefault="00BB6D01" w:rsidP="00BB6D01">
      <w:pPr>
        <w:pStyle w:val="Nessunaspaziatura"/>
        <w:rPr>
          <w:rFonts w:ascii="Arial" w:hAnsi="Arial" w:cs="Arial"/>
          <w:b/>
          <w:bCs/>
          <w:color w:val="002060"/>
        </w:rPr>
      </w:pPr>
      <w:r w:rsidRPr="00242C43">
        <w:rPr>
          <w:rFonts w:ascii="Arial" w:hAnsi="Arial" w:cs="Arial"/>
          <w:b/>
          <w:bCs/>
          <w:color w:val="002060"/>
        </w:rPr>
        <w:t>GIRONE “C”</w:t>
      </w:r>
    </w:p>
    <w:p w14:paraId="00750CAE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934586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>A.S.D. CAPODARCO CASABIANCA C5</w:t>
      </w:r>
    </w:p>
    <w:p w14:paraId="2574180C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930936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POL.   CSI STELLA A.S.D.         </w:t>
      </w:r>
    </w:p>
    <w:p w14:paraId="71CB5DF9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919488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FUTSAL CAMPIGLIONE        </w:t>
      </w:r>
    </w:p>
    <w:p w14:paraId="21E10817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947763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>A.S.D. FUTSAL CASELLE</w:t>
      </w:r>
    </w:p>
    <w:p w14:paraId="51002881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932729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FUTSAL PRANDONE           </w:t>
      </w:r>
    </w:p>
    <w:p w14:paraId="0E1EC804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916179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REAL ANCARIA              </w:t>
      </w:r>
    </w:p>
    <w:p w14:paraId="4DEBEB30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953809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REAL EAGLES VIRTUS PAGLIA </w:t>
      </w:r>
    </w:p>
    <w:p w14:paraId="6EAA70F1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</w:t>
      </w:r>
      <w:r w:rsidRPr="00242C43">
        <w:rPr>
          <w:rFonts w:ascii="Arial" w:hAnsi="Arial" w:cs="Arial"/>
          <w:color w:val="002060"/>
        </w:rPr>
        <w:t xml:space="preserve">82266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  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RIVIERA DELLE PALME       </w:t>
      </w:r>
    </w:p>
    <w:p w14:paraId="1BBBCBF5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 71434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ROCCAFLUVIONE             </w:t>
      </w:r>
    </w:p>
    <w:p w14:paraId="0E8C39F8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952823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SANGIORGIO                </w:t>
      </w:r>
    </w:p>
    <w:p w14:paraId="51A21D91" w14:textId="349888E8" w:rsidR="0013360F" w:rsidRPr="00821C93" w:rsidRDefault="00BB6D01" w:rsidP="00BB6D01">
      <w:pPr>
        <w:pStyle w:val="LndNormale1"/>
        <w:rPr>
          <w:color w:val="002060"/>
          <w:szCs w:val="22"/>
          <w:lang w:val="en-US"/>
        </w:rPr>
      </w:pPr>
      <w:r w:rsidRPr="00242C43">
        <w:rPr>
          <w:rFonts w:cs="Arial"/>
          <w:color w:val="002060"/>
        </w:rPr>
        <w:t xml:space="preserve">204353 </w:t>
      </w:r>
      <w:r>
        <w:rPr>
          <w:rFonts w:cs="Arial"/>
          <w:color w:val="002060"/>
        </w:rPr>
        <w:tab/>
      </w:r>
      <w:r w:rsidRPr="00242C43">
        <w:rPr>
          <w:rFonts w:cs="Arial"/>
          <w:color w:val="002060"/>
        </w:rPr>
        <w:t xml:space="preserve">POL.D. U.MANDOLESI CALCIO    </w:t>
      </w:r>
    </w:p>
    <w:p w14:paraId="4C6F18B0" w14:textId="1D5B99EC" w:rsidR="00B4081C" w:rsidRDefault="00B4081C" w:rsidP="00B4081C">
      <w:pPr>
        <w:rPr>
          <w:color w:val="002060"/>
        </w:rPr>
      </w:pPr>
    </w:p>
    <w:p w14:paraId="5E2CBD5D" w14:textId="75696F53" w:rsidR="00A30720" w:rsidRDefault="00A30720" w:rsidP="00B4081C">
      <w:pPr>
        <w:rPr>
          <w:color w:val="002060"/>
        </w:rPr>
      </w:pPr>
    </w:p>
    <w:p w14:paraId="10857976" w14:textId="25035F1F" w:rsidR="00A30720" w:rsidRPr="00242C43" w:rsidRDefault="00A30720" w:rsidP="00A30720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>SORTEGGIO PRIMO TURNO COPPA ITALIA CALCIO A CINQUE SERIE C</w:t>
      </w:r>
    </w:p>
    <w:p w14:paraId="74EDB99F" w14:textId="77777777" w:rsidR="00A30720" w:rsidRDefault="00A30720" w:rsidP="00A30720">
      <w:pPr>
        <w:pStyle w:val="LndNormale1"/>
        <w:rPr>
          <w:color w:val="002060"/>
        </w:rPr>
      </w:pPr>
    </w:p>
    <w:p w14:paraId="24424138" w14:textId="0497CAAE" w:rsidR="00A30720" w:rsidRPr="00FD5448" w:rsidRDefault="00A30720" w:rsidP="00A30720">
      <w:pPr>
        <w:pStyle w:val="LndNormale1"/>
        <w:rPr>
          <w:color w:val="002060"/>
        </w:rPr>
      </w:pPr>
      <w:r w:rsidRPr="00FD5448">
        <w:rPr>
          <w:color w:val="002060"/>
        </w:rPr>
        <w:t>Il primo turno</w:t>
      </w:r>
      <w:r>
        <w:rPr>
          <w:color w:val="002060"/>
        </w:rPr>
        <w:t xml:space="preserve"> di Coppa Italia Serie C</w:t>
      </w:r>
      <w:r w:rsidRPr="00FD5448">
        <w:rPr>
          <w:color w:val="002060"/>
        </w:rPr>
        <w:t xml:space="preserve"> prevede la disputa di n° </w:t>
      </w:r>
      <w:r>
        <w:rPr>
          <w:color w:val="002060"/>
        </w:rPr>
        <w:t>18</w:t>
      </w:r>
      <w:r w:rsidRPr="00FD5448">
        <w:rPr>
          <w:color w:val="002060"/>
        </w:rPr>
        <w:t xml:space="preserve"> gare</w:t>
      </w:r>
      <w:r>
        <w:rPr>
          <w:color w:val="002060"/>
        </w:rPr>
        <w:t xml:space="preserve"> (andata/ritorno) ed è </w:t>
      </w:r>
      <w:r w:rsidRPr="00FD5448">
        <w:rPr>
          <w:color w:val="002060"/>
        </w:rPr>
        <w:t>riservato alle seguenti squadre</w:t>
      </w:r>
      <w:r>
        <w:rPr>
          <w:color w:val="002060"/>
        </w:rPr>
        <w:t>:</w:t>
      </w:r>
    </w:p>
    <w:p w14:paraId="1CCCD7F7" w14:textId="77777777" w:rsidR="00A30720" w:rsidRDefault="00A30720" w:rsidP="00876681">
      <w:pPr>
        <w:pStyle w:val="LndNormale1"/>
        <w:numPr>
          <w:ilvl w:val="0"/>
          <w:numId w:val="1"/>
        </w:numPr>
        <w:rPr>
          <w:color w:val="002060"/>
        </w:rPr>
      </w:pPr>
      <w:r w:rsidRPr="000E42C7">
        <w:rPr>
          <w:color w:val="002060"/>
        </w:rPr>
        <w:t>n° 34 squadre di Serie C2</w:t>
      </w:r>
    </w:p>
    <w:p w14:paraId="7985D14E" w14:textId="4E28FBA7" w:rsidR="00A30720" w:rsidRDefault="00A30720" w:rsidP="00876681">
      <w:pPr>
        <w:pStyle w:val="LndNormale1"/>
        <w:numPr>
          <w:ilvl w:val="0"/>
          <w:numId w:val="1"/>
        </w:numPr>
        <w:rPr>
          <w:color w:val="002060"/>
        </w:rPr>
      </w:pPr>
      <w:r>
        <w:rPr>
          <w:color w:val="002060"/>
        </w:rPr>
        <w:t>n° 2 squadre di Serie D che ne hanno fatto richiesta: Cantine Riunite CSI, Pieve d’Ico Calcio a 5</w:t>
      </w:r>
    </w:p>
    <w:p w14:paraId="1DBB8E7B" w14:textId="77777777" w:rsidR="00A30720" w:rsidRDefault="00A30720" w:rsidP="00A30720">
      <w:pPr>
        <w:pStyle w:val="LndNormale1"/>
        <w:ind w:left="720"/>
        <w:rPr>
          <w:color w:val="002060"/>
        </w:rPr>
      </w:pPr>
    </w:p>
    <w:p w14:paraId="68D32B45" w14:textId="2C0FF5A7" w:rsidR="00A1394E" w:rsidRDefault="00A1394E" w:rsidP="00A1394E">
      <w:pPr>
        <w:pStyle w:val="LndNormale1"/>
        <w:rPr>
          <w:color w:val="002060"/>
        </w:rPr>
      </w:pPr>
      <w:r>
        <w:rPr>
          <w:color w:val="002060"/>
        </w:rPr>
        <w:t xml:space="preserve">Le 18 gare saranno </w:t>
      </w:r>
      <w:r w:rsidRPr="00831671">
        <w:rPr>
          <w:color w:val="002060"/>
        </w:rPr>
        <w:t xml:space="preserve">stabilite mediante sorteggio che si svolgerà presso la </w:t>
      </w:r>
      <w:r w:rsidRPr="00831671">
        <w:rPr>
          <w:b/>
          <w:bCs/>
          <w:color w:val="002060"/>
        </w:rPr>
        <w:t>sede del Comitato Regionale Marche</w:t>
      </w:r>
      <w:r w:rsidRPr="00831671">
        <w:rPr>
          <w:color w:val="002060"/>
        </w:rPr>
        <w:t xml:space="preserve"> il giorno </w:t>
      </w:r>
      <w:r w:rsidRPr="00831671">
        <w:rPr>
          <w:b/>
          <w:bCs/>
          <w:color w:val="002060"/>
        </w:rPr>
        <w:t>Mercoledì 25</w:t>
      </w:r>
      <w:r w:rsidRPr="00831671">
        <w:rPr>
          <w:b/>
          <w:bCs/>
          <w:color w:val="002060"/>
        </w:rPr>
        <w:t xml:space="preserve"> Agosto 2021</w:t>
      </w:r>
      <w:r w:rsidRPr="00831671">
        <w:rPr>
          <w:color w:val="002060"/>
        </w:rPr>
        <w:t xml:space="preserve"> alle </w:t>
      </w:r>
      <w:r w:rsidRPr="00831671">
        <w:rPr>
          <w:b/>
          <w:bCs/>
          <w:color w:val="002060"/>
        </w:rPr>
        <w:t>ore 11:00</w:t>
      </w:r>
      <w:r w:rsidRPr="00831671">
        <w:rPr>
          <w:color w:val="002060"/>
        </w:rPr>
        <w:t>.</w:t>
      </w:r>
    </w:p>
    <w:p w14:paraId="5824BBF1" w14:textId="32C3D8AF" w:rsidR="00A30720" w:rsidRDefault="00A30720" w:rsidP="00A30720">
      <w:pPr>
        <w:pStyle w:val="LndNormale1"/>
        <w:rPr>
          <w:color w:val="002060"/>
        </w:rPr>
      </w:pPr>
      <w:r w:rsidRPr="000E42C7">
        <w:rPr>
          <w:color w:val="002060"/>
        </w:rPr>
        <w:t xml:space="preserve">Il sorteggio sarà effettuato suddividendo le 36 </w:t>
      </w:r>
      <w:r>
        <w:rPr>
          <w:color w:val="002060"/>
        </w:rPr>
        <w:t xml:space="preserve">squadre </w:t>
      </w:r>
      <w:r w:rsidR="00A1394E">
        <w:rPr>
          <w:color w:val="002060"/>
        </w:rPr>
        <w:t>in 3</w:t>
      </w:r>
      <w:r>
        <w:rPr>
          <w:color w:val="002060"/>
        </w:rPr>
        <w:t xml:space="preserve"> </w:t>
      </w:r>
      <w:r w:rsidRPr="000E42C7">
        <w:rPr>
          <w:color w:val="002060"/>
        </w:rPr>
        <w:t>raggruppamenti da 12 squadre in base alla prossimità geografica</w:t>
      </w:r>
      <w:r w:rsidR="00A1394E">
        <w:rPr>
          <w:color w:val="002060"/>
        </w:rPr>
        <w:t xml:space="preserve"> come pubblicato nel Comunicato Ufficiale n° 06 del 13/08/2021.</w:t>
      </w:r>
    </w:p>
    <w:p w14:paraId="3CA1CB65" w14:textId="2604C5B9" w:rsidR="00A30720" w:rsidRDefault="00A30720" w:rsidP="00A30720">
      <w:pPr>
        <w:pStyle w:val="Nessunaspaziatura"/>
        <w:rPr>
          <w:rFonts w:ascii="Arial" w:hAnsi="Arial" w:cs="Arial"/>
          <w:color w:val="002060"/>
        </w:rPr>
      </w:pPr>
    </w:p>
    <w:p w14:paraId="2022107E" w14:textId="070C57F5" w:rsidR="00A30720" w:rsidRPr="00A30720" w:rsidRDefault="00A30720" w:rsidP="00A30720">
      <w:pPr>
        <w:pStyle w:val="Nessunaspaziatura"/>
        <w:rPr>
          <w:rFonts w:ascii="Arial" w:hAnsi="Arial" w:cs="Arial"/>
          <w:b/>
          <w:bCs/>
          <w:i/>
          <w:iCs/>
          <w:color w:val="002060"/>
        </w:rPr>
      </w:pPr>
      <w:r w:rsidRPr="00A30720">
        <w:rPr>
          <w:rFonts w:ascii="Arial" w:hAnsi="Arial" w:cs="Arial"/>
          <w:b/>
          <w:bCs/>
          <w:i/>
          <w:iCs/>
          <w:color w:val="002060"/>
        </w:rPr>
        <w:t>Il format della Coppa Italia Calcio a Cinque Serie C è stato pubblicato nel Comunicato Ufficiale n° 05 del 09/08/2021.</w:t>
      </w:r>
    </w:p>
    <w:p w14:paraId="68E0BB7C" w14:textId="154B059F" w:rsidR="00A30720" w:rsidRDefault="00A30720" w:rsidP="00B4081C">
      <w:pPr>
        <w:rPr>
          <w:color w:val="002060"/>
        </w:rPr>
      </w:pPr>
    </w:p>
    <w:p w14:paraId="4814FC82" w14:textId="77777777" w:rsidR="001E1B39" w:rsidRPr="00B4081C" w:rsidRDefault="001E1B39" w:rsidP="00B4081C">
      <w:pPr>
        <w:rPr>
          <w:color w:val="002060"/>
        </w:rPr>
      </w:pPr>
    </w:p>
    <w:p w14:paraId="51F2A66A" w14:textId="73D39CDF" w:rsidR="007D737F" w:rsidRPr="007D737F" w:rsidRDefault="007D737F" w:rsidP="007D737F">
      <w:pPr>
        <w:pStyle w:val="LndNormale1"/>
        <w:rPr>
          <w:b/>
          <w:color w:val="002060"/>
          <w:sz w:val="28"/>
          <w:szCs w:val="28"/>
        </w:rPr>
      </w:pPr>
      <w:r w:rsidRPr="007D737F">
        <w:rPr>
          <w:b/>
          <w:color w:val="002060"/>
          <w:sz w:val="28"/>
          <w:szCs w:val="28"/>
        </w:rPr>
        <w:t xml:space="preserve">CORSO ALLENATORE </w:t>
      </w:r>
      <w:r>
        <w:rPr>
          <w:b/>
          <w:color w:val="002060"/>
          <w:sz w:val="28"/>
          <w:szCs w:val="28"/>
        </w:rPr>
        <w:t>CALCIO A CINQUE</w:t>
      </w:r>
    </w:p>
    <w:p w14:paraId="64E724A5" w14:textId="77777777" w:rsidR="007D737F" w:rsidRPr="007D737F" w:rsidRDefault="007D737F" w:rsidP="007D737F">
      <w:pPr>
        <w:pStyle w:val="LndNormale1"/>
        <w:rPr>
          <w:b/>
          <w:caps/>
          <w:color w:val="002060"/>
          <w:szCs w:val="22"/>
        </w:rPr>
      </w:pPr>
    </w:p>
    <w:p w14:paraId="1275BC9D" w14:textId="719B2A94" w:rsidR="007D737F" w:rsidRPr="00C211D9" w:rsidRDefault="007D737F" w:rsidP="007D737F">
      <w:pPr>
        <w:pStyle w:val="LndNormale1"/>
        <w:rPr>
          <w:caps/>
          <w:color w:val="002060"/>
          <w:szCs w:val="22"/>
          <w:u w:val="single"/>
        </w:rPr>
      </w:pPr>
      <w:r w:rsidRPr="00C211D9">
        <w:rPr>
          <w:b/>
          <w:caps/>
          <w:color w:val="002060"/>
          <w:szCs w:val="22"/>
          <w:u w:val="single"/>
        </w:rPr>
        <w:lastRenderedPageBreak/>
        <w:t xml:space="preserve">cu n. </w:t>
      </w:r>
      <w:r>
        <w:rPr>
          <w:b/>
          <w:caps/>
          <w:color w:val="002060"/>
          <w:szCs w:val="22"/>
          <w:u w:val="single"/>
        </w:rPr>
        <w:t>78</w:t>
      </w:r>
      <w:r w:rsidRPr="00C211D9">
        <w:rPr>
          <w:b/>
          <w:caps/>
          <w:color w:val="002060"/>
          <w:szCs w:val="22"/>
          <w:u w:val="single"/>
        </w:rPr>
        <w:t xml:space="preserve"> del 0</w:t>
      </w:r>
      <w:r>
        <w:rPr>
          <w:b/>
          <w:caps/>
          <w:color w:val="002060"/>
          <w:szCs w:val="22"/>
          <w:u w:val="single"/>
        </w:rPr>
        <w:t>5</w:t>
      </w:r>
      <w:r w:rsidRPr="00C211D9">
        <w:rPr>
          <w:b/>
          <w:caps/>
          <w:color w:val="002060"/>
          <w:szCs w:val="22"/>
          <w:u w:val="single"/>
        </w:rPr>
        <w:t xml:space="preserve">.08.2021 DEL </w:t>
      </w:r>
      <w:r w:rsidRPr="00C211D9">
        <w:rPr>
          <w:b/>
          <w:color w:val="002060"/>
          <w:szCs w:val="22"/>
          <w:u w:val="single"/>
        </w:rPr>
        <w:t>SETTORE TECNICO F.I.G.C.</w:t>
      </w:r>
    </w:p>
    <w:p w14:paraId="49D19160" w14:textId="12D50C1D" w:rsidR="007D737F" w:rsidRPr="00C211D9" w:rsidRDefault="007D737F" w:rsidP="007D737F">
      <w:pPr>
        <w:pStyle w:val="LndNormale1"/>
        <w:rPr>
          <w:b/>
          <w:caps/>
          <w:color w:val="002060"/>
        </w:rPr>
      </w:pPr>
      <w:r w:rsidRPr="00C211D9">
        <w:rPr>
          <w:b/>
          <w:color w:val="002060"/>
        </w:rPr>
        <w:t xml:space="preserve">Bando di ammissione al Corso per l'abilitazione ad Allenatore di </w:t>
      </w:r>
      <w:r>
        <w:rPr>
          <w:b/>
          <w:color w:val="002060"/>
        </w:rPr>
        <w:t>Calcio a Cinque</w:t>
      </w:r>
      <w:r w:rsidRPr="00C211D9">
        <w:rPr>
          <w:b/>
          <w:color w:val="002060"/>
        </w:rPr>
        <w:t xml:space="preserve"> la cui attuazione è affidata </w:t>
      </w:r>
      <w:r>
        <w:rPr>
          <w:b/>
          <w:color w:val="002060"/>
        </w:rPr>
        <w:t>al Comitato Regionale Marche</w:t>
      </w:r>
      <w:r w:rsidRPr="00C211D9">
        <w:rPr>
          <w:b/>
          <w:color w:val="002060"/>
        </w:rPr>
        <w:t xml:space="preserve"> che avrà luogo a Ancona dal </w:t>
      </w:r>
      <w:r>
        <w:rPr>
          <w:b/>
          <w:color w:val="002060"/>
        </w:rPr>
        <w:t>27</w:t>
      </w:r>
      <w:r w:rsidRPr="00C211D9">
        <w:rPr>
          <w:b/>
          <w:color w:val="002060"/>
        </w:rPr>
        <w:t>/</w:t>
      </w:r>
      <w:r>
        <w:rPr>
          <w:b/>
          <w:color w:val="002060"/>
        </w:rPr>
        <w:t>09</w:t>
      </w:r>
      <w:r w:rsidRPr="00C211D9">
        <w:rPr>
          <w:b/>
          <w:color w:val="002060"/>
        </w:rPr>
        <w:t xml:space="preserve">/2021 al </w:t>
      </w:r>
      <w:r>
        <w:rPr>
          <w:b/>
          <w:color w:val="002060"/>
        </w:rPr>
        <w:t>23</w:t>
      </w:r>
      <w:r w:rsidRPr="00C211D9">
        <w:rPr>
          <w:b/>
          <w:color w:val="002060"/>
        </w:rPr>
        <w:t>/</w:t>
      </w:r>
      <w:r>
        <w:rPr>
          <w:b/>
          <w:color w:val="002060"/>
        </w:rPr>
        <w:t>12</w:t>
      </w:r>
      <w:r w:rsidRPr="00C211D9">
        <w:rPr>
          <w:b/>
          <w:color w:val="002060"/>
        </w:rPr>
        <w:t>/202</w:t>
      </w:r>
      <w:r>
        <w:rPr>
          <w:b/>
          <w:color w:val="002060"/>
        </w:rPr>
        <w:t>1</w:t>
      </w:r>
      <w:r w:rsidRPr="00C211D9">
        <w:rPr>
          <w:b/>
          <w:caps/>
          <w:color w:val="002060"/>
        </w:rPr>
        <w:t>.</w:t>
      </w:r>
    </w:p>
    <w:p w14:paraId="07C2EE83" w14:textId="77777777" w:rsidR="007D737F" w:rsidRPr="00C211D9" w:rsidRDefault="007D737F" w:rsidP="007D737F">
      <w:pPr>
        <w:pStyle w:val="LndNormale1"/>
        <w:rPr>
          <w:rFonts w:cs="Arial"/>
          <w:color w:val="002060"/>
          <w:szCs w:val="22"/>
        </w:rPr>
      </w:pPr>
      <w:r w:rsidRPr="00C211D9">
        <w:rPr>
          <w:rFonts w:cs="Arial"/>
          <w:color w:val="002060"/>
          <w:szCs w:val="22"/>
        </w:rPr>
        <w:t>Si allega il bando di ammissione al Corso di cui sopra.</w:t>
      </w:r>
    </w:p>
    <w:p w14:paraId="5C44DAE0" w14:textId="77777777" w:rsidR="007D737F" w:rsidRPr="00C211D9" w:rsidRDefault="007D737F" w:rsidP="007D737F">
      <w:pPr>
        <w:pStyle w:val="Paragrafoelenco"/>
        <w:jc w:val="both"/>
        <w:rPr>
          <w:rFonts w:ascii="Arial" w:hAnsi="Arial" w:cs="Arial"/>
          <w:color w:val="002060"/>
          <w:sz w:val="22"/>
          <w:szCs w:val="22"/>
        </w:rPr>
      </w:pPr>
      <w:r w:rsidRPr="00C211D9">
        <w:rPr>
          <w:rFonts w:ascii="Arial" w:hAnsi="Arial" w:cs="Arial"/>
          <w:color w:val="002060"/>
          <w:sz w:val="22"/>
          <w:szCs w:val="22"/>
        </w:rPr>
        <w:t>Il bando di ammissione al corso è scaricabile dal sito internet:</w:t>
      </w:r>
    </w:p>
    <w:p w14:paraId="588DA18F" w14:textId="014B3432" w:rsidR="007D737F" w:rsidRPr="00C211D9" w:rsidRDefault="002C4F30" w:rsidP="007D737F">
      <w:pPr>
        <w:pStyle w:val="Paragrafoelenco"/>
        <w:jc w:val="both"/>
        <w:rPr>
          <w:rFonts w:ascii="Arial" w:hAnsi="Arial" w:cs="Arial"/>
          <w:color w:val="002060"/>
          <w:sz w:val="22"/>
          <w:szCs w:val="22"/>
        </w:rPr>
      </w:pPr>
      <w:hyperlink r:id="rId11" w:history="1">
        <w:r w:rsidR="007D737F" w:rsidRPr="00C211D9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www.settoretecnico.figc.it</w:t>
        </w:r>
      </w:hyperlink>
    </w:p>
    <w:p w14:paraId="451395B7" w14:textId="0B7A71AD" w:rsidR="007D737F" w:rsidRDefault="007D737F" w:rsidP="007D737F">
      <w:pPr>
        <w:pStyle w:val="LndNormale1"/>
        <w:rPr>
          <w:rFonts w:cs="Arial"/>
          <w:color w:val="002060"/>
          <w:szCs w:val="22"/>
        </w:rPr>
      </w:pPr>
      <w:r w:rsidRPr="00C211D9">
        <w:rPr>
          <w:rFonts w:cs="Arial"/>
          <w:color w:val="002060"/>
          <w:szCs w:val="22"/>
        </w:rPr>
        <w:t xml:space="preserve">Si precisa che la domanda di ammissione dovrà essere </w:t>
      </w:r>
      <w:r>
        <w:rPr>
          <w:rFonts w:cs="Arial"/>
          <w:color w:val="002060"/>
          <w:szCs w:val="22"/>
        </w:rPr>
        <w:t>trasmessa</w:t>
      </w:r>
      <w:r w:rsidRPr="00C211D9">
        <w:rPr>
          <w:rFonts w:cs="Arial"/>
          <w:color w:val="002060"/>
          <w:szCs w:val="22"/>
        </w:rPr>
        <w:t xml:space="preserve"> unicamente </w:t>
      </w:r>
      <w:r>
        <w:rPr>
          <w:rFonts w:cs="Arial"/>
          <w:color w:val="002060"/>
          <w:szCs w:val="22"/>
        </w:rPr>
        <w:t>a mezzo e-mail (crlnd.marche01@figc.it)</w:t>
      </w:r>
      <w:r w:rsidRPr="00C211D9">
        <w:rPr>
          <w:rFonts w:cs="Arial"/>
          <w:color w:val="002060"/>
          <w:szCs w:val="22"/>
        </w:rPr>
        <w:t xml:space="preserve"> entro il </w:t>
      </w:r>
      <w:r>
        <w:rPr>
          <w:rFonts w:cs="Arial"/>
          <w:b/>
          <w:color w:val="002060"/>
          <w:szCs w:val="22"/>
        </w:rPr>
        <w:t>15</w:t>
      </w:r>
      <w:r w:rsidRPr="00C211D9">
        <w:rPr>
          <w:rFonts w:cs="Arial"/>
          <w:b/>
          <w:color w:val="002060"/>
          <w:szCs w:val="22"/>
        </w:rPr>
        <w:t>.09.2021</w:t>
      </w:r>
      <w:r>
        <w:rPr>
          <w:rFonts w:cs="Arial"/>
          <w:color w:val="002060"/>
          <w:szCs w:val="22"/>
        </w:rPr>
        <w:t>.</w:t>
      </w:r>
    </w:p>
    <w:p w14:paraId="5C765A2F" w14:textId="61202C3C" w:rsidR="00372796" w:rsidRDefault="00372796" w:rsidP="00372796">
      <w:pPr>
        <w:rPr>
          <w:rFonts w:ascii="Arial" w:hAnsi="Arial" w:cs="Arial"/>
          <w:color w:val="002060"/>
          <w:sz w:val="22"/>
          <w:szCs w:val="22"/>
        </w:rPr>
      </w:pPr>
    </w:p>
    <w:p w14:paraId="2A4DDD27" w14:textId="0829F577" w:rsidR="005E33D0" w:rsidRPr="005E33D0" w:rsidRDefault="005E33D0" w:rsidP="00372796">
      <w:pPr>
        <w:rPr>
          <w:rFonts w:ascii="Arial" w:hAnsi="Arial" w:cs="Arial"/>
          <w:color w:val="002060"/>
          <w:sz w:val="22"/>
          <w:szCs w:val="22"/>
        </w:rPr>
      </w:pPr>
    </w:p>
    <w:p w14:paraId="2D3E7F89" w14:textId="77777777" w:rsidR="005E33D0" w:rsidRPr="005E33D0" w:rsidRDefault="005E33D0" w:rsidP="005E33D0">
      <w:pPr>
        <w:pStyle w:val="LndNormale1"/>
        <w:rPr>
          <w:b/>
          <w:color w:val="002060"/>
          <w:sz w:val="28"/>
          <w:szCs w:val="28"/>
        </w:rPr>
      </w:pPr>
      <w:r w:rsidRPr="005E33D0">
        <w:rPr>
          <w:b/>
          <w:color w:val="002060"/>
          <w:sz w:val="28"/>
          <w:szCs w:val="28"/>
        </w:rPr>
        <w:t>ANNULLAMENTO TESSERAMENTO ANNUALE</w:t>
      </w:r>
    </w:p>
    <w:p w14:paraId="51AF83A2" w14:textId="77777777" w:rsidR="005E33D0" w:rsidRPr="005E33D0" w:rsidRDefault="005E33D0" w:rsidP="005E33D0">
      <w:pPr>
        <w:pStyle w:val="LndNormale1"/>
        <w:rPr>
          <w:color w:val="002060"/>
        </w:rPr>
      </w:pPr>
    </w:p>
    <w:p w14:paraId="5559C806" w14:textId="77777777" w:rsidR="005E33D0" w:rsidRPr="005E33D0" w:rsidRDefault="005E33D0" w:rsidP="005E33D0">
      <w:pPr>
        <w:pStyle w:val="LndNormale1"/>
        <w:rPr>
          <w:color w:val="002060"/>
        </w:rPr>
      </w:pPr>
      <w:r w:rsidRPr="005E33D0">
        <w:rPr>
          <w:color w:val="002060"/>
        </w:rPr>
        <w:t>Vista la richiesta di annullamento presentata dagli esercenti attività genitoriale ed il consenso della società di appartenenza, considerato che non è ancora iniziata l’attività riservata alle categoria di appartenenza, si procede all’annullamento del seguente tesseramento annuale ai sensi delle vigenti disposizioni federali:</w:t>
      </w:r>
    </w:p>
    <w:p w14:paraId="4CBA96F8" w14:textId="019552F0" w:rsidR="005E33D0" w:rsidRPr="005E33D0" w:rsidRDefault="005E33D0" w:rsidP="005E33D0">
      <w:pPr>
        <w:pStyle w:val="LndNormale1"/>
        <w:rPr>
          <w:b/>
          <w:color w:val="002060"/>
        </w:rPr>
      </w:pPr>
      <w:r w:rsidRPr="005E33D0">
        <w:rPr>
          <w:b/>
          <w:color w:val="002060"/>
        </w:rPr>
        <w:t xml:space="preserve">D’ALESIO/LUCIANO            </w:t>
      </w:r>
      <w:r w:rsidRPr="005E33D0">
        <w:rPr>
          <w:b/>
          <w:color w:val="002060"/>
        </w:rPr>
        <w:tab/>
        <w:t>nato 23.04.2008</w:t>
      </w:r>
      <w:r w:rsidRPr="005E33D0">
        <w:rPr>
          <w:b/>
          <w:color w:val="002060"/>
        </w:rPr>
        <w:tab/>
        <w:t>U.S. FILOTTRANESE A.S.D.</w:t>
      </w:r>
    </w:p>
    <w:p w14:paraId="74E1E6CD" w14:textId="196044BB" w:rsidR="000C666E" w:rsidRPr="005E33D0" w:rsidRDefault="000C666E" w:rsidP="00372796">
      <w:pPr>
        <w:rPr>
          <w:rFonts w:ascii="Arial" w:hAnsi="Arial" w:cs="Arial"/>
          <w:color w:val="002060"/>
          <w:sz w:val="22"/>
          <w:szCs w:val="22"/>
        </w:rPr>
      </w:pPr>
    </w:p>
    <w:p w14:paraId="375C1CE3" w14:textId="77777777" w:rsidR="003D3087" w:rsidRPr="005E33D0" w:rsidRDefault="003D3087" w:rsidP="00072362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</w:p>
    <w:p w14:paraId="291FDADE" w14:textId="5D36E534" w:rsidR="007B4023" w:rsidRPr="00BA11E6" w:rsidRDefault="007B28E9" w:rsidP="004302A0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  <w:r w:rsidRPr="00BA11E6">
        <w:rPr>
          <w:rFonts w:ascii="Arial" w:hAnsi="Arial" w:cs="Arial"/>
          <w:color w:val="002060"/>
          <w:lang w:val="en-US"/>
        </w:rPr>
        <w:tab/>
      </w:r>
    </w:p>
    <w:p w14:paraId="461C3810" w14:textId="77777777" w:rsidR="00A43DF1" w:rsidRPr="00BA11E6" w:rsidRDefault="00A43DF1" w:rsidP="00A43DF1">
      <w:pPr>
        <w:pStyle w:val="breakline"/>
        <w:divId w:val="527259509"/>
        <w:rPr>
          <w:color w:val="0F243E" w:themeColor="text2" w:themeShade="80"/>
          <w:lang w:val="en-US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176EAE5C" w14:textId="780EB32E" w:rsidR="009D0C38" w:rsidRPr="009D0C38" w:rsidRDefault="009D0C38" w:rsidP="009D0C38">
      <w:pPr>
        <w:pStyle w:val="LndNormale1"/>
        <w:divId w:val="527259509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0C23B78C" w14:textId="77777777" w:rsidR="009D0C38" w:rsidRPr="009D0C38" w:rsidRDefault="009D0C38" w:rsidP="009D0C38">
      <w:pPr>
        <w:pStyle w:val="LndNormale1"/>
        <w:divId w:val="527259509"/>
        <w:rPr>
          <w:color w:val="002060"/>
        </w:rPr>
      </w:pPr>
    </w:p>
    <w:p w14:paraId="51452B35" w14:textId="77777777" w:rsidR="009D0C38" w:rsidRPr="009D0C38" w:rsidRDefault="009D0C38" w:rsidP="009D0C38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659776AE" w14:textId="62A074B0" w:rsidR="009D0C38" w:rsidRPr="009D0C38" w:rsidRDefault="009D0C38" w:rsidP="009D0C38">
      <w:pPr>
        <w:divId w:val="527259509"/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premesso, si informa che i contatti possono avvenire per e-mail all’indirizzo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2" w:history="1">
        <w:r w:rsidR="001E5A35" w:rsidRPr="001E5A35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="001E5A35">
        <w:rPr>
          <w:rFonts w:ascii="Arial" w:hAnsi="Arial" w:cs="Arial"/>
          <w:color w:val="002060"/>
          <w:sz w:val="22"/>
          <w:szCs w:val="22"/>
        </w:rPr>
        <w:t>,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3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(Segreteria Generale, Ufficio Tesseramento) 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o </w:t>
      </w:r>
      <w:proofErr w:type="spellStart"/>
      <w:r w:rsidRPr="009D0C38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4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7EB0D6A9" w14:textId="77777777" w:rsidR="009D0C38" w:rsidRPr="009D0C38" w:rsidRDefault="009D0C38" w:rsidP="009D0C38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61280F59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8E1B035" w14:textId="77777777" w:rsidR="009D0C38" w:rsidRPr="009D0C38" w:rsidRDefault="009D0C38" w:rsidP="009D0C38">
      <w:pPr>
        <w:pStyle w:val="LndNormale1"/>
        <w:divId w:val="527259509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6531CA27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42251F65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00D9E09B" w14:textId="77777777" w:rsidR="005A586B" w:rsidRPr="009D0C38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24F93226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C92251">
        <w:rPr>
          <w:b/>
          <w:color w:val="002060"/>
          <w:u w:val="single"/>
        </w:rPr>
        <w:t>20</w:t>
      </w:r>
      <w:r w:rsidR="00830450" w:rsidRPr="000039D0">
        <w:rPr>
          <w:b/>
          <w:color w:val="002060"/>
          <w:u w:val="single"/>
        </w:rPr>
        <w:t>/0</w:t>
      </w:r>
      <w:r w:rsidR="0050225A">
        <w:rPr>
          <w:b/>
          <w:color w:val="002060"/>
          <w:u w:val="single"/>
        </w:rPr>
        <w:t>8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396AD1" w:rsidRPr="000039D0">
        <w:rPr>
          <w:b/>
          <w:color w:val="002060"/>
          <w:u w:val="single"/>
        </w:rPr>
        <w:t>1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5"/>
      <w:footerReference w:type="even" r:id="rId16"/>
      <w:footerReference w:type="default" r:id="rId17"/>
      <w:headerReference w:type="first" r:id="rId18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18887" w14:textId="77777777" w:rsidR="002C4F30" w:rsidRDefault="002C4F30">
      <w:r>
        <w:separator/>
      </w:r>
    </w:p>
  </w:endnote>
  <w:endnote w:type="continuationSeparator" w:id="0">
    <w:p w14:paraId="2CEC0DF1" w14:textId="77777777" w:rsidR="002C4F30" w:rsidRDefault="002C4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﷽﷽﷽﷽﷽﷽瘩蠹ĝ&#10;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4AAFB0D8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9D0C38">
      <w:rPr>
        <w:rStyle w:val="Numeropagina"/>
        <w:rFonts w:ascii="Arial" w:hAnsi="Arial" w:cs="Arial"/>
        <w:color w:val="002060"/>
      </w:rPr>
      <w:t>0</w:t>
    </w:r>
    <w:r w:rsidR="00C92251">
      <w:rPr>
        <w:rStyle w:val="Numeropagina"/>
        <w:rFonts w:ascii="Arial" w:hAnsi="Arial" w:cs="Arial"/>
        <w:color w:val="002060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F4089" w14:textId="77777777" w:rsidR="002C4F30" w:rsidRDefault="002C4F30">
      <w:r>
        <w:separator/>
      </w:r>
    </w:p>
  </w:footnote>
  <w:footnote w:type="continuationSeparator" w:id="0">
    <w:p w14:paraId="5C5BC206" w14:textId="77777777" w:rsidR="002C4F30" w:rsidRDefault="002C4F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6E"/>
    <w:rsid w:val="000C6676"/>
    <w:rsid w:val="000C7505"/>
    <w:rsid w:val="000C7BA3"/>
    <w:rsid w:val="000D115D"/>
    <w:rsid w:val="000D2B0F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2C64"/>
    <w:rsid w:val="000E3E01"/>
    <w:rsid w:val="000E42C7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2825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1B39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4765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4472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0292"/>
    <w:rsid w:val="002C1588"/>
    <w:rsid w:val="002C1673"/>
    <w:rsid w:val="002C2424"/>
    <w:rsid w:val="002C2D6C"/>
    <w:rsid w:val="002C4987"/>
    <w:rsid w:val="002C4F30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4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040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1D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087"/>
    <w:rsid w:val="003D3151"/>
    <w:rsid w:val="003D3A4B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4442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1D51"/>
    <w:rsid w:val="00491DF8"/>
    <w:rsid w:val="00495007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25A"/>
    <w:rsid w:val="00502C14"/>
    <w:rsid w:val="00503E06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6208"/>
    <w:rsid w:val="00527F16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58B5"/>
    <w:rsid w:val="0055783E"/>
    <w:rsid w:val="005603CA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C7E"/>
    <w:rsid w:val="0057485B"/>
    <w:rsid w:val="005758E7"/>
    <w:rsid w:val="00575EED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286"/>
    <w:rsid w:val="005A48AD"/>
    <w:rsid w:val="005A4D8A"/>
    <w:rsid w:val="005A586B"/>
    <w:rsid w:val="005A6ACC"/>
    <w:rsid w:val="005A6D6A"/>
    <w:rsid w:val="005B0A3F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FEE"/>
    <w:rsid w:val="005D208C"/>
    <w:rsid w:val="005D28E0"/>
    <w:rsid w:val="005D3C53"/>
    <w:rsid w:val="005D433D"/>
    <w:rsid w:val="005D68D0"/>
    <w:rsid w:val="005D6BFF"/>
    <w:rsid w:val="005D6EC2"/>
    <w:rsid w:val="005D79C7"/>
    <w:rsid w:val="005E018E"/>
    <w:rsid w:val="005E0382"/>
    <w:rsid w:val="005E17F8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3BBC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7EF"/>
    <w:rsid w:val="00651DD4"/>
    <w:rsid w:val="0065273A"/>
    <w:rsid w:val="006535EC"/>
    <w:rsid w:val="00653ABD"/>
    <w:rsid w:val="00653B8F"/>
    <w:rsid w:val="00654544"/>
    <w:rsid w:val="00656024"/>
    <w:rsid w:val="0065668B"/>
    <w:rsid w:val="006575FF"/>
    <w:rsid w:val="00660563"/>
    <w:rsid w:val="00660D33"/>
    <w:rsid w:val="006610A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012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D6ADB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9F0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37DEA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D737F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0052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50"/>
    <w:rsid w:val="008304EC"/>
    <w:rsid w:val="00831671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5E8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681"/>
    <w:rsid w:val="0087684F"/>
    <w:rsid w:val="00880491"/>
    <w:rsid w:val="00880B66"/>
    <w:rsid w:val="008816A6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132"/>
    <w:rsid w:val="0094376C"/>
    <w:rsid w:val="00943CFE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29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974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58C"/>
    <w:rsid w:val="009B6F3C"/>
    <w:rsid w:val="009C0E1C"/>
    <w:rsid w:val="009C1320"/>
    <w:rsid w:val="009C2E0D"/>
    <w:rsid w:val="009C36B9"/>
    <w:rsid w:val="009C3AA0"/>
    <w:rsid w:val="009C3BFA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394E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720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6024"/>
    <w:rsid w:val="00A77B1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0CC"/>
    <w:rsid w:val="00AB6FEC"/>
    <w:rsid w:val="00AC1432"/>
    <w:rsid w:val="00AC19D9"/>
    <w:rsid w:val="00AC48FC"/>
    <w:rsid w:val="00AC5D91"/>
    <w:rsid w:val="00AC610A"/>
    <w:rsid w:val="00AC6B77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1364"/>
    <w:rsid w:val="00AE20AA"/>
    <w:rsid w:val="00AE20FF"/>
    <w:rsid w:val="00AE4269"/>
    <w:rsid w:val="00AE4A63"/>
    <w:rsid w:val="00AE5A89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DB3"/>
    <w:rsid w:val="00AF742E"/>
    <w:rsid w:val="00B011CC"/>
    <w:rsid w:val="00B01A7A"/>
    <w:rsid w:val="00B01B7B"/>
    <w:rsid w:val="00B01F1E"/>
    <w:rsid w:val="00B03A23"/>
    <w:rsid w:val="00B11B32"/>
    <w:rsid w:val="00B125E4"/>
    <w:rsid w:val="00B133D5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27A5"/>
    <w:rsid w:val="00B23150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081C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23F4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D01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C012D1"/>
    <w:rsid w:val="00C01A54"/>
    <w:rsid w:val="00C01B62"/>
    <w:rsid w:val="00C04035"/>
    <w:rsid w:val="00C042DF"/>
    <w:rsid w:val="00C05464"/>
    <w:rsid w:val="00C05C17"/>
    <w:rsid w:val="00C075E6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251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23A0"/>
    <w:rsid w:val="00CD3AC4"/>
    <w:rsid w:val="00CD4387"/>
    <w:rsid w:val="00CD4784"/>
    <w:rsid w:val="00CD58F5"/>
    <w:rsid w:val="00CD5E88"/>
    <w:rsid w:val="00CE15FD"/>
    <w:rsid w:val="00CE199C"/>
    <w:rsid w:val="00CE291A"/>
    <w:rsid w:val="00CE3535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1F62"/>
    <w:rsid w:val="00D239A4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26A2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4CF"/>
    <w:rsid w:val="00E25FED"/>
    <w:rsid w:val="00E260A6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5C4B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F9B"/>
    <w:rsid w:val="00E65C16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07B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830"/>
    <w:rsid w:val="00EC2BCF"/>
    <w:rsid w:val="00EC2F4F"/>
    <w:rsid w:val="00EC3F5F"/>
    <w:rsid w:val="00EC57B8"/>
    <w:rsid w:val="00EC58E6"/>
    <w:rsid w:val="00EC6602"/>
    <w:rsid w:val="00EC6EFE"/>
    <w:rsid w:val="00EC7B29"/>
    <w:rsid w:val="00ED05C4"/>
    <w:rsid w:val="00ED115B"/>
    <w:rsid w:val="00ED1A44"/>
    <w:rsid w:val="00ED3128"/>
    <w:rsid w:val="00ED3B5C"/>
    <w:rsid w:val="00ED42AF"/>
    <w:rsid w:val="00ED4617"/>
    <w:rsid w:val="00ED4AE4"/>
    <w:rsid w:val="00ED58B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1D51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2C79"/>
    <w:rsid w:val="00F4389C"/>
    <w:rsid w:val="00F44479"/>
    <w:rsid w:val="00F4657A"/>
    <w:rsid w:val="00F47322"/>
    <w:rsid w:val="00F5122E"/>
    <w:rsid w:val="00F51C19"/>
    <w:rsid w:val="00F5284C"/>
    <w:rsid w:val="00F5371F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B63"/>
    <w:rsid w:val="00F77E48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EB5"/>
    <w:rsid w:val="00FA35F0"/>
    <w:rsid w:val="00FA4064"/>
    <w:rsid w:val="00FA572D"/>
    <w:rsid w:val="00FA5751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358"/>
    <w:rsid w:val="00FF07DF"/>
    <w:rsid w:val="00FF2116"/>
    <w:rsid w:val="00FF215C"/>
    <w:rsid w:val="00FF2B4A"/>
    <w:rsid w:val="00FF3023"/>
    <w:rsid w:val="00FF358D"/>
    <w:rsid w:val="00FF3B66"/>
    <w:rsid w:val="00FF4E7A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uiPriority w:val="99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rlnd.marche01@figc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5marche@lnd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ttoretecnico.figc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lnd.it/it/news-lnd/agonistica/protocollo-figc-i-chiarimenti-per-l-avvio-della-stagione-2021-202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yperlink" Target="mailto:marche@pec.figcmarch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317</TotalTime>
  <Pages>4</Pages>
  <Words>1187</Words>
  <Characters>6767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7939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9</cp:revision>
  <cp:lastPrinted>2021-08-13T13:43:00Z</cp:lastPrinted>
  <dcterms:created xsi:type="dcterms:W3CDTF">2021-08-20T07:18:00Z</dcterms:created>
  <dcterms:modified xsi:type="dcterms:W3CDTF">2021-08-20T13:52:00Z</dcterms:modified>
</cp:coreProperties>
</file>