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70CF5" w:rsidTr="00401E58">
        <w:tc>
          <w:tcPr>
            <w:tcW w:w="1514" w:type="pct"/>
            <w:vAlign w:val="center"/>
          </w:tcPr>
          <w:p w:rsidR="00A70CF5" w:rsidRPr="00917825" w:rsidRDefault="00A70C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70CF5" w:rsidRPr="003070A1" w:rsidRDefault="00A70C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70CF5" w:rsidRPr="003070A1" w:rsidRDefault="00A70C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70CF5" w:rsidRPr="003070A1" w:rsidRDefault="00A70C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70CF5" w:rsidRPr="00620654" w:rsidRDefault="00A70CF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70CF5" w:rsidRPr="00672080" w:rsidRDefault="00A70C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70CF5" w:rsidRPr="00672080" w:rsidRDefault="00A70C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70CF5" w:rsidRPr="00917825" w:rsidRDefault="00A70CF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70CF5" w:rsidRPr="008268BC" w:rsidRDefault="00A70CF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371F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A70CF5" w:rsidRPr="008268BC" w:rsidRDefault="00B371F4" w:rsidP="00B371F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70CF5" w:rsidRPr="008268BC">
              <w:rPr>
                <w:rFonts w:ascii="Arial" w:hAnsi="Arial"/>
                <w:b/>
                <w:color w:val="002060"/>
              </w:rPr>
              <w:t>e-mail</w:t>
            </w:r>
            <w:r w:rsidR="00A70CF5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70CF5" w:rsidRPr="00917825" w:rsidRDefault="00A70CF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B371F4" w:rsidTr="00401E58">
        <w:tc>
          <w:tcPr>
            <w:tcW w:w="1514" w:type="pct"/>
            <w:vAlign w:val="center"/>
          </w:tcPr>
          <w:p w:rsidR="00B371F4" w:rsidRDefault="00B371F4" w:rsidP="00401E58">
            <w:pPr>
              <w:pStyle w:val="Nessunaspaziatura"/>
              <w:jc w:val="center"/>
              <w:rPr>
                <w:noProof/>
                <w:sz w:val="16"/>
                <w:lang w:eastAsia="it-IT"/>
              </w:rPr>
            </w:pPr>
          </w:p>
        </w:tc>
        <w:tc>
          <w:tcPr>
            <w:tcW w:w="3486" w:type="pct"/>
            <w:vAlign w:val="center"/>
          </w:tcPr>
          <w:p w:rsidR="00B371F4" w:rsidRPr="00B371F4" w:rsidRDefault="00B371F4" w:rsidP="00B371F4">
            <w:pPr>
              <w:pStyle w:val="Nessunaspaziatura"/>
              <w:rPr>
                <w:rFonts w:ascii="Arial" w:hAnsi="Arial"/>
                <w:b/>
                <w:color w:val="002060"/>
                <w:sz w:val="16"/>
                <w:szCs w:val="16"/>
              </w:rPr>
            </w:pP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228 del 06/05/2022</w:t>
      </w: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275031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83ACB" w:rsidRDefault="00A70CF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2750313" w:history="1">
        <w:r w:rsidR="00083ACB" w:rsidRPr="00E046AB">
          <w:rPr>
            <w:rStyle w:val="Collegamentoipertestuale"/>
            <w:noProof/>
          </w:rPr>
          <w:t>SOMMARIO</w:t>
        </w:r>
        <w:r w:rsidR="00083ACB">
          <w:rPr>
            <w:noProof/>
            <w:webHidden/>
          </w:rPr>
          <w:tab/>
        </w:r>
        <w:r w:rsidR="00083ACB">
          <w:rPr>
            <w:noProof/>
            <w:webHidden/>
          </w:rPr>
          <w:fldChar w:fldCharType="begin"/>
        </w:r>
        <w:r w:rsidR="00083ACB">
          <w:rPr>
            <w:noProof/>
            <w:webHidden/>
          </w:rPr>
          <w:instrText xml:space="preserve"> PAGEREF _Toc102750313 \h </w:instrText>
        </w:r>
        <w:r w:rsidR="00083ACB">
          <w:rPr>
            <w:noProof/>
            <w:webHidden/>
          </w:rPr>
        </w:r>
        <w:r w:rsidR="00083ACB"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1</w:t>
        </w:r>
        <w:r w:rsidR="00083ACB"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14" w:history="1">
        <w:r w:rsidRPr="00E046A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15" w:history="1">
        <w:r w:rsidRPr="00E046A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16" w:history="1">
        <w:r w:rsidRPr="00E046A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17" w:history="1">
        <w:r w:rsidRPr="00E046AB">
          <w:rPr>
            <w:rStyle w:val="Collegamentoipertestuale"/>
            <w:noProof/>
          </w:rPr>
          <w:t>Modifiche al programma gare del 08/05/2022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18" w:history="1">
        <w:r w:rsidRPr="00E046AB">
          <w:rPr>
            <w:rStyle w:val="Collegamentoipertestuale"/>
            <w:noProof/>
          </w:rPr>
          <w:t>Modifiche al programma gare del 11/05/2022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19" w:history="1">
        <w:r w:rsidRPr="00E046A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20" w:history="1">
        <w:r w:rsidRPr="00E046AB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83ACB" w:rsidRDefault="00083A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2750321" w:history="1">
        <w:r w:rsidRPr="00E046AB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_Toc102750321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86A6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A70CF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275031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2750315"/>
      <w:r>
        <w:rPr>
          <w:color w:val="FFFFFF"/>
        </w:rPr>
        <w:t>COMUNICAZIONI DELLA L.N.D.</w:t>
      </w:r>
      <w:bookmarkEnd w:id="4"/>
    </w:p>
    <w:p w:rsidR="00822CD8" w:rsidRDefault="00822CD8" w:rsidP="00B371F4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275031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083ACB" w:rsidRDefault="00083ACB" w:rsidP="00083ACB">
      <w:pPr>
        <w:pStyle w:val="Titolo2"/>
        <w:rPr>
          <w:i w:val="0"/>
        </w:rPr>
      </w:pPr>
      <w:bookmarkStart w:id="7" w:name="CC_COMUCR"/>
      <w:bookmarkStart w:id="8" w:name="_Toc102643528"/>
      <w:bookmarkStart w:id="9" w:name="_Toc102750317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08/05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  <w:bookmarkEnd w:id="9"/>
    </w:p>
    <w:p w:rsidR="00083ACB" w:rsidRDefault="00083ACB" w:rsidP="00083ACB"/>
    <w:p w:rsidR="00083ACB" w:rsidRPr="00C13ADA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 w:rsidRPr="00C13ADA">
        <w:rPr>
          <w:rFonts w:ascii="Arial" w:hAnsi="Arial" w:cs="Arial"/>
          <w:b/>
          <w:sz w:val="22"/>
          <w:szCs w:val="22"/>
          <w:u w:val="single"/>
        </w:rPr>
        <w:t xml:space="preserve">CAMPIONATO SECONDA CATEGORIA </w:t>
      </w:r>
    </w:p>
    <w:p w:rsidR="00083ACB" w:rsidRDefault="00083ACB" w:rsidP="00083ACB">
      <w:pPr>
        <w:rPr>
          <w:rFonts w:ascii="Arial" w:hAnsi="Arial" w:cs="Arial"/>
          <w:sz w:val="22"/>
          <w:szCs w:val="22"/>
        </w:rPr>
      </w:pPr>
    </w:p>
    <w:p w:rsidR="00083ACB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per concomitanza la gara GRADARA CALCIO/USAV PISAURUM viene </w:t>
      </w:r>
      <w:r w:rsidRPr="007B3CFC">
        <w:rPr>
          <w:rFonts w:ascii="Arial" w:hAnsi="Arial" w:cs="Arial"/>
          <w:b/>
          <w:sz w:val="22"/>
          <w:szCs w:val="22"/>
          <w:u w:val="single"/>
        </w:rPr>
        <w:t xml:space="preserve">disputata sul campo sportivo “Supplementare </w:t>
      </w:r>
      <w:proofErr w:type="spellStart"/>
      <w:r w:rsidRPr="007B3CFC">
        <w:rPr>
          <w:rFonts w:ascii="Arial" w:hAnsi="Arial" w:cs="Arial"/>
          <w:b/>
          <w:sz w:val="22"/>
          <w:szCs w:val="22"/>
          <w:u w:val="single"/>
        </w:rPr>
        <w:t>Calbi</w:t>
      </w:r>
      <w:proofErr w:type="spellEnd"/>
      <w:r w:rsidRPr="007B3CFC">
        <w:rPr>
          <w:rFonts w:ascii="Arial" w:hAnsi="Arial" w:cs="Arial"/>
          <w:b/>
          <w:sz w:val="22"/>
          <w:szCs w:val="22"/>
          <w:u w:val="single"/>
        </w:rPr>
        <w:t>” di Cattolica.</w:t>
      </w:r>
    </w:p>
    <w:p w:rsidR="00083ACB" w:rsidRPr="007B3CFC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</w:p>
    <w:p w:rsidR="00083ACB" w:rsidRDefault="00083ACB" w:rsidP="00083ACB">
      <w:pPr>
        <w:pStyle w:val="Titolo2"/>
        <w:rPr>
          <w:i w:val="0"/>
        </w:rPr>
      </w:pPr>
      <w:bookmarkStart w:id="10" w:name="_Toc102643529"/>
      <w:bookmarkStart w:id="11" w:name="_Toc10275031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11/05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0"/>
      <w:bookmarkEnd w:id="11"/>
    </w:p>
    <w:p w:rsidR="00083ACB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</w:p>
    <w:p w:rsidR="00083ACB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 w:rsidRPr="00666200">
        <w:rPr>
          <w:rFonts w:ascii="Arial" w:hAnsi="Arial" w:cs="Arial"/>
          <w:b/>
          <w:sz w:val="22"/>
          <w:szCs w:val="22"/>
          <w:u w:val="single"/>
        </w:rPr>
        <w:t>CAMPIONATO UNDER 17 ALLIEVI REGIONALI</w:t>
      </w:r>
    </w:p>
    <w:p w:rsidR="00083ACB" w:rsidRDefault="00083ACB" w:rsidP="00083ACB">
      <w:pPr>
        <w:rPr>
          <w:rFonts w:ascii="Arial" w:hAnsi="Arial" w:cs="Arial"/>
          <w:sz w:val="22"/>
          <w:szCs w:val="22"/>
        </w:rPr>
      </w:pPr>
    </w:p>
    <w:p w:rsidR="00083ACB" w:rsidRDefault="00083ACB" w:rsidP="00083A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768BC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>/</w:t>
      </w:r>
      <w:r w:rsidRPr="002768BC">
        <w:rPr>
          <w:rFonts w:ascii="Arial" w:hAnsi="Arial" w:cs="Arial"/>
          <w:sz w:val="22"/>
          <w:szCs w:val="22"/>
        </w:rPr>
        <w:t>SENIGALLIA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2768BC">
        <w:rPr>
          <w:rFonts w:ascii="Arial" w:hAnsi="Arial" w:cs="Arial"/>
          <w:b/>
          <w:sz w:val="22"/>
          <w:szCs w:val="22"/>
          <w:u w:val="single"/>
        </w:rPr>
        <w:t>ore 17,00</w:t>
      </w:r>
      <w:r>
        <w:rPr>
          <w:rFonts w:ascii="Arial" w:hAnsi="Arial" w:cs="Arial"/>
          <w:sz w:val="22"/>
          <w:szCs w:val="22"/>
        </w:rPr>
        <w:t>.</w:t>
      </w:r>
    </w:p>
    <w:p w:rsidR="00083ACB" w:rsidRDefault="00083ACB" w:rsidP="00083ACB">
      <w:pPr>
        <w:rPr>
          <w:rFonts w:ascii="Arial" w:hAnsi="Arial" w:cs="Arial"/>
          <w:sz w:val="22"/>
          <w:szCs w:val="22"/>
        </w:rPr>
      </w:pPr>
    </w:p>
    <w:p w:rsidR="00083ACB" w:rsidRPr="002768BC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Visti gli accordi societari la gara </w:t>
      </w:r>
      <w:r w:rsidRPr="002768BC">
        <w:rPr>
          <w:rFonts w:ascii="Arial" w:hAnsi="Arial" w:cs="Arial"/>
          <w:sz w:val="22"/>
          <w:szCs w:val="22"/>
        </w:rPr>
        <w:t>FERMO SSD ARL</w:t>
      </w:r>
      <w:r>
        <w:rPr>
          <w:rFonts w:ascii="Arial" w:hAnsi="Arial" w:cs="Arial"/>
          <w:sz w:val="22"/>
          <w:szCs w:val="22"/>
        </w:rPr>
        <w:t>/</w:t>
      </w:r>
      <w:r w:rsidRPr="002768BC">
        <w:rPr>
          <w:rFonts w:ascii="Arial" w:hAnsi="Arial" w:cs="Arial"/>
          <w:sz w:val="22"/>
          <w:szCs w:val="22"/>
        </w:rPr>
        <w:t xml:space="preserve">PORTO D ASCOLI </w:t>
      </w:r>
      <w:proofErr w:type="spellStart"/>
      <w:r w:rsidRPr="002768BC">
        <w:rPr>
          <w:rFonts w:ascii="Arial" w:hAnsi="Arial" w:cs="Arial"/>
          <w:sz w:val="22"/>
          <w:szCs w:val="22"/>
        </w:rPr>
        <w:t>S.R.L.</w:t>
      </w:r>
      <w:proofErr w:type="spellEnd"/>
      <w:r w:rsidRPr="00276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è </w:t>
      </w:r>
      <w:r w:rsidRPr="002768BC">
        <w:rPr>
          <w:rFonts w:ascii="Arial" w:hAnsi="Arial" w:cs="Arial"/>
          <w:b/>
          <w:sz w:val="22"/>
          <w:szCs w:val="22"/>
          <w:u w:val="single"/>
        </w:rPr>
        <w:t xml:space="preserve">anticipata a martedì 10.05.2022 ore 17,30.  </w:t>
      </w:r>
    </w:p>
    <w:p w:rsidR="00083ACB" w:rsidRDefault="00083ACB" w:rsidP="00083ACB">
      <w:pPr>
        <w:rPr>
          <w:rFonts w:ascii="Arial" w:hAnsi="Arial" w:cs="Arial"/>
          <w:sz w:val="22"/>
          <w:szCs w:val="22"/>
        </w:rPr>
      </w:pPr>
    </w:p>
    <w:p w:rsidR="00083ACB" w:rsidRPr="00A23E16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23E16">
        <w:rPr>
          <w:rFonts w:ascii="Arial" w:hAnsi="Arial" w:cs="Arial"/>
          <w:sz w:val="22"/>
          <w:szCs w:val="22"/>
        </w:rPr>
        <w:t>VEREGRENSE CALCIO</w:t>
      </w:r>
      <w:r>
        <w:rPr>
          <w:rFonts w:ascii="Arial" w:hAnsi="Arial" w:cs="Arial"/>
          <w:sz w:val="22"/>
          <w:szCs w:val="22"/>
        </w:rPr>
        <w:t>/</w:t>
      </w:r>
      <w:r w:rsidRPr="00A23E16">
        <w:rPr>
          <w:rFonts w:ascii="Arial" w:hAnsi="Arial" w:cs="Arial"/>
          <w:sz w:val="22"/>
          <w:szCs w:val="22"/>
        </w:rPr>
        <w:t>CALCIO ATLETICO ASCOL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A23E16">
        <w:rPr>
          <w:rFonts w:ascii="Arial" w:hAnsi="Arial" w:cs="Arial"/>
          <w:b/>
          <w:sz w:val="22"/>
          <w:szCs w:val="22"/>
          <w:u w:val="single"/>
        </w:rPr>
        <w:t>ore 17,00.</w:t>
      </w:r>
    </w:p>
    <w:p w:rsidR="00083ACB" w:rsidRDefault="00083ACB" w:rsidP="00083ACB">
      <w:pPr>
        <w:rPr>
          <w:rFonts w:ascii="Arial" w:hAnsi="Arial" w:cs="Arial"/>
          <w:sz w:val="22"/>
          <w:szCs w:val="22"/>
        </w:rPr>
      </w:pPr>
    </w:p>
    <w:p w:rsidR="00083ACB" w:rsidRPr="00022FF9" w:rsidRDefault="00083ACB" w:rsidP="00083ACB">
      <w:pPr>
        <w:rPr>
          <w:rFonts w:ascii="Arial" w:hAnsi="Arial" w:cs="Arial"/>
          <w:sz w:val="22"/>
          <w:szCs w:val="22"/>
        </w:rPr>
      </w:pPr>
    </w:p>
    <w:p w:rsidR="00083ACB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</w:t>
      </w:r>
      <w:proofErr w:type="spellStart"/>
      <w:r w:rsidRPr="00313D4F">
        <w:rPr>
          <w:rFonts w:ascii="Arial" w:hAnsi="Arial" w:cs="Arial"/>
          <w:b/>
          <w:sz w:val="22"/>
          <w:szCs w:val="22"/>
          <w:u w:val="single"/>
        </w:rPr>
        <w:t>REG.LI</w:t>
      </w:r>
      <w:proofErr w:type="spellEnd"/>
      <w:r w:rsidRPr="00313D4F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083ACB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</w:p>
    <w:p w:rsidR="00083ACB" w:rsidRPr="00A23E16" w:rsidRDefault="00083ACB" w:rsidP="00083AC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A23E16">
        <w:rPr>
          <w:rFonts w:ascii="Arial" w:hAnsi="Arial" w:cs="Arial"/>
          <w:sz w:val="22"/>
          <w:szCs w:val="22"/>
        </w:rPr>
        <w:t xml:space="preserve">GLS DORICA </w:t>
      </w:r>
      <w:proofErr w:type="spellStart"/>
      <w:r w:rsidRPr="00A23E16">
        <w:rPr>
          <w:rFonts w:ascii="Arial" w:hAnsi="Arial" w:cs="Arial"/>
          <w:sz w:val="22"/>
          <w:szCs w:val="22"/>
        </w:rPr>
        <w:t>AN.UR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Pr="00A23E16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 xml:space="preserve"> è </w:t>
      </w:r>
      <w:r w:rsidRPr="00A23E16">
        <w:rPr>
          <w:rFonts w:ascii="Arial" w:hAnsi="Arial" w:cs="Arial"/>
          <w:b/>
          <w:sz w:val="22"/>
          <w:szCs w:val="22"/>
          <w:u w:val="single"/>
        </w:rPr>
        <w:t>anticipata a martedì 10.05.2022 ore 18,30.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02750319"/>
      <w:r w:rsidRPr="00937FDE">
        <w:rPr>
          <w:color w:val="FFFFFF"/>
        </w:rPr>
        <w:t>NOTIZIE SU ATTIVITÀ AGONISTICA</w:t>
      </w:r>
      <w:bookmarkEnd w:id="12"/>
    </w:p>
    <w:p w:rsidR="00A70CF5" w:rsidRDefault="00A70CF5">
      <w:pPr>
        <w:pStyle w:val="titolocampionato0"/>
        <w:shd w:val="clear" w:color="auto" w:fill="CCCCCC"/>
        <w:spacing w:before="80" w:after="40"/>
        <w:divId w:val="1244988828"/>
      </w:pPr>
      <w:r>
        <w:t>PRIMA CATEGORIA</w:t>
      </w:r>
    </w:p>
    <w:p w:rsidR="00A70CF5" w:rsidRDefault="00A70CF5">
      <w:pPr>
        <w:pStyle w:val="titoloprinc0"/>
        <w:divId w:val="1244988828"/>
      </w:pPr>
      <w:r>
        <w:t>GIUDICE SPORTIVO</w:t>
      </w:r>
    </w:p>
    <w:p w:rsidR="00A70CF5" w:rsidRDefault="00A70CF5">
      <w:pPr>
        <w:pStyle w:val="diffida"/>
        <w:divId w:val="1244988828"/>
      </w:pPr>
      <w:r>
        <w:t>Il Giudice Sportivo Agnese Lazzretti, con l'assistenza del segretario Angelo Castellana, nella seduta del 06/05/2022 ha adottato le decisioni che di seguito integralmente si riportano:</w:t>
      </w:r>
    </w:p>
    <w:p w:rsidR="00A70CF5" w:rsidRDefault="00A70CF5">
      <w:pPr>
        <w:pStyle w:val="titolo10"/>
        <w:divId w:val="1244988828"/>
      </w:pPr>
      <w:r>
        <w:t xml:space="preserve">GARE DEL 30/ 4/2022 </w:t>
      </w:r>
    </w:p>
    <w:p w:rsidR="00A70CF5" w:rsidRDefault="00A70CF5">
      <w:pPr>
        <w:pStyle w:val="titolo7a"/>
        <w:divId w:val="1244988828"/>
      </w:pPr>
      <w:r>
        <w:t xml:space="preserve">PROVVEDIMENTI DISCIPLINARI </w:t>
      </w:r>
    </w:p>
    <w:p w:rsidR="00A70CF5" w:rsidRDefault="00A70CF5">
      <w:pPr>
        <w:pStyle w:val="titolo7b"/>
        <w:divId w:val="1244988828"/>
      </w:pPr>
      <w:r>
        <w:t xml:space="preserve">In base alle risultanze degli atti ufficiali sono state deliberate le seguenti sanzioni disciplinari. </w:t>
      </w:r>
    </w:p>
    <w:p w:rsidR="00A70CF5" w:rsidRDefault="00A70CF5">
      <w:pPr>
        <w:pStyle w:val="titolo3"/>
        <w:divId w:val="1244988828"/>
      </w:pPr>
      <w:r>
        <w:t xml:space="preserve">CALCIATORI NON ESPULSI </w:t>
      </w:r>
    </w:p>
    <w:p w:rsidR="00A70CF5" w:rsidRDefault="00A70CF5">
      <w:pPr>
        <w:pStyle w:val="titolo20"/>
        <w:divId w:val="12449888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ORAZIETTI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> </w:t>
            </w:r>
          </w:p>
        </w:tc>
      </w:tr>
    </w:tbl>
    <w:p w:rsidR="00A70CF5" w:rsidRDefault="00A70CF5">
      <w:pPr>
        <w:pStyle w:val="breakline"/>
        <w:divId w:val="1244988828"/>
      </w:pPr>
    </w:p>
    <w:p w:rsidR="00A70CF5" w:rsidRDefault="00A70CF5">
      <w:pPr>
        <w:pStyle w:val="titolocampionato0"/>
        <w:shd w:val="clear" w:color="auto" w:fill="CCCCCC"/>
        <w:spacing w:before="80" w:after="40"/>
        <w:divId w:val="1244988828"/>
      </w:pPr>
      <w:r>
        <w:t>JUNIORES UNDER 19 REGIONALE</w:t>
      </w:r>
    </w:p>
    <w:p w:rsidR="00A70CF5" w:rsidRDefault="00A70CF5">
      <w:pPr>
        <w:pStyle w:val="titoloprinc0"/>
        <w:divId w:val="1244988828"/>
      </w:pPr>
      <w:r>
        <w:t>RISULTATI</w:t>
      </w:r>
    </w:p>
    <w:p w:rsidR="00A70CF5" w:rsidRDefault="00A70CF5">
      <w:pPr>
        <w:pStyle w:val="breakline"/>
        <w:divId w:val="1244988828"/>
      </w:pPr>
    </w:p>
    <w:p w:rsidR="00A70CF5" w:rsidRDefault="00A70CF5">
      <w:pPr>
        <w:pStyle w:val="sottotitolocampionato1"/>
        <w:divId w:val="1244988828"/>
      </w:pPr>
      <w:r>
        <w:t>RISULTATI UFFICIALI GARE DEL 04/05/2022</w:t>
      </w:r>
    </w:p>
    <w:p w:rsidR="00A70CF5" w:rsidRDefault="00A70CF5">
      <w:pPr>
        <w:pStyle w:val="sottotitolocampionato2"/>
        <w:divId w:val="1244988828"/>
      </w:pPr>
      <w:r>
        <w:t>Si trascrivono qui di seguito i risultati ufficiali delle gare disputate</w:t>
      </w:r>
    </w:p>
    <w:p w:rsidR="00A70CF5" w:rsidRDefault="00A70CF5">
      <w:pPr>
        <w:pStyle w:val="breakline"/>
        <w:divId w:val="12449888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70CF5">
        <w:trPr>
          <w:divId w:val="12449888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70CF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A70CF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70CF5" w:rsidRDefault="00A70CF5">
            <w:pPr>
              <w:rPr>
                <w:sz w:val="24"/>
                <w:szCs w:val="24"/>
              </w:rPr>
            </w:pPr>
          </w:p>
        </w:tc>
      </w:tr>
    </w:tbl>
    <w:p w:rsidR="00A70CF5" w:rsidRDefault="00A70CF5">
      <w:pPr>
        <w:pStyle w:val="breakline"/>
        <w:divId w:val="1244988828"/>
      </w:pPr>
    </w:p>
    <w:p w:rsidR="00A70CF5" w:rsidRDefault="00A70CF5">
      <w:pPr>
        <w:pStyle w:val="breakline"/>
        <w:divId w:val="1244988828"/>
      </w:pPr>
    </w:p>
    <w:p w:rsidR="00A70CF5" w:rsidRDefault="00A70CF5">
      <w:pPr>
        <w:pStyle w:val="titoloprinc0"/>
        <w:divId w:val="1244988828"/>
      </w:pPr>
      <w:r>
        <w:t>GIUDICE SPORTIVO</w:t>
      </w:r>
    </w:p>
    <w:p w:rsidR="00A70CF5" w:rsidRDefault="00A70CF5">
      <w:pPr>
        <w:pStyle w:val="diffida"/>
        <w:divId w:val="1244988828"/>
      </w:pPr>
      <w:r>
        <w:t>Il Giudice Sportivo Agnese Lazzretti, con l'assistenza del segretario Angelo Castellana, nella seduta del 06/05/2022 ha adottato le decisioni che di seguito integralmente si riportano:</w:t>
      </w:r>
    </w:p>
    <w:p w:rsidR="00A70CF5" w:rsidRDefault="00A70CF5">
      <w:pPr>
        <w:pStyle w:val="titolo10"/>
        <w:divId w:val="1244988828"/>
      </w:pPr>
      <w:r>
        <w:t xml:space="preserve">GARE DEL 4/ 5/2022 </w:t>
      </w:r>
    </w:p>
    <w:p w:rsidR="00A70CF5" w:rsidRDefault="00A70CF5">
      <w:pPr>
        <w:pStyle w:val="titolo7a"/>
        <w:divId w:val="1244988828"/>
      </w:pPr>
      <w:r>
        <w:t xml:space="preserve">PROVVEDIMENTI DISCIPLINARI </w:t>
      </w:r>
    </w:p>
    <w:p w:rsidR="00A70CF5" w:rsidRDefault="00A70CF5">
      <w:pPr>
        <w:pStyle w:val="titolo7b"/>
        <w:divId w:val="1244988828"/>
      </w:pPr>
      <w:r>
        <w:t xml:space="preserve">In base alle risultanze degli atti ufficiali sono state deliberate le seguenti sanzioni disciplinari. </w:t>
      </w:r>
    </w:p>
    <w:p w:rsidR="00A70CF5" w:rsidRDefault="00A70CF5">
      <w:pPr>
        <w:pStyle w:val="titolo3"/>
        <w:divId w:val="1244988828"/>
      </w:pPr>
      <w:r>
        <w:t xml:space="preserve">CALCIATORI NON ESPULSI </w:t>
      </w:r>
    </w:p>
    <w:p w:rsidR="00A70CF5" w:rsidRDefault="00A70CF5">
      <w:pPr>
        <w:pStyle w:val="titolo20"/>
        <w:divId w:val="12449888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lastRenderedPageBreak/>
              <w:t>PROSPERI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> </w:t>
            </w:r>
          </w:p>
        </w:tc>
      </w:tr>
    </w:tbl>
    <w:p w:rsidR="00A70CF5" w:rsidRDefault="00A70CF5">
      <w:pPr>
        <w:pStyle w:val="titolo20"/>
        <w:divId w:val="12449888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ROSSINI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> </w:t>
            </w:r>
          </w:p>
        </w:tc>
      </w:tr>
    </w:tbl>
    <w:p w:rsidR="00A70CF5" w:rsidRDefault="00A70CF5">
      <w:pPr>
        <w:pStyle w:val="titolo20"/>
        <w:divId w:val="12449888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NIANG ABDOURAHMANE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> </w:t>
            </w:r>
          </w:p>
        </w:tc>
      </w:tr>
    </w:tbl>
    <w:p w:rsidR="00A70CF5" w:rsidRDefault="00A70CF5">
      <w:pPr>
        <w:pStyle w:val="breakline"/>
        <w:divId w:val="1244988828"/>
      </w:pPr>
    </w:p>
    <w:p w:rsidR="00A70CF5" w:rsidRDefault="00A70CF5">
      <w:pPr>
        <w:pStyle w:val="breakline"/>
        <w:divId w:val="1244988828"/>
      </w:pPr>
    </w:p>
    <w:p w:rsidR="00A70CF5" w:rsidRDefault="00A70CF5">
      <w:pPr>
        <w:pStyle w:val="titolocampionato0"/>
        <w:shd w:val="clear" w:color="auto" w:fill="CCCCCC"/>
        <w:spacing w:before="80" w:after="40"/>
        <w:divId w:val="1244988828"/>
      </w:pPr>
      <w:r>
        <w:t>UNDER 17 ALLIEVI REGIONALI</w:t>
      </w:r>
    </w:p>
    <w:p w:rsidR="00A70CF5" w:rsidRDefault="00A70CF5">
      <w:pPr>
        <w:pStyle w:val="titoloprinc0"/>
        <w:divId w:val="1244988828"/>
      </w:pPr>
      <w:r>
        <w:t>RISULTATI</w:t>
      </w:r>
    </w:p>
    <w:p w:rsidR="00A70CF5" w:rsidRDefault="00A70CF5">
      <w:pPr>
        <w:pStyle w:val="breakline"/>
        <w:divId w:val="1244988828"/>
      </w:pPr>
    </w:p>
    <w:p w:rsidR="00A70CF5" w:rsidRDefault="00A70CF5">
      <w:pPr>
        <w:pStyle w:val="sottotitolocampionato1"/>
        <w:divId w:val="1244988828"/>
      </w:pPr>
      <w:r>
        <w:t>RISULTATI UFFICIALI GARE DEL 04/05/2022</w:t>
      </w:r>
    </w:p>
    <w:p w:rsidR="00A70CF5" w:rsidRDefault="00A70CF5">
      <w:pPr>
        <w:pStyle w:val="sottotitolocampionato2"/>
        <w:divId w:val="1244988828"/>
      </w:pPr>
      <w:r>
        <w:t>Si trascrivono qui di seguito i risultati ufficiali delle gare disputate</w:t>
      </w:r>
    </w:p>
    <w:p w:rsidR="00A70CF5" w:rsidRDefault="00A70CF5">
      <w:pPr>
        <w:pStyle w:val="breakline"/>
        <w:divId w:val="12449888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A70CF5">
        <w:trPr>
          <w:divId w:val="12449888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70CF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A70CF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0 - 9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70CF5" w:rsidRDefault="00A70CF5">
            <w:pPr>
              <w:rPr>
                <w:sz w:val="24"/>
                <w:szCs w:val="24"/>
              </w:rPr>
            </w:pPr>
          </w:p>
        </w:tc>
      </w:tr>
    </w:tbl>
    <w:p w:rsidR="00A70CF5" w:rsidRDefault="00A70CF5">
      <w:pPr>
        <w:pStyle w:val="breakline"/>
        <w:divId w:val="1244988828"/>
      </w:pPr>
    </w:p>
    <w:p w:rsidR="00A70CF5" w:rsidRDefault="00A70CF5">
      <w:pPr>
        <w:pStyle w:val="breakline"/>
        <w:divId w:val="1244988828"/>
      </w:pPr>
    </w:p>
    <w:p w:rsidR="00A70CF5" w:rsidRDefault="00A70CF5">
      <w:pPr>
        <w:pStyle w:val="titolocampionato0"/>
        <w:shd w:val="clear" w:color="auto" w:fill="CCCCCC"/>
        <w:spacing w:before="80" w:after="40"/>
        <w:divId w:val="1244988828"/>
      </w:pPr>
      <w:r>
        <w:t>UNDER 15 GIOVANISSIMI REG.LI</w:t>
      </w:r>
    </w:p>
    <w:p w:rsidR="00A70CF5" w:rsidRDefault="00A70CF5">
      <w:pPr>
        <w:pStyle w:val="titoloprinc0"/>
        <w:divId w:val="1244988828"/>
      </w:pPr>
      <w:r>
        <w:t>RISULTATI</w:t>
      </w:r>
    </w:p>
    <w:p w:rsidR="00A70CF5" w:rsidRDefault="00A70CF5">
      <w:pPr>
        <w:pStyle w:val="breakline"/>
        <w:divId w:val="1244988828"/>
      </w:pPr>
    </w:p>
    <w:p w:rsidR="00A70CF5" w:rsidRDefault="00A70CF5">
      <w:pPr>
        <w:pStyle w:val="sottotitolocampionato1"/>
        <w:divId w:val="1244988828"/>
      </w:pPr>
      <w:r>
        <w:t>RISULTATI UFFICIALI GARE DEL 04/05/2022</w:t>
      </w:r>
    </w:p>
    <w:p w:rsidR="00A70CF5" w:rsidRDefault="00A70CF5">
      <w:pPr>
        <w:pStyle w:val="sottotitolocampionato2"/>
        <w:divId w:val="1244988828"/>
      </w:pPr>
      <w:r>
        <w:t>Si trascrivono qui di seguito i risultati ufficiali delle gare disputate</w:t>
      </w:r>
    </w:p>
    <w:p w:rsidR="00A70CF5" w:rsidRDefault="00A70CF5">
      <w:pPr>
        <w:pStyle w:val="breakline"/>
        <w:divId w:val="12449888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A70CF5">
        <w:trPr>
          <w:divId w:val="12449888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70CF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A70CF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70CF5" w:rsidRDefault="00A70CF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A70CF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A70CF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70CF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A70CF5" w:rsidRDefault="00A70CF5">
                  <w:pPr>
                    <w:pStyle w:val="rowtabella"/>
                  </w:pPr>
                  <w:r>
                    <w:t>(1) - disputata il 05/05/2022</w:t>
                  </w:r>
                </w:p>
              </w:tc>
            </w:tr>
          </w:tbl>
          <w:p w:rsidR="00A70CF5" w:rsidRDefault="00A70CF5">
            <w:pPr>
              <w:rPr>
                <w:sz w:val="24"/>
                <w:szCs w:val="24"/>
              </w:rPr>
            </w:pPr>
          </w:p>
        </w:tc>
      </w:tr>
    </w:tbl>
    <w:p w:rsidR="00A70CF5" w:rsidRDefault="00A70CF5">
      <w:pPr>
        <w:pStyle w:val="breakline"/>
        <w:divId w:val="1244988828"/>
      </w:pPr>
    </w:p>
    <w:p w:rsidR="00A70CF5" w:rsidRDefault="00A70CF5">
      <w:pPr>
        <w:pStyle w:val="breakline"/>
        <w:divId w:val="1244988828"/>
      </w:pPr>
    </w:p>
    <w:p w:rsidR="00A70CF5" w:rsidRDefault="00A70CF5">
      <w:pPr>
        <w:pStyle w:val="titoloprinc0"/>
        <w:divId w:val="1244988828"/>
      </w:pPr>
      <w:r>
        <w:t>GIUDICE SPORTIVO</w:t>
      </w:r>
    </w:p>
    <w:p w:rsidR="00A70CF5" w:rsidRDefault="00A70CF5">
      <w:pPr>
        <w:pStyle w:val="diffida"/>
        <w:divId w:val="1244988828"/>
      </w:pPr>
      <w:r>
        <w:t>Il Giudice Sportivo Agnese Lazzretti, con l'assistenza del segretario Angelo Castellana, nella seduta del 06/05/2022 ha adottato le decisioni che di seguito integralmente si riportano:</w:t>
      </w:r>
    </w:p>
    <w:p w:rsidR="00A70CF5" w:rsidRDefault="00A70CF5">
      <w:pPr>
        <w:pStyle w:val="titolo10"/>
        <w:divId w:val="1244988828"/>
      </w:pPr>
      <w:r>
        <w:t xml:space="preserve">GARE DEL 4/ 5/2022 </w:t>
      </w:r>
    </w:p>
    <w:p w:rsidR="00A70CF5" w:rsidRDefault="00A70CF5">
      <w:pPr>
        <w:pStyle w:val="titolo7a"/>
        <w:divId w:val="1244988828"/>
      </w:pPr>
      <w:r>
        <w:t xml:space="preserve">PROVVEDIMENTI DISCIPLINARI </w:t>
      </w:r>
    </w:p>
    <w:p w:rsidR="00A70CF5" w:rsidRDefault="00A70CF5">
      <w:pPr>
        <w:pStyle w:val="titolo7b"/>
        <w:divId w:val="1244988828"/>
      </w:pPr>
      <w:r>
        <w:t xml:space="preserve">In base alle risultanze degli atti ufficiali sono state deliberate le seguenti sanzioni disciplinari. </w:t>
      </w:r>
    </w:p>
    <w:p w:rsidR="00A70CF5" w:rsidRDefault="00A70CF5">
      <w:pPr>
        <w:pStyle w:val="titolo3"/>
        <w:divId w:val="1244988828"/>
      </w:pPr>
      <w:r>
        <w:t xml:space="preserve">CALCIATORI NON ESPULSI </w:t>
      </w:r>
    </w:p>
    <w:p w:rsidR="00A70CF5" w:rsidRDefault="00A70CF5">
      <w:pPr>
        <w:pStyle w:val="titolo20"/>
        <w:divId w:val="12449888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NENIU DENIS CONSTANTI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BALDONI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(PORTORECANATI A.S.D.) </w:t>
            </w:r>
          </w:p>
        </w:tc>
      </w:tr>
    </w:tbl>
    <w:p w:rsidR="00A70CF5" w:rsidRDefault="00A70CF5">
      <w:pPr>
        <w:pStyle w:val="titolo20"/>
        <w:divId w:val="12449888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> </w:t>
            </w:r>
          </w:p>
        </w:tc>
      </w:tr>
    </w:tbl>
    <w:p w:rsidR="00A70CF5" w:rsidRDefault="00A70CF5">
      <w:pPr>
        <w:pStyle w:val="titolo10"/>
        <w:divId w:val="1244988828"/>
      </w:pPr>
      <w:r>
        <w:t xml:space="preserve">GARE DEL 5/ 5/2022 </w:t>
      </w:r>
    </w:p>
    <w:p w:rsidR="00A70CF5" w:rsidRDefault="00A70CF5">
      <w:pPr>
        <w:pStyle w:val="titolo7a"/>
        <w:divId w:val="1244988828"/>
      </w:pPr>
      <w:r>
        <w:t xml:space="preserve">PROVVEDIMENTI DISCIPLINARI </w:t>
      </w:r>
    </w:p>
    <w:p w:rsidR="00A70CF5" w:rsidRDefault="00A70CF5">
      <w:pPr>
        <w:pStyle w:val="titolo7b"/>
        <w:divId w:val="1244988828"/>
      </w:pPr>
      <w:r>
        <w:t xml:space="preserve">In base alle risultanze degli atti ufficiali sono state deliberate le seguenti sanzioni disciplinari. </w:t>
      </w:r>
    </w:p>
    <w:p w:rsidR="00A70CF5" w:rsidRDefault="00A70CF5">
      <w:pPr>
        <w:pStyle w:val="titolo3"/>
        <w:divId w:val="1244988828"/>
      </w:pPr>
      <w:r>
        <w:t xml:space="preserve">CALCIATORI NON ESPULSI </w:t>
      </w:r>
    </w:p>
    <w:p w:rsidR="00A70CF5" w:rsidRDefault="00A70CF5">
      <w:pPr>
        <w:pStyle w:val="titolo20"/>
        <w:divId w:val="1244988828"/>
      </w:pPr>
      <w: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A70CF5">
        <w:trPr>
          <w:divId w:val="12449888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AMATO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 xml:space="preserve">(INVICTUS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0CF5" w:rsidRDefault="00A70CF5">
            <w:pPr>
              <w:pStyle w:val="movimento2"/>
            </w:pPr>
            <w:r>
              <w:t> </w:t>
            </w:r>
          </w:p>
        </w:tc>
      </w:tr>
    </w:tbl>
    <w:p w:rsidR="00A70CF5" w:rsidRDefault="00A70CF5">
      <w:pPr>
        <w:pStyle w:val="breakline"/>
        <w:divId w:val="1244988828"/>
      </w:pPr>
    </w:p>
    <w:p w:rsidR="000822F3" w:rsidRDefault="00D95EDF" w:rsidP="00D95EDF">
      <w:pPr>
        <w:pStyle w:val="Nessunaspaziatura"/>
        <w:rPr>
          <w:rFonts w:ascii="Arial" w:hAnsi="Arial" w:cs="Arial"/>
        </w:rPr>
      </w:pPr>
      <w:r w:rsidRPr="00D95EDF">
        <w:rPr>
          <w:rFonts w:ascii="Arial" w:hAnsi="Arial" w:cs="Arial"/>
        </w:rPr>
        <w:tab/>
      </w:r>
      <w:r w:rsidRPr="00D95EDF">
        <w:rPr>
          <w:rFonts w:ascii="Arial" w:hAnsi="Arial" w:cs="Arial"/>
        </w:rPr>
        <w:tab/>
        <w:t>IL SEGRETARIO</w:t>
      </w:r>
      <w:r w:rsidRPr="00D95EDF">
        <w:rPr>
          <w:rFonts w:ascii="Arial" w:hAnsi="Arial" w:cs="Arial"/>
        </w:rPr>
        <w:tab/>
      </w:r>
      <w:r w:rsidRPr="00D95EDF">
        <w:rPr>
          <w:rFonts w:ascii="Arial" w:hAnsi="Arial" w:cs="Arial"/>
        </w:rPr>
        <w:tab/>
      </w:r>
      <w:r w:rsidRPr="00D95EDF">
        <w:rPr>
          <w:rFonts w:ascii="Arial" w:hAnsi="Arial" w:cs="Arial"/>
        </w:rPr>
        <w:tab/>
      </w:r>
      <w:r w:rsidRPr="00D95EDF">
        <w:rPr>
          <w:rFonts w:ascii="Arial" w:hAnsi="Arial" w:cs="Arial"/>
        </w:rPr>
        <w:tab/>
        <w:t>IL GIUDICE SPORTIVO</w:t>
      </w:r>
    </w:p>
    <w:p w:rsidR="00D95EDF" w:rsidRPr="00D95EDF" w:rsidRDefault="00D95EDF" w:rsidP="00D95ED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Agnese Lazzaretti</w:t>
      </w:r>
    </w:p>
    <w:p w:rsidR="005A268B" w:rsidRPr="003D58ED" w:rsidRDefault="005A268B" w:rsidP="005A268B">
      <w:pPr>
        <w:pStyle w:val="LndNormale1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3" w:name="_Toc102750320"/>
      <w:r w:rsidRPr="00937FDE">
        <w:rPr>
          <w:color w:val="FFFFFF"/>
          <w:szCs w:val="30"/>
        </w:rPr>
        <w:t>DELIBERE DELLA CORTE SPORTIVA DI APPELLO TERRITORIALE</w:t>
      </w:r>
      <w:bookmarkEnd w:id="13"/>
    </w:p>
    <w:p w:rsidR="008732AF" w:rsidRDefault="008732AF" w:rsidP="008732AF">
      <w:pPr>
        <w:pStyle w:val="LndNormale1"/>
      </w:pPr>
    </w:p>
    <w:p w:rsidR="00D95EDF" w:rsidRDefault="00D95EDF" w:rsidP="00D95EDF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TESTO DELLE DECISIONI RELATIVE AL</w:t>
      </w:r>
    </w:p>
    <w:p w:rsidR="00D95EDF" w:rsidRDefault="00D95EDF" w:rsidP="00D95EDF">
      <w:pPr>
        <w:pStyle w:val="Standard"/>
        <w:jc w:val="center"/>
        <w:rPr>
          <w:rFonts w:ascii="Arial" w:hAnsi="Arial"/>
        </w:rPr>
      </w:pPr>
      <w:r>
        <w:rPr>
          <w:rFonts w:ascii="Arial" w:hAnsi="Arial" w:cs="Arial"/>
          <w:b/>
          <w:sz w:val="22"/>
          <w:szCs w:val="22"/>
        </w:rPr>
        <w:t xml:space="preserve">COM. </w:t>
      </w:r>
      <w:proofErr w:type="spellStart"/>
      <w:r>
        <w:rPr>
          <w:rFonts w:ascii="Arial" w:hAnsi="Arial" w:cs="Arial"/>
          <w:b/>
          <w:sz w:val="22"/>
          <w:szCs w:val="22"/>
        </w:rPr>
        <w:t>UFF</w:t>
      </w:r>
      <w:proofErr w:type="spellEnd"/>
      <w:r>
        <w:rPr>
          <w:rFonts w:ascii="Arial" w:hAnsi="Arial" w:cs="Arial"/>
          <w:b/>
          <w:sz w:val="22"/>
          <w:szCs w:val="22"/>
        </w:rPr>
        <w:t>. N.  224 –  RIUNIONE DEL 2 MAGGIO 202</w:t>
      </w:r>
      <w:r>
        <w:rPr>
          <w:rFonts w:ascii="Arial" w:eastAsia="Arial" w:hAnsi="Arial" w:cs="Arial"/>
          <w:b/>
          <w:sz w:val="22"/>
          <w:szCs w:val="22"/>
        </w:rPr>
        <w:t>2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:rsidR="00D95EDF" w:rsidRDefault="00D95EDF" w:rsidP="00D95EDF">
      <w:pPr>
        <w:pStyle w:val="Heading"/>
        <w:jc w:val="both"/>
      </w:pPr>
      <w:r>
        <w:rPr>
          <w:b w:val="0"/>
          <w:szCs w:val="22"/>
        </w:rPr>
        <w:t>La Corte Sportiva d’Appello Territoriale del Comitato Regionale Marche, nella riunione del giorno 2 maggio 2022, ha pronunciato le seguenti decisioni:</w:t>
      </w:r>
    </w:p>
    <w:p w:rsidR="00D95EDF" w:rsidRDefault="00D95EDF" w:rsidP="00D95EDF">
      <w:pPr>
        <w:pStyle w:val="Textbody"/>
      </w:pPr>
    </w:p>
    <w:p w:rsidR="00D95EDF" w:rsidRDefault="00D95EDF" w:rsidP="00D95EDF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DECISIONE    N.63/2021-2022  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 Comitato Regionale Marche, composta da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– Componente Segretario </w:t>
      </w:r>
      <w:proofErr w:type="spellStart"/>
      <w:r>
        <w:rPr>
          <w:rFonts w:cs="Arial"/>
          <w:b w:val="0"/>
          <w:szCs w:val="22"/>
        </w:rPr>
        <w:t>f.f.</w:t>
      </w:r>
      <w:proofErr w:type="spellEnd"/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- Componente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</w:t>
      </w:r>
      <w:proofErr w:type="spellStart"/>
      <w:r>
        <w:rPr>
          <w:rFonts w:cs="Arial"/>
          <w:b w:val="0"/>
          <w:szCs w:val="22"/>
        </w:rPr>
        <w:t>Cristian</w:t>
      </w:r>
      <w:proofErr w:type="spellEnd"/>
      <w:r>
        <w:rPr>
          <w:rFonts w:cs="Arial"/>
          <w:b w:val="0"/>
          <w:szCs w:val="22"/>
        </w:rPr>
        <w:t xml:space="preserve"> Urbinati – Rappresentante AIA</w:t>
      </w:r>
    </w:p>
    <w:p w:rsidR="00D95EDF" w:rsidRDefault="00D95EDF" w:rsidP="00D95ED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 maggio 2022,</w:t>
      </w:r>
    </w:p>
    <w:p w:rsidR="00D95EDF" w:rsidRDefault="00D95EDF" w:rsidP="00D95EDF">
      <w:pPr>
        <w:pStyle w:val="LndNormale1"/>
        <w:tabs>
          <w:tab w:val="center" w:pos="4819"/>
          <w:tab w:val="right" w:pos="9638"/>
        </w:tabs>
        <w:rPr>
          <w:szCs w:val="22"/>
        </w:rPr>
      </w:pPr>
      <w:bookmarkStart w:id="14" w:name="_Hlk921274011"/>
      <w:r>
        <w:rPr>
          <w:rFonts w:cs="Arial"/>
          <w:szCs w:val="22"/>
        </w:rPr>
        <w:t>a seguito del reclamo n. 63 promosso dalla A.S.D. URBANIA CALCIO in data 21 aprile 2022 a</w:t>
      </w:r>
      <w:r>
        <w:rPr>
          <w:rFonts w:cs="Arial"/>
          <w:szCs w:val="22"/>
        </w:rPr>
        <w:t>v</w:t>
      </w:r>
      <w:r>
        <w:rPr>
          <w:rFonts w:cs="Arial"/>
          <w:szCs w:val="22"/>
        </w:rPr>
        <w:t>verso la sanzione sportiva dell’ammenda di € 300,00 (trecento/00) alla società reclamante applic</w:t>
      </w:r>
      <w:r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ta dal Giudice sportivo territoriale del Comitato regionale Marche con delibera pubblicata sul Com. Uff. n. 214 del 20/04/2022,                                                                   </w:t>
      </w:r>
      <w:bookmarkStart w:id="15" w:name="_Hlk921274012"/>
      <w:bookmarkEnd w:id="14"/>
      <w:r>
        <w:rPr>
          <w:rFonts w:cs="Arial"/>
          <w:szCs w:val="22"/>
        </w:rPr>
        <w:t xml:space="preserve">                  </w:t>
      </w:r>
      <w:bookmarkEnd w:id="15"/>
    </w:p>
    <w:p w:rsidR="00D95EDF" w:rsidRDefault="00D95EDF" w:rsidP="00D95EDF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esaminato il reclamo;</w:t>
      </w:r>
    </w:p>
    <w:p w:rsidR="00D95EDF" w:rsidRDefault="00D95EDF" w:rsidP="00D95ED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visti tutti gli atti;</w:t>
      </w:r>
    </w:p>
    <w:p w:rsidR="00D95EDF" w:rsidRDefault="00D95EDF" w:rsidP="00D95EDF">
      <w:pPr>
        <w:pStyle w:val="Standard"/>
      </w:pPr>
      <w:r>
        <w:rPr>
          <w:rFonts w:ascii="Arial" w:hAnsi="Arial" w:cs="Arial"/>
          <w:sz w:val="22"/>
          <w:szCs w:val="22"/>
        </w:rPr>
        <w:t>- relatore, nell’udienza del giorno 2 maggio 2022, Casagrande Albano,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:rsidR="00D95EDF" w:rsidRDefault="00D95EDF" w:rsidP="00D95EDF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Il Giudice Sportivo presso il Comitato Regionale Marche con decisione pubblicata sul Com. Uff. indicato in epigrafe, ha inflitto la sanzione sportiva dell’ammenda di € 300,00 (trecento/00) alla 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cietà reclamante “ </w:t>
      </w:r>
      <w:r>
        <w:rPr>
          <w:rFonts w:ascii="Arial" w:hAnsi="Arial" w:cs="Arial"/>
          <w:i/>
          <w:iCs/>
          <w:sz w:val="22"/>
          <w:szCs w:val="22"/>
        </w:rPr>
        <w:t>Per essere, la propria tifoseria, venuta alle via di fatto con la tifoseria avversaria, violando le norme antiviolenza attualmente in vigore “.</w:t>
      </w:r>
    </w:p>
    <w:p w:rsidR="00D95EDF" w:rsidRDefault="00D95EDF" w:rsidP="00D95ED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Contro tale decisione ha proposto reclamo la società 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URBANIA CALCIO, sostenendo che la propria tifoseria non sarebbe venuta alle vie di fatto con la tifoseria avversaria e che i tifosi dell’</w:t>
      </w:r>
      <w:proofErr w:type="spellStart"/>
      <w:r>
        <w:rPr>
          <w:rFonts w:ascii="Arial" w:hAnsi="Arial" w:cs="Arial"/>
          <w:sz w:val="22"/>
          <w:szCs w:val="22"/>
        </w:rPr>
        <w:t>Urbania</w:t>
      </w:r>
      <w:proofErr w:type="spellEnd"/>
      <w:r>
        <w:rPr>
          <w:rFonts w:ascii="Arial" w:hAnsi="Arial" w:cs="Arial"/>
          <w:sz w:val="22"/>
          <w:szCs w:val="22"/>
        </w:rPr>
        <w:t xml:space="preserve"> sarebbero stati aggrediti da alcuni facinorosi appartenenti alla tifoseria avversaria: pe</w:t>
      </w:r>
      <w:r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tanto ha richiesto l’annullamento della sanzione o una sua riduzione equamente rapportata all’effettiva gravità dei fatti in esame.</w:t>
      </w:r>
    </w:p>
    <w:p w:rsidR="00D95EDF" w:rsidRDefault="00D95EDF" w:rsidP="00D95EDF">
      <w:pPr>
        <w:pStyle w:val="Standard"/>
        <w:suppressAutoHyphens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MOTIVI DELLA DECISIONE</w:t>
      </w:r>
    </w:p>
    <w:p w:rsidR="00D95EDF" w:rsidRDefault="00D95EDF" w:rsidP="00D95EDF">
      <w:pPr>
        <w:pStyle w:val="Standard"/>
        <w:overflowPunct w:val="0"/>
        <w:autoSpaceDE w:val="0"/>
        <w:ind w:firstLine="283"/>
        <w:jc w:val="both"/>
      </w:pPr>
      <w:r>
        <w:rPr>
          <w:rFonts w:ascii="Arial" w:hAnsi="Arial" w:cs="Arial"/>
          <w:sz w:val="22"/>
          <w:szCs w:val="22"/>
        </w:rPr>
        <w:t>La Corte sportiva d’appello territoriale ritiene che il reclamo debba essere parzialmente accolto con riduzione della ammenda ad euro 150,00.</w:t>
      </w:r>
    </w:p>
    <w:p w:rsidR="00D95EDF" w:rsidRDefault="00D95EDF" w:rsidP="00D95EDF">
      <w:pPr>
        <w:pStyle w:val="Standard"/>
        <w:overflowPunct w:val="0"/>
        <w:autoSpaceDE w:val="0"/>
        <w:ind w:firstLine="283"/>
        <w:jc w:val="both"/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Liberation Sans" w:hAnsi="Liberation Sans" w:cs="Arial"/>
          <w:sz w:val="22"/>
          <w:szCs w:val="22"/>
        </w:rPr>
        <w:t>al rapporto arbitrale - che ai sensi dell’art. 61 CGS fa</w:t>
      </w:r>
      <w:r>
        <w:rPr>
          <w:rFonts w:ascii="Liberation Sans" w:hAnsi="Liberation Sans" w:cs="Arial"/>
          <w:i/>
          <w:iCs/>
          <w:sz w:val="22"/>
          <w:szCs w:val="22"/>
        </w:rPr>
        <w:t xml:space="preserve"> “ piena prova circa i fatti accaduti e il comportamento di tesserati in occasione dello svolgimento delle gare. “ -  </w:t>
      </w:r>
      <w:r>
        <w:rPr>
          <w:rFonts w:ascii="Liberation Sans" w:hAnsi="Liberation Sans" w:cs="Arial"/>
          <w:sz w:val="22"/>
          <w:szCs w:val="22"/>
        </w:rPr>
        <w:t xml:space="preserve">risulta che nell’occasione è avvenuta prima una “ </w:t>
      </w:r>
      <w:r>
        <w:rPr>
          <w:rFonts w:ascii="Liberation Sans" w:hAnsi="Liberation Sans" w:cs="Arial"/>
          <w:i/>
          <w:iCs/>
          <w:sz w:val="22"/>
          <w:szCs w:val="22"/>
        </w:rPr>
        <w:t>colluttazione</w:t>
      </w:r>
      <w:r>
        <w:rPr>
          <w:rFonts w:ascii="Liberation Sans" w:hAnsi="Liberation Sans" w:cs="Arial"/>
          <w:sz w:val="22"/>
          <w:szCs w:val="22"/>
        </w:rPr>
        <w:t xml:space="preserve"> “ tra le due “</w:t>
      </w:r>
      <w:r>
        <w:rPr>
          <w:rFonts w:ascii="Liberation Sans" w:hAnsi="Liberation Sans" w:cs="Arial"/>
          <w:i/>
          <w:iCs/>
          <w:sz w:val="22"/>
          <w:szCs w:val="22"/>
        </w:rPr>
        <w:t xml:space="preserve"> opposte</w:t>
      </w:r>
      <w:r>
        <w:rPr>
          <w:rFonts w:ascii="Liberation Sans" w:hAnsi="Liberation Sans" w:cs="Arial"/>
          <w:sz w:val="22"/>
          <w:szCs w:val="22"/>
        </w:rPr>
        <w:t xml:space="preserve"> “ tifoserie e che poi si è scatenato un “ </w:t>
      </w:r>
      <w:r>
        <w:rPr>
          <w:rFonts w:ascii="Liberation Sans" w:hAnsi="Liberation Sans" w:cs="Arial"/>
          <w:i/>
          <w:iCs/>
          <w:sz w:val="22"/>
          <w:szCs w:val="22"/>
        </w:rPr>
        <w:t>parapiglia generale che coinvolgeva entrambe le tifoserie</w:t>
      </w:r>
      <w:r>
        <w:rPr>
          <w:rFonts w:ascii="Liberation Sans" w:hAnsi="Liberation Sans" w:cs="Arial"/>
          <w:sz w:val="22"/>
          <w:szCs w:val="22"/>
        </w:rPr>
        <w:t xml:space="preserve"> “.</w:t>
      </w:r>
    </w:p>
    <w:p w:rsidR="00D95EDF" w:rsidRDefault="00D95EDF" w:rsidP="00D95EDF">
      <w:pPr>
        <w:pStyle w:val="Standard"/>
        <w:overflowPunct w:val="0"/>
        <w:autoSpaceDE w:val="0"/>
        <w:ind w:firstLine="283"/>
        <w:jc w:val="both"/>
        <w:rPr>
          <w:rFonts w:ascii="Liberation Sans" w:hAnsi="Liberation Sans" w:cs="Arial"/>
          <w:sz w:val="22"/>
          <w:szCs w:val="22"/>
        </w:rPr>
      </w:pPr>
      <w:r>
        <w:lastRenderedPageBreak/>
        <w:t>Pertanto il comportamento contestato risulta essere messo in atto e va sanzionato, essendo tenuta ogni società a rispondere oggettivamente del comportamento dei propri sostenitori sia sul proprio campo sia su quello delle società ospitanti.</w:t>
      </w:r>
    </w:p>
    <w:p w:rsidR="00D95EDF" w:rsidRDefault="00D95EDF" w:rsidP="00D95EDF">
      <w:pPr>
        <w:pStyle w:val="Standard"/>
        <w:overflowPunct w:val="0"/>
        <w:autoSpaceDE w:val="0"/>
        <w:ind w:firstLine="283"/>
        <w:jc w:val="both"/>
      </w:pPr>
      <w:r>
        <w:rPr>
          <w:rFonts w:ascii="Liberation Sans" w:hAnsi="Liberation Sans" w:cs="Arial"/>
          <w:sz w:val="22"/>
          <w:szCs w:val="22"/>
        </w:rPr>
        <w:t>La corte però ritiene, come da sua giurisprudenza in tale materia, che la responsabilità vada graduata in quanto appare conforme a giustizia considerare che il comportamento dei sostenitori di una squadra in campo avverso sfugge alla completa possibilità di prevenzione e di controllo da parte della società: ciò giustifica la riduzione della sanzione inflitta alla reclamante.</w:t>
      </w:r>
      <w:bookmarkStart w:id="16" w:name="_Hlk99615238"/>
    </w:p>
    <w:bookmarkEnd w:id="16"/>
    <w:p w:rsidR="00D95EDF" w:rsidRDefault="00D95EDF" w:rsidP="00D95ED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eastAsia="Arial" w:cs="Arial"/>
          <w:bCs/>
          <w:szCs w:val="22"/>
        </w:rPr>
        <w:t xml:space="preserve">                                                                            P.Q.M.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l’ammenda ad € 150,00 (centocinquanta/00).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ma</w:t>
      </w:r>
      <w:r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gio 2022.</w:t>
      </w:r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</w:t>
      </w:r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F.to in originale                                                    Lorenzo Casagrande Albano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Depositato in Ancona in data 6 maggio 2022</w:t>
      </w:r>
    </w:p>
    <w:p w:rsidR="00D95EDF" w:rsidRDefault="00D95EDF" w:rsidP="00D95ED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</w:t>
      </w:r>
    </w:p>
    <w:p w:rsidR="00D95EDF" w:rsidRDefault="00D95EDF" w:rsidP="00D95ED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                                                </w:t>
      </w:r>
    </w:p>
    <w:p w:rsidR="00D95EDF" w:rsidRDefault="00D95EDF" w:rsidP="00D95EDF">
      <w:pPr>
        <w:pStyle w:val="LndNormale1"/>
      </w:pPr>
      <w:r>
        <w:rPr>
          <w:rFonts w:cs="Arial"/>
          <w:szCs w:val="22"/>
        </w:rPr>
        <w:t>Lorenzo Casagrande Albano</w:t>
      </w:r>
    </w:p>
    <w:p w:rsidR="00D95EDF" w:rsidRDefault="00D95EDF" w:rsidP="00D95EDF">
      <w:pPr>
        <w:pStyle w:val="LndNormale1"/>
        <w:spacing w:line="340" w:lineRule="exact"/>
        <w:rPr>
          <w:lang w:val="it-IT"/>
        </w:rPr>
      </w:pPr>
    </w:p>
    <w:p w:rsidR="00D95EDF" w:rsidRPr="00D95EDF" w:rsidRDefault="00D95EDF" w:rsidP="00D95EDF">
      <w:pPr>
        <w:pStyle w:val="LndNormale1"/>
        <w:spacing w:line="340" w:lineRule="exact"/>
        <w:rPr>
          <w:lang w:val="it-IT"/>
        </w:rPr>
      </w:pPr>
    </w:p>
    <w:p w:rsidR="00D95EDF" w:rsidRDefault="00D95EDF" w:rsidP="00D95EDF">
      <w:pPr>
        <w:pStyle w:val="LndNormale1"/>
        <w:spacing w:line="340" w:lineRule="exact"/>
        <w:jc w:val="center"/>
      </w:pPr>
      <w:r>
        <w:rPr>
          <w:rFonts w:cs="Arial"/>
          <w:b/>
          <w:bCs/>
          <w:szCs w:val="22"/>
        </w:rPr>
        <w:t xml:space="preserve">DECISIONE    N.64/2021-2022  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PRESSO IL COMITATO REGIONALE MARCHE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 Comitato Regionale Marche, composta da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– Componente Segretario </w:t>
      </w:r>
      <w:proofErr w:type="spellStart"/>
      <w:r>
        <w:rPr>
          <w:rFonts w:cs="Arial"/>
          <w:b w:val="0"/>
          <w:szCs w:val="22"/>
        </w:rPr>
        <w:t>f.f.</w:t>
      </w:r>
      <w:proofErr w:type="spellEnd"/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- Componente</w:t>
      </w:r>
    </w:p>
    <w:p w:rsidR="00D95EDF" w:rsidRDefault="00D95EDF" w:rsidP="00D95ED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</w:t>
      </w:r>
      <w:proofErr w:type="spellStart"/>
      <w:r>
        <w:rPr>
          <w:rFonts w:cs="Arial"/>
          <w:b w:val="0"/>
          <w:szCs w:val="22"/>
        </w:rPr>
        <w:t>Cristian</w:t>
      </w:r>
      <w:proofErr w:type="spellEnd"/>
      <w:r>
        <w:rPr>
          <w:rFonts w:cs="Arial"/>
          <w:b w:val="0"/>
          <w:szCs w:val="22"/>
        </w:rPr>
        <w:t xml:space="preserve"> Urbinati – Rappresentante AIA</w:t>
      </w:r>
    </w:p>
    <w:p w:rsidR="00D95EDF" w:rsidRDefault="00D95EDF" w:rsidP="00D95EDF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nella riunione del 2 maggio 2022,</w:t>
      </w:r>
      <w:bookmarkStart w:id="17" w:name="_Hlk9212740111"/>
      <w:bookmarkEnd w:id="17"/>
    </w:p>
    <w:p w:rsidR="00D95EDF" w:rsidRDefault="00D95EDF" w:rsidP="00D95ED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a seguito del reclamo n. 64 promosso dalla S.S. SAMPAOLESE CALCIO in data 26 aprile 2022 avverso la sanzione sportiva dell’ammenda di € 160,00 (centosessanta/00) alla società reclamante applicata dal Giudice sportivo territoriale del Comitato regionale Marche con delibera pubblicata sul Com. Uff. n. 214 del 20/04/2022,                                                              </w:t>
      </w:r>
    </w:p>
    <w:p w:rsidR="00D95EDF" w:rsidRDefault="00D95EDF" w:rsidP="00D95EDF">
      <w:pPr>
        <w:pStyle w:val="LndNormale1"/>
        <w:tabs>
          <w:tab w:val="center" w:pos="4819"/>
          <w:tab w:val="right" w:pos="9638"/>
        </w:tabs>
      </w:pPr>
      <w:bookmarkStart w:id="18" w:name="_Hlk921274013"/>
      <w:r>
        <w:rPr>
          <w:rFonts w:cs="Arial"/>
          <w:szCs w:val="22"/>
        </w:rPr>
        <w:t xml:space="preserve"> </w:t>
      </w:r>
      <w:bookmarkEnd w:id="18"/>
      <w:r>
        <w:rPr>
          <w:rFonts w:cs="Arial"/>
          <w:szCs w:val="22"/>
        </w:rPr>
        <w:t>- esaminato il reclamo;</w:t>
      </w:r>
    </w:p>
    <w:p w:rsidR="00D95EDF" w:rsidRDefault="00D95EDF" w:rsidP="00D95EDF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visti tutti gli atti;</w:t>
      </w:r>
    </w:p>
    <w:p w:rsidR="00D95EDF" w:rsidRDefault="00D95EDF" w:rsidP="00D95EDF">
      <w:pPr>
        <w:pStyle w:val="Standard"/>
      </w:pPr>
      <w:r>
        <w:rPr>
          <w:rFonts w:ascii="Arial" w:hAnsi="Arial" w:cs="Arial"/>
          <w:sz w:val="22"/>
          <w:szCs w:val="22"/>
        </w:rPr>
        <w:t>- relatore, nell’udienza del giorno 2 maggio 2022, Bordi Donatella,</w:t>
      </w:r>
    </w:p>
    <w:p w:rsidR="00D95EDF" w:rsidRDefault="00D95EDF" w:rsidP="00D95EDF">
      <w:pPr>
        <w:pStyle w:val="Standard"/>
      </w:pPr>
      <w:r>
        <w:rPr>
          <w:rFonts w:ascii="Arial" w:hAnsi="Arial" w:cs="Arial"/>
          <w:sz w:val="22"/>
          <w:szCs w:val="22"/>
        </w:rPr>
        <w:t>- sentita la reclamante alla richiesta audizione,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:rsidR="00D95EDF" w:rsidRDefault="00D95EDF" w:rsidP="00D95EDF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:rsidR="00D95EDF" w:rsidRDefault="00D95EDF" w:rsidP="00D95EDF">
      <w:pPr>
        <w:pStyle w:val="Standard"/>
        <w:jc w:val="both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Il Giudice Sportivo presso il Comitato Regionale Marche con decisione pubblicata sul Com. Uff. indicato in epigrafe, ha inflitto la sanzione sportiva dell’ammenda di € 160,00 (centosessanta/00) alla società reclamante “ </w:t>
      </w:r>
      <w:r>
        <w:rPr>
          <w:rFonts w:ascii="Arial" w:hAnsi="Arial" w:cs="Arial"/>
          <w:i/>
          <w:iCs/>
          <w:sz w:val="22"/>
          <w:szCs w:val="22"/>
        </w:rPr>
        <w:t>Per aver, la propria tifoseria, durante la gara rivolto insulti all’indirizzo dell’arbitro “.</w:t>
      </w:r>
    </w:p>
    <w:p w:rsidR="00D95EDF" w:rsidRDefault="00D95EDF" w:rsidP="00D95ED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Contro tale decisione ha proposto reclamo la società  </w:t>
      </w:r>
      <w:proofErr w:type="spellStart"/>
      <w:r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 xml:space="preserve"> SAMPAOLESE CALCIO, sostene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do che la propria tifoseria era composta da poche persone e che nell’occasione  soltanto un pr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prio tifoso aveva rivolto una frase irriguardosa all’arbitro: pertanto ha richiesto l’annullamento della sanzione o una sua riduzione equamente rapportata all’effettiva gravità dei fatti in esame.</w:t>
      </w:r>
    </w:p>
    <w:p w:rsidR="00D95EDF" w:rsidRDefault="00D95EDF" w:rsidP="00D95EDF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     Alla richiesta audizione la reclamante ha ribadito le proprie tesi, chiedendo l’accoglimento del reclamo.</w:t>
      </w:r>
    </w:p>
    <w:p w:rsidR="00D95EDF" w:rsidRDefault="00D95EDF" w:rsidP="00D95EDF">
      <w:pPr>
        <w:pStyle w:val="Standard"/>
        <w:suppressAutoHyphens/>
        <w:ind w:firstLine="567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MOTIVI DELLA DECISIONE</w:t>
      </w:r>
    </w:p>
    <w:p w:rsidR="00D95EDF" w:rsidRDefault="00D95EDF" w:rsidP="00D95EDF">
      <w:pPr>
        <w:pStyle w:val="Standard"/>
        <w:overflowPunct w:val="0"/>
        <w:autoSpaceDE w:val="0"/>
        <w:ind w:firstLine="283"/>
        <w:jc w:val="both"/>
      </w:pPr>
      <w:r>
        <w:rPr>
          <w:rFonts w:ascii="Arial" w:hAnsi="Arial" w:cs="Arial"/>
          <w:sz w:val="22"/>
          <w:szCs w:val="22"/>
        </w:rPr>
        <w:t>La Corte sportiva d’appello territoriale ritiene che il reclamo debba essere parzialmente accolto con riduzione della ammenda ad euro 80,00.</w:t>
      </w:r>
    </w:p>
    <w:p w:rsidR="00D95EDF" w:rsidRDefault="00D95EDF" w:rsidP="00D95EDF">
      <w:pPr>
        <w:pStyle w:val="Standard"/>
        <w:overflowPunct w:val="0"/>
        <w:autoSpaceDE w:val="0"/>
        <w:ind w:firstLine="283"/>
        <w:jc w:val="both"/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Liberation Sans" w:hAnsi="Liberation Sans" w:cs="Arial"/>
          <w:sz w:val="22"/>
          <w:szCs w:val="22"/>
        </w:rPr>
        <w:t>al rapporto arbitrale - che ai sensi dell’art. 61 CGS fa</w:t>
      </w:r>
      <w:r>
        <w:rPr>
          <w:rFonts w:ascii="Liberation Sans" w:hAnsi="Liberation Sans" w:cs="Arial"/>
          <w:i/>
          <w:iCs/>
          <w:sz w:val="22"/>
          <w:szCs w:val="22"/>
        </w:rPr>
        <w:t xml:space="preserve"> “ piena prova circa i fatti accaduti e il comportamento di tesserati in occasione dello svolgimento delle gare. “ -  </w:t>
      </w:r>
      <w:r>
        <w:rPr>
          <w:rFonts w:ascii="Liberation Sans" w:hAnsi="Liberation Sans" w:cs="Arial"/>
          <w:sz w:val="22"/>
          <w:szCs w:val="22"/>
        </w:rPr>
        <w:t>risulta che la tifoseria della reclamante ha messo in atto il comportamento contestato, ma la corte ritiene, in base alla propria giurisprudenza in tale materia, che in relazione a quanto accertato sia congruo ridurre la sanzione irrogata.</w:t>
      </w:r>
      <w:bookmarkStart w:id="19" w:name="_Hlk996152381"/>
    </w:p>
    <w:bookmarkEnd w:id="19"/>
    <w:p w:rsidR="00D95EDF" w:rsidRDefault="00D95EDF" w:rsidP="00D95EDF">
      <w:pPr>
        <w:pStyle w:val="LndNormale1"/>
        <w:tabs>
          <w:tab w:val="center" w:pos="4819"/>
          <w:tab w:val="right" w:pos="9638"/>
        </w:tabs>
      </w:pPr>
      <w:r>
        <w:rPr>
          <w:rFonts w:eastAsia="Arial" w:cs="Arial"/>
          <w:bCs/>
          <w:szCs w:val="22"/>
        </w:rPr>
        <w:t xml:space="preserve">                                                                       P.Q.M.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accoglie il reclamo e, per l’effetto, riduce l’ammenda ad € 80,00 (ottanta/00).</w:t>
      </w:r>
    </w:p>
    <w:p w:rsidR="00D95EDF" w:rsidRDefault="00D95EDF" w:rsidP="00D95EDF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</w:t>
      </w:r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F.to in originale                                                        </w:t>
      </w:r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Donatella Bordi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:rsidR="00D95EDF" w:rsidRDefault="00D95EDF" w:rsidP="00D95EDF">
      <w:pPr>
        <w:pStyle w:val="Standard"/>
        <w:rPr>
          <w:rFonts w:ascii="Arial" w:hAnsi="Arial" w:cs="Arial"/>
          <w:sz w:val="22"/>
          <w:szCs w:val="22"/>
        </w:rPr>
      </w:pPr>
    </w:p>
    <w:p w:rsidR="00D95EDF" w:rsidRDefault="00D95EDF" w:rsidP="00D95EDF">
      <w:pPr>
        <w:pStyle w:val="Standard"/>
      </w:pPr>
      <w:r>
        <w:rPr>
          <w:rFonts w:ascii="Arial" w:hAnsi="Arial" w:cs="Arial"/>
          <w:sz w:val="22"/>
          <w:szCs w:val="22"/>
        </w:rPr>
        <w:t>Depositato in Ancona in data 6 maggio 2022</w:t>
      </w:r>
    </w:p>
    <w:p w:rsidR="00D95EDF" w:rsidRDefault="00D95EDF" w:rsidP="00D95ED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</w:t>
      </w:r>
    </w:p>
    <w:p w:rsidR="00D95EDF" w:rsidRDefault="00D95EDF" w:rsidP="00D95EDF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F.to in originale       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                                                                       </w:t>
      </w:r>
    </w:p>
    <w:p w:rsidR="00D95EDF" w:rsidRDefault="00D95EDF" w:rsidP="00D95EDF">
      <w:pPr>
        <w:pStyle w:val="LndNormale1"/>
        <w:tabs>
          <w:tab w:val="center" w:pos="4819"/>
          <w:tab w:val="right" w:pos="9638"/>
        </w:tabs>
        <w:rPr>
          <w:szCs w:val="22"/>
        </w:rPr>
      </w:pPr>
      <w:bookmarkStart w:id="20" w:name="_Hlk88036423"/>
      <w:bookmarkEnd w:id="20"/>
      <w:r>
        <w:rPr>
          <w:rFonts w:eastAsia="Arial"/>
          <w:bCs/>
        </w:rPr>
        <w:t xml:space="preserve">Lorenzo Casagrande Albano                                                                             </w:t>
      </w:r>
    </w:p>
    <w:p w:rsidR="008732AF" w:rsidRPr="00F00795" w:rsidRDefault="008732AF" w:rsidP="008732AF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1" w:name="_Toc102750321"/>
      <w:r>
        <w:rPr>
          <w:color w:val="FFFFFF"/>
        </w:rPr>
        <w:t>ERRATA CORRIGE</w:t>
      </w:r>
      <w:bookmarkEnd w:id="21"/>
    </w:p>
    <w:p w:rsidR="008732AF" w:rsidRDefault="008732AF" w:rsidP="008732AF">
      <w:pPr>
        <w:pStyle w:val="LndNormale1"/>
        <w:rPr>
          <w:lang w:val="it-IT"/>
        </w:rPr>
      </w:pPr>
    </w:p>
    <w:p w:rsidR="00721863" w:rsidRDefault="00721863" w:rsidP="00721863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:rsidR="00721863" w:rsidRDefault="00721863" w:rsidP="007218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 programma gare pubblicato nel CU n. 226 del 05.05.2022 è stato erroneamente riportato che la gara </w:t>
      </w:r>
      <w:r w:rsidRPr="00C13ADA">
        <w:rPr>
          <w:rFonts w:ascii="Arial" w:hAnsi="Arial" w:cs="Arial"/>
          <w:sz w:val="22"/>
          <w:szCs w:val="22"/>
        </w:rPr>
        <w:t xml:space="preserve">PORTORECANATI </w:t>
      </w:r>
      <w:proofErr w:type="spellStart"/>
      <w:r w:rsidRPr="00C13ADA">
        <w:rPr>
          <w:rFonts w:ascii="Arial" w:hAnsi="Arial" w:cs="Arial"/>
          <w:sz w:val="22"/>
          <w:szCs w:val="22"/>
        </w:rPr>
        <w:t>A.S.D.</w:t>
      </w:r>
      <w:proofErr w:type="spellEnd"/>
      <w:r>
        <w:rPr>
          <w:rFonts w:ascii="Arial" w:hAnsi="Arial" w:cs="Arial"/>
          <w:sz w:val="22"/>
          <w:szCs w:val="22"/>
        </w:rPr>
        <w:t>/C</w:t>
      </w:r>
      <w:r w:rsidRPr="00C13ADA">
        <w:rPr>
          <w:rFonts w:ascii="Arial" w:hAnsi="Arial" w:cs="Arial"/>
          <w:sz w:val="22"/>
          <w:szCs w:val="22"/>
        </w:rPr>
        <w:t xml:space="preserve">HIESANUOVA </w:t>
      </w:r>
      <w:proofErr w:type="spellStart"/>
      <w:r w:rsidRPr="00C13ADA">
        <w:rPr>
          <w:rFonts w:ascii="Arial" w:hAnsi="Arial" w:cs="Arial"/>
          <w:sz w:val="22"/>
          <w:szCs w:val="22"/>
        </w:rPr>
        <w:t>A.S.D</w:t>
      </w:r>
      <w:proofErr w:type="spellEnd"/>
      <w:r>
        <w:rPr>
          <w:rFonts w:ascii="Arial" w:hAnsi="Arial" w:cs="Arial"/>
          <w:sz w:val="22"/>
          <w:szCs w:val="22"/>
        </w:rPr>
        <w:t xml:space="preserve"> del 07.05.2022 aveva inizio alle ore 15,30 anziché correttamente alle ore 16,30.</w:t>
      </w:r>
    </w:p>
    <w:p w:rsidR="00721863" w:rsidRDefault="00721863" w:rsidP="00721863">
      <w:pPr>
        <w:rPr>
          <w:rFonts w:ascii="Arial" w:hAnsi="Arial" w:cs="Arial"/>
          <w:sz w:val="22"/>
          <w:szCs w:val="22"/>
        </w:rPr>
      </w:pPr>
    </w:p>
    <w:p w:rsidR="00721863" w:rsidRPr="00C13ADA" w:rsidRDefault="00721863" w:rsidP="00721863">
      <w:pPr>
        <w:rPr>
          <w:rFonts w:ascii="Arial" w:hAnsi="Arial" w:cs="Arial"/>
          <w:b/>
          <w:sz w:val="22"/>
          <w:szCs w:val="22"/>
          <w:u w:val="single"/>
        </w:rPr>
      </w:pPr>
      <w:r w:rsidRPr="00C13ADA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:rsidR="00721863" w:rsidRDefault="00721863" w:rsidP="007218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di verifica e di rettifica arbitrale l’ammonizione riportata nel CU n. 226 del 05.05.2022 a carico del calciatore ORAZIETTI SIMONE, tesserato con la soc. </w:t>
      </w:r>
      <w:proofErr w:type="spellStart"/>
      <w:r>
        <w:rPr>
          <w:rFonts w:ascii="Arial" w:hAnsi="Arial" w:cs="Arial"/>
          <w:sz w:val="22"/>
          <w:szCs w:val="22"/>
        </w:rPr>
        <w:t>Laurentina</w:t>
      </w:r>
      <w:proofErr w:type="spellEnd"/>
      <w:r>
        <w:rPr>
          <w:rFonts w:ascii="Arial" w:hAnsi="Arial" w:cs="Arial"/>
          <w:sz w:val="22"/>
          <w:szCs w:val="22"/>
        </w:rPr>
        <w:t>, deve ritenersi revocata con effetto immediato; al contempo viene inserito fra i calciatori ammoniti, come risulta nel presente Comunicato Ufficiale, ORAZIETTI LORENZO, tesserato con la suddetta medesima Società.</w:t>
      </w:r>
    </w:p>
    <w:p w:rsidR="00721863" w:rsidRDefault="00721863" w:rsidP="00721863">
      <w:pPr>
        <w:rPr>
          <w:rFonts w:ascii="Arial" w:hAnsi="Arial" w:cs="Arial"/>
          <w:sz w:val="22"/>
          <w:szCs w:val="22"/>
        </w:rPr>
      </w:pPr>
    </w:p>
    <w:p w:rsidR="00721863" w:rsidRPr="00C13ADA" w:rsidRDefault="00721863" w:rsidP="00721863">
      <w:pPr>
        <w:rPr>
          <w:rFonts w:ascii="Arial" w:hAnsi="Arial" w:cs="Arial"/>
          <w:b/>
          <w:sz w:val="22"/>
          <w:szCs w:val="22"/>
          <w:u w:val="single"/>
        </w:rPr>
      </w:pPr>
      <w:r w:rsidRPr="00C13ADA">
        <w:rPr>
          <w:rFonts w:ascii="Arial" w:hAnsi="Arial" w:cs="Arial"/>
          <w:b/>
          <w:sz w:val="22"/>
          <w:szCs w:val="22"/>
          <w:u w:val="single"/>
        </w:rPr>
        <w:t xml:space="preserve">CAMPIONATO SECONDA CATEGORIA </w:t>
      </w:r>
    </w:p>
    <w:p w:rsidR="00721863" w:rsidRDefault="00721863" w:rsidP="00721863">
      <w:pPr>
        <w:pStyle w:val="LndNormale1"/>
      </w:pPr>
      <w:r>
        <w:t>Il risultato della gara CSI RECANATI/MORROVALLE del 29.04.2022 è stato 2-2 e non 1-0 come pubblicato nel CU n. 226 del 05.05.2022</w:t>
      </w:r>
    </w:p>
    <w:p w:rsidR="00721863" w:rsidRDefault="00721863" w:rsidP="00721863">
      <w:pPr>
        <w:pStyle w:val="LndNormale1"/>
        <w:jc w:val="center"/>
        <w:rPr>
          <w:b/>
          <w:u w:val="single"/>
        </w:rPr>
      </w:pPr>
    </w:p>
    <w:p w:rsidR="00721863" w:rsidRDefault="00721863" w:rsidP="00721863">
      <w:pPr>
        <w:pStyle w:val="LndNormale1"/>
      </w:pPr>
      <w:r>
        <w:t>Il risultato della gara PORTA ROMANA/PICENO UNITED MMX (10^ di ritorno) è stato 0-5 e non 4-0 come pubblicato nel CU n. 219 del 27.04.2022.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  <w:bookmarkStart w:id="22" w:name="SS_ERRATA"/>
      <w:bookmarkEnd w:id="22"/>
    </w:p>
    <w:p w:rsidR="00A70CF5" w:rsidRPr="00721863" w:rsidRDefault="00A70CF5" w:rsidP="001B4B50">
      <w:pPr>
        <w:pStyle w:val="LndNormale1"/>
        <w:rPr>
          <w:b/>
          <w:u w:val="single"/>
        </w:rPr>
      </w:pPr>
      <w:r w:rsidRPr="00721863">
        <w:rPr>
          <w:b/>
          <w:u w:val="single"/>
        </w:rPr>
        <w:t xml:space="preserve">Le ammende irrogate con il presente comunicato dovranno pervenire a questo Comitato entro e non oltre il </w:t>
      </w:r>
      <w:r w:rsidR="00721863" w:rsidRPr="00721863">
        <w:rPr>
          <w:b/>
          <w:u w:val="single"/>
          <w:lang w:val="it-IT"/>
        </w:rPr>
        <w:t>16</w:t>
      </w:r>
      <w:r w:rsidRPr="00721863">
        <w:rPr>
          <w:b/>
          <w:u w:val="single"/>
        </w:rPr>
        <w:t>/</w:t>
      </w:r>
      <w:r w:rsidR="00721863" w:rsidRPr="00721863">
        <w:rPr>
          <w:b/>
          <w:u w:val="single"/>
          <w:lang w:val="it-IT"/>
        </w:rPr>
        <w:t>05</w:t>
      </w:r>
      <w:r w:rsidRPr="00721863">
        <w:rPr>
          <w:b/>
          <w:u w:val="single"/>
        </w:rPr>
        <w:t>/</w:t>
      </w:r>
      <w:r w:rsidR="00721863" w:rsidRPr="00721863">
        <w:rPr>
          <w:b/>
          <w:u w:val="single"/>
          <w:lang w:val="it-IT"/>
        </w:rPr>
        <w:t>2022</w:t>
      </w:r>
      <w:r w:rsidRPr="00721863">
        <w:rPr>
          <w:b/>
          <w:u w:val="single"/>
        </w:rPr>
        <w:t>.</w:t>
      </w:r>
    </w:p>
    <w:p w:rsidR="00A70CF5" w:rsidRPr="00721863" w:rsidRDefault="00A70CF5" w:rsidP="001B4B50">
      <w:pPr>
        <w:pStyle w:val="LndNormale1"/>
      </w:pPr>
    </w:p>
    <w:p w:rsidR="00A70CF5" w:rsidRPr="00721863" w:rsidRDefault="00A70CF5" w:rsidP="001B4B50">
      <w:pPr>
        <w:pStyle w:val="LndNormale1"/>
        <w:jc w:val="center"/>
        <w:rPr>
          <w:b/>
          <w:u w:val="single"/>
        </w:rPr>
      </w:pPr>
      <w:r w:rsidRPr="00721863">
        <w:rPr>
          <w:b/>
          <w:u w:val="single"/>
        </w:rPr>
        <w:t xml:space="preserve">Pubblicato in Ancona ed affisso all’albo del C.R. M. il </w:t>
      </w:r>
      <w:r w:rsidR="00721863" w:rsidRPr="00721863">
        <w:rPr>
          <w:b/>
          <w:u w:val="single"/>
          <w:lang w:val="it-IT"/>
        </w:rPr>
        <w:t>06</w:t>
      </w:r>
      <w:r w:rsidRPr="00721863">
        <w:rPr>
          <w:b/>
          <w:u w:val="single"/>
        </w:rPr>
        <w:t>/</w:t>
      </w:r>
      <w:r w:rsidR="00721863" w:rsidRPr="00721863">
        <w:rPr>
          <w:b/>
          <w:u w:val="single"/>
          <w:lang w:val="it-IT"/>
        </w:rPr>
        <w:t>05</w:t>
      </w:r>
      <w:r w:rsidRPr="00721863">
        <w:rPr>
          <w:b/>
          <w:u w:val="single"/>
        </w:rPr>
        <w:t>/</w:t>
      </w:r>
      <w:r w:rsidR="00721863" w:rsidRPr="00721863">
        <w:rPr>
          <w:b/>
          <w:u w:val="single"/>
          <w:lang w:val="it-IT"/>
        </w:rPr>
        <w:t>2022</w:t>
      </w:r>
      <w:r w:rsidRPr="00721863">
        <w:rPr>
          <w:b/>
          <w:u w:val="single"/>
        </w:rPr>
        <w:t>.</w:t>
      </w:r>
    </w:p>
    <w:p w:rsidR="00A70CF5" w:rsidRPr="00721863" w:rsidRDefault="00A70CF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70CF5" w:rsidRPr="00721863" w:rsidTr="00BF53FC">
        <w:trPr>
          <w:jc w:val="center"/>
        </w:trPr>
        <w:tc>
          <w:tcPr>
            <w:tcW w:w="2886" w:type="pct"/>
            <w:hideMark/>
          </w:tcPr>
          <w:p w:rsidR="00A70CF5" w:rsidRPr="00721863" w:rsidRDefault="00A70C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1863">
              <w:rPr>
                <w:rFonts w:cs="Arial"/>
                <w:b/>
                <w:szCs w:val="22"/>
              </w:rPr>
              <w:t xml:space="preserve">  Il Segretario</w:t>
            </w:r>
          </w:p>
          <w:p w:rsidR="00A70CF5" w:rsidRPr="00721863" w:rsidRDefault="00A70C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1863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70CF5" w:rsidRPr="00721863" w:rsidRDefault="00A70CF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1863">
              <w:rPr>
                <w:rFonts w:cs="Arial"/>
                <w:b/>
                <w:szCs w:val="22"/>
              </w:rPr>
              <w:t>Il Presidente</w:t>
            </w:r>
          </w:p>
          <w:p w:rsidR="00A70CF5" w:rsidRPr="00721863" w:rsidRDefault="00A70CF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1863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70CF5" w:rsidRDefault="00A70CF5">
      <w:bookmarkStart w:id="23" w:name="TT_FIRMA"/>
      <w:bookmarkEnd w:id="23"/>
    </w:p>
    <w:sectPr w:rsidR="00A70CF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9E0" w:rsidRDefault="005A39E0">
      <w:r>
        <w:separator/>
      </w:r>
    </w:p>
  </w:endnote>
  <w:endnote w:type="continuationSeparator" w:id="0">
    <w:p w:rsidR="005A39E0" w:rsidRDefault="005A3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70CF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A70CF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6A67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24" w:name="NUM_COMUNICATO_FOOTER"/>
    <w:r w:rsidR="00653ABD">
      <w:rPr>
        <w:rFonts w:ascii="Trebuchet MS" w:hAnsi="Trebuchet MS"/>
      </w:rPr>
      <w:t>228</w:t>
    </w:r>
    <w:bookmarkEnd w:id="2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9E0" w:rsidRDefault="005A39E0">
      <w:r>
        <w:separator/>
      </w:r>
    </w:p>
  </w:footnote>
  <w:footnote w:type="continuationSeparator" w:id="0">
    <w:p w:rsidR="005A39E0" w:rsidRDefault="005A3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83ACB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18DC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39E0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47F19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1863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0CF5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371F4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379A"/>
    <w:rsid w:val="00D16BF6"/>
    <w:rsid w:val="00D17484"/>
    <w:rsid w:val="00D50368"/>
    <w:rsid w:val="00D50AF9"/>
    <w:rsid w:val="00D86A67"/>
    <w:rsid w:val="00D95ED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70CF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70CF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70CF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70CF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70CF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70CF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70CF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70CF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70CF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70CF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70CF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70CF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70CF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70CF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70CF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D137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379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95EDF"/>
    <w:pPr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D95EDF"/>
    <w:pPr>
      <w:overflowPunct w:val="0"/>
      <w:autoSpaceDE w:val="0"/>
      <w:jc w:val="center"/>
    </w:pPr>
    <w:rPr>
      <w:rFonts w:ascii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D95EDF"/>
    <w:pPr>
      <w:overflowPunct w:val="0"/>
      <w:autoSpaceDE w:val="0"/>
      <w:jc w:val="both"/>
    </w:pPr>
    <w:rPr>
      <w:rFonts w:ascii="Arial" w:hAnsi="Arial" w:cs="Arial"/>
      <w:sz w:val="22"/>
      <w:szCs w:val="20"/>
    </w:rPr>
  </w:style>
  <w:style w:type="paragraph" w:styleId="Titolo">
    <w:name w:val="Title"/>
    <w:basedOn w:val="Standard"/>
    <w:link w:val="TitoloCarattere"/>
    <w:rsid w:val="00D95EDF"/>
    <w:pPr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D95EDF"/>
    <w:rPr>
      <w:rFonts w:ascii="Arial" w:hAnsi="Arial"/>
      <w:b/>
      <w:kern w:val="3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14156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</cp:revision>
  <cp:lastPrinted>2022-05-06T15:27:00Z</cp:lastPrinted>
  <dcterms:created xsi:type="dcterms:W3CDTF">2022-05-06T15:15:00Z</dcterms:created>
  <dcterms:modified xsi:type="dcterms:W3CDTF">2022-05-06T15:35:00Z</dcterms:modified>
</cp:coreProperties>
</file>