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A65DD" w14:paraId="78D103D0" w14:textId="77777777" w:rsidTr="005A65DD">
        <w:tc>
          <w:tcPr>
            <w:tcW w:w="1514" w:type="pct"/>
            <w:vAlign w:val="center"/>
          </w:tcPr>
          <w:p w14:paraId="453D1DCF" w14:textId="77777777" w:rsidR="005A65DD" w:rsidRPr="00917825" w:rsidRDefault="005A65DD" w:rsidP="00A0690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A6BC4B2" wp14:editId="1365D37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4AD7048" w14:textId="77777777" w:rsidR="005A65DD" w:rsidRPr="003070A1" w:rsidRDefault="005A65DD" w:rsidP="00A0690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CB94B15" w14:textId="77777777" w:rsidR="005A65DD" w:rsidRPr="003070A1" w:rsidRDefault="005A65DD" w:rsidP="00A0690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B821EB4" w14:textId="77777777" w:rsidR="005A65DD" w:rsidRPr="003070A1" w:rsidRDefault="005A65DD" w:rsidP="00A0690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9E08A1A" w14:textId="77777777" w:rsidR="005A65DD" w:rsidRPr="00620654" w:rsidRDefault="005A65DD" w:rsidP="00A0690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61ECF73" w14:textId="77777777" w:rsidR="005A65DD" w:rsidRPr="00672080" w:rsidRDefault="005A65DD" w:rsidP="00A0690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7095DF8" w14:textId="77777777" w:rsidR="005A65DD" w:rsidRPr="00672080" w:rsidRDefault="005A65DD" w:rsidP="00A0690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D66E237" w14:textId="77777777" w:rsidR="005A65DD" w:rsidRPr="00917825" w:rsidRDefault="005A65DD" w:rsidP="00A0690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F0119D8" w14:textId="77777777" w:rsidR="005A65DD" w:rsidRPr="008268BC" w:rsidRDefault="005A65DD" w:rsidP="00A0690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89376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58494058" w14:textId="77777777" w:rsidR="005A65DD" w:rsidRPr="008268BC" w:rsidRDefault="0089376A" w:rsidP="00A0690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A65DD" w:rsidRPr="008268BC">
              <w:rPr>
                <w:rFonts w:ascii="Arial" w:hAnsi="Arial"/>
                <w:b/>
                <w:color w:val="002060"/>
              </w:rPr>
              <w:t>e-mail</w:t>
            </w:r>
            <w:r w:rsidR="005A65DD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D3657BF" w14:textId="77777777" w:rsidR="005A65DD" w:rsidRPr="00917825" w:rsidRDefault="005A65DD" w:rsidP="00A0690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58C4312" w14:textId="77777777" w:rsidR="00BF4ADD" w:rsidRPr="00937FDE" w:rsidRDefault="00BF4ADD" w:rsidP="00A06906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14:paraId="70F5AA6E" w14:textId="77777777" w:rsidR="00BF4ADD" w:rsidRDefault="00BF4ADD" w:rsidP="00A06906">
      <w:pPr>
        <w:pStyle w:val="Nessunaspaziatura"/>
        <w:jc w:val="center"/>
      </w:pPr>
    </w:p>
    <w:p w14:paraId="1B983433" w14:textId="7589596D" w:rsidR="00BF4ADD" w:rsidRDefault="00BF4ADD" w:rsidP="00A06906">
      <w:pPr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2A3D4E">
        <w:rPr>
          <w:rFonts w:ascii="Arial" w:hAnsi="Arial" w:cs="Arial"/>
          <w:color w:val="002060"/>
          <w:sz w:val="40"/>
          <w:szCs w:val="40"/>
        </w:rPr>
        <w:t>6</w:t>
      </w:r>
      <w:r w:rsidR="00B91D11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8E4385">
        <w:rPr>
          <w:rFonts w:ascii="Arial" w:hAnsi="Arial" w:cs="Arial"/>
          <w:color w:val="002060"/>
          <w:sz w:val="40"/>
          <w:szCs w:val="40"/>
        </w:rPr>
        <w:t>23</w:t>
      </w:r>
      <w:r w:rsidRPr="00937FDE">
        <w:rPr>
          <w:rFonts w:ascii="Arial" w:hAnsi="Arial" w:cs="Arial"/>
          <w:color w:val="002060"/>
          <w:sz w:val="40"/>
          <w:szCs w:val="40"/>
        </w:rPr>
        <w:t>/06/2022</w:t>
      </w:r>
    </w:p>
    <w:p w14:paraId="39175448" w14:textId="77777777" w:rsidR="00BF4ADD" w:rsidRDefault="00BF4ADD" w:rsidP="00A06906"/>
    <w:p w14:paraId="4F091A22" w14:textId="77777777" w:rsidR="00937FDE" w:rsidRPr="00AD41A0" w:rsidRDefault="00937FDE" w:rsidP="00A0690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6892795"/>
      <w:r w:rsidRPr="00AD41A0">
        <w:rPr>
          <w:color w:val="FFFFFF"/>
        </w:rPr>
        <w:t>SOMMARIO</w:t>
      </w:r>
      <w:bookmarkEnd w:id="1"/>
    </w:p>
    <w:p w14:paraId="2B3C6B3C" w14:textId="77777777" w:rsidR="00937FDE" w:rsidRPr="00DE17C7" w:rsidRDefault="00937FDE" w:rsidP="00A06906">
      <w:pPr>
        <w:rPr>
          <w:rFonts w:ascii="Calibri" w:hAnsi="Calibri"/>
          <w:sz w:val="22"/>
          <w:szCs w:val="22"/>
        </w:rPr>
      </w:pPr>
    </w:p>
    <w:p w14:paraId="6B595B25" w14:textId="679E74DA" w:rsidR="00C51C6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6892795" w:history="1">
        <w:r w:rsidR="00C51C6C" w:rsidRPr="00835A62">
          <w:rPr>
            <w:rStyle w:val="Collegamentoipertestuale"/>
            <w:noProof/>
          </w:rPr>
          <w:t>SOMMARIO</w:t>
        </w:r>
        <w:r w:rsidR="00C51C6C">
          <w:rPr>
            <w:noProof/>
            <w:webHidden/>
          </w:rPr>
          <w:tab/>
        </w:r>
        <w:r w:rsidR="00C51C6C">
          <w:rPr>
            <w:noProof/>
            <w:webHidden/>
          </w:rPr>
          <w:fldChar w:fldCharType="begin"/>
        </w:r>
        <w:r w:rsidR="00C51C6C">
          <w:rPr>
            <w:noProof/>
            <w:webHidden/>
          </w:rPr>
          <w:instrText xml:space="preserve"> PAGEREF _Toc106892795 \h </w:instrText>
        </w:r>
        <w:r w:rsidR="00C51C6C">
          <w:rPr>
            <w:noProof/>
            <w:webHidden/>
          </w:rPr>
        </w:r>
        <w:r w:rsidR="00C51C6C">
          <w:rPr>
            <w:noProof/>
            <w:webHidden/>
          </w:rPr>
          <w:fldChar w:fldCharType="separate"/>
        </w:r>
        <w:r w:rsidR="00C51C6C">
          <w:rPr>
            <w:noProof/>
            <w:webHidden/>
          </w:rPr>
          <w:t>1</w:t>
        </w:r>
        <w:r w:rsidR="00C51C6C">
          <w:rPr>
            <w:noProof/>
            <w:webHidden/>
          </w:rPr>
          <w:fldChar w:fldCharType="end"/>
        </w:r>
      </w:hyperlink>
    </w:p>
    <w:p w14:paraId="5E0A7B8C" w14:textId="75CF0736" w:rsidR="00C51C6C" w:rsidRDefault="00C51C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892796" w:history="1">
        <w:r w:rsidRPr="00835A6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_Toc106892796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3329348" w14:textId="6C7211D4" w:rsidR="00C51C6C" w:rsidRDefault="00C51C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892797" w:history="1">
        <w:r w:rsidRPr="00835A6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_Toc106892797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64920CC" w14:textId="21C52724" w:rsidR="00C51C6C" w:rsidRDefault="00C51C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892798" w:history="1">
        <w:r w:rsidRPr="00835A62">
          <w:rPr>
            <w:rStyle w:val="Collegamentoipertestuale"/>
            <w:noProof/>
          </w:rPr>
          <w:t xml:space="preserve">COMUNICAZIONI DEL </w:t>
        </w:r>
        <w:bookmarkStart w:id="2" w:name="_GoBack"/>
        <w:bookmarkEnd w:id="2"/>
        <w:r w:rsidRPr="00835A62">
          <w:rPr>
            <w:rStyle w:val="Collegamentoipertestuale"/>
            <w:noProof/>
          </w:rPr>
          <w:t>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_Toc106892798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1370F6C" w14:textId="2025F5F4" w:rsidR="00674877" w:rsidRPr="00DE17C7" w:rsidRDefault="00E1702C" w:rsidP="00A06906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8576D16" w14:textId="77777777" w:rsidR="00C967AF" w:rsidRPr="00AD41A0" w:rsidRDefault="00C967AF" w:rsidP="00A0690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06892796"/>
      <w:r>
        <w:rPr>
          <w:color w:val="FFFFFF"/>
        </w:rPr>
        <w:t>COMUNICAZIONI DELLA F.I.G.C.</w:t>
      </w:r>
      <w:bookmarkEnd w:id="3"/>
    </w:p>
    <w:p w14:paraId="4D00D070" w14:textId="77777777" w:rsidR="00824900" w:rsidRPr="00432C19" w:rsidRDefault="00824900" w:rsidP="00A06906">
      <w:pPr>
        <w:pStyle w:val="LndNormale1"/>
        <w:rPr>
          <w:lang w:val="it-IT"/>
        </w:rPr>
      </w:pPr>
      <w:bookmarkStart w:id="4" w:name="BB_COMUFIGC"/>
      <w:bookmarkEnd w:id="4"/>
    </w:p>
    <w:p w14:paraId="334944CF" w14:textId="77777777" w:rsidR="00C967AF" w:rsidRPr="00AD41A0" w:rsidRDefault="00C967AF" w:rsidP="00A0690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06892797"/>
      <w:r>
        <w:rPr>
          <w:color w:val="FFFFFF"/>
        </w:rPr>
        <w:t>COMUNICAZIONI DELLA L.N.D.</w:t>
      </w:r>
      <w:bookmarkEnd w:id="5"/>
    </w:p>
    <w:p w14:paraId="1CE19729" w14:textId="40E04970" w:rsidR="00671871" w:rsidRDefault="00671871" w:rsidP="00A06906">
      <w:pPr>
        <w:pStyle w:val="Nessunaspaziatura"/>
        <w:rPr>
          <w:rFonts w:ascii="Arial" w:hAnsi="Arial" w:cs="Arial"/>
        </w:rPr>
      </w:pPr>
      <w:bookmarkStart w:id="6" w:name="CC_COMULND"/>
      <w:bookmarkEnd w:id="6"/>
    </w:p>
    <w:p w14:paraId="1570D132" w14:textId="77777777" w:rsidR="00C967AF" w:rsidRPr="00AD41A0" w:rsidRDefault="00C967AF" w:rsidP="00A0690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0689279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241621B7" w14:textId="77777777" w:rsidR="008732AF" w:rsidRDefault="008732AF" w:rsidP="00A06906">
      <w:pPr>
        <w:pStyle w:val="LndNormale1"/>
      </w:pPr>
    </w:p>
    <w:p w14:paraId="4F84105F" w14:textId="57C43BB8" w:rsidR="00AE42FC" w:rsidRDefault="003A1BD1" w:rsidP="00A06906">
      <w:pPr>
        <w:pStyle w:val="Corpotesto"/>
        <w:ind w:left="0" w:right="109"/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8" w:name="CC_COMUCR"/>
      <w:bookmarkEnd w:id="8"/>
      <w:r w:rsidRPr="00AE42FC">
        <w:rPr>
          <w:rFonts w:ascii="Arial" w:hAnsi="Arial" w:cs="Arial"/>
          <w:b/>
          <w:sz w:val="28"/>
          <w:szCs w:val="28"/>
          <w:u w:val="single"/>
        </w:rPr>
        <w:t>FUSIONI – SCISSIONI – MUTAMENTI DI DENOMINAZIONE SOCIALE – TRASFERIMENTI DI SEDE SOCIALE – CONFERIMENTI D’AZIENDA – ATTO</w:t>
      </w:r>
      <w:r w:rsidRPr="00AE42FC">
        <w:rPr>
          <w:rFonts w:ascii="Times New Roman" w:hAnsi="Times New Roman"/>
          <w:b/>
          <w:sz w:val="28"/>
          <w:szCs w:val="28"/>
          <w:u w:val="single"/>
        </w:rPr>
        <w:br/>
      </w:r>
      <w:r w:rsidRPr="00AE42FC">
        <w:rPr>
          <w:rFonts w:ascii="Arial" w:hAnsi="Arial" w:cs="Arial"/>
          <w:b/>
          <w:sz w:val="28"/>
          <w:szCs w:val="28"/>
          <w:u w:val="single"/>
        </w:rPr>
        <w:t xml:space="preserve">DI TRASFORMAZIONE ETEROGENEA </w:t>
      </w:r>
      <w:r w:rsidR="00AE42FC">
        <w:rPr>
          <w:rFonts w:ascii="Arial" w:hAnsi="Arial" w:cs="Arial"/>
          <w:b/>
          <w:sz w:val="28"/>
          <w:szCs w:val="28"/>
          <w:u w:val="single"/>
        </w:rPr>
        <w:t>–</w:t>
      </w:r>
      <w:r w:rsidRPr="00AE42F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E42FC">
        <w:rPr>
          <w:rFonts w:ascii="Arial" w:hAnsi="Arial" w:cs="Arial"/>
          <w:b/>
          <w:sz w:val="28"/>
          <w:szCs w:val="28"/>
          <w:u w:val="single"/>
        </w:rPr>
        <w:t xml:space="preserve">AFFILIAZIONI – </w:t>
      </w:r>
    </w:p>
    <w:p w14:paraId="49179C5F" w14:textId="77777777" w:rsidR="00AE42FC" w:rsidRDefault="003A1BD1" w:rsidP="00A06906">
      <w:pPr>
        <w:pStyle w:val="Corpotesto"/>
        <w:ind w:left="0" w:right="109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E42FC">
        <w:rPr>
          <w:rFonts w:ascii="Arial" w:hAnsi="Arial" w:cs="Arial"/>
          <w:b/>
          <w:sz w:val="28"/>
          <w:szCs w:val="28"/>
          <w:u w:val="single"/>
        </w:rPr>
        <w:t>STAGIONE SPORTIVA 2022/2023</w:t>
      </w:r>
    </w:p>
    <w:p w14:paraId="5B03249A" w14:textId="29D6C905" w:rsidR="00716491" w:rsidRPr="00AE42FC" w:rsidRDefault="00716491" w:rsidP="00A06906">
      <w:pPr>
        <w:pStyle w:val="Corpotesto"/>
        <w:ind w:left="0" w:right="109"/>
        <w:jc w:val="both"/>
      </w:pPr>
    </w:p>
    <w:p w14:paraId="11A04381" w14:textId="13CDD8CE" w:rsidR="00716491" w:rsidRPr="00AE42FC" w:rsidRDefault="00716491" w:rsidP="00A06906">
      <w:pPr>
        <w:pStyle w:val="Corpotesto"/>
        <w:ind w:left="0" w:right="109"/>
        <w:jc w:val="both"/>
      </w:pPr>
      <w:r w:rsidRPr="00AE42FC">
        <w:t>In</w:t>
      </w:r>
      <w:r w:rsidRPr="00AE42FC">
        <w:rPr>
          <w:spacing w:val="1"/>
        </w:rPr>
        <w:t xml:space="preserve"> </w:t>
      </w:r>
      <w:r w:rsidRPr="00AE42FC">
        <w:t>prossimità</w:t>
      </w:r>
      <w:r w:rsidRPr="00AE42FC">
        <w:rPr>
          <w:spacing w:val="1"/>
        </w:rPr>
        <w:t xml:space="preserve"> </w:t>
      </w:r>
      <w:r w:rsidRPr="00AE42FC">
        <w:t>dell’inizio</w:t>
      </w:r>
      <w:r w:rsidRPr="00AE42FC">
        <w:rPr>
          <w:spacing w:val="1"/>
        </w:rPr>
        <w:t xml:space="preserve"> </w:t>
      </w:r>
      <w:r w:rsidRPr="00AE42FC">
        <w:t>della</w:t>
      </w:r>
      <w:r w:rsidRPr="00AE42FC">
        <w:rPr>
          <w:spacing w:val="1"/>
        </w:rPr>
        <w:t xml:space="preserve"> </w:t>
      </w:r>
      <w:r w:rsidRPr="00AE42FC">
        <w:t>stagione</w:t>
      </w:r>
      <w:r w:rsidRPr="00AE42FC">
        <w:rPr>
          <w:spacing w:val="1"/>
        </w:rPr>
        <w:t xml:space="preserve"> </w:t>
      </w:r>
      <w:r w:rsidRPr="00AE42FC">
        <w:t>sportiva</w:t>
      </w:r>
      <w:r w:rsidRPr="00AE42FC">
        <w:rPr>
          <w:spacing w:val="1"/>
        </w:rPr>
        <w:t xml:space="preserve"> </w:t>
      </w:r>
      <w:r w:rsidRPr="00AE42FC">
        <w:t>2022/2023,</w:t>
      </w:r>
      <w:r w:rsidRPr="00AE42FC">
        <w:rPr>
          <w:spacing w:val="1"/>
        </w:rPr>
        <w:t xml:space="preserve"> </w:t>
      </w:r>
      <w:r w:rsidRPr="00AE42FC">
        <w:t>si</w:t>
      </w:r>
      <w:r w:rsidRPr="00AE42FC">
        <w:rPr>
          <w:spacing w:val="1"/>
        </w:rPr>
        <w:t xml:space="preserve"> </w:t>
      </w:r>
      <w:r w:rsidRPr="00AE42FC">
        <w:t>ritiene</w:t>
      </w:r>
      <w:r w:rsidRPr="00AE42FC">
        <w:rPr>
          <w:spacing w:val="1"/>
        </w:rPr>
        <w:t xml:space="preserve"> </w:t>
      </w:r>
      <w:r w:rsidRPr="00AE42FC">
        <w:t>opportuno</w:t>
      </w:r>
      <w:r w:rsidRPr="00AE42FC">
        <w:rPr>
          <w:spacing w:val="61"/>
        </w:rPr>
        <w:t xml:space="preserve"> </w:t>
      </w:r>
      <w:r w:rsidRPr="00AE42FC">
        <w:t>richiamare</w:t>
      </w:r>
      <w:r w:rsidRPr="00AE42FC">
        <w:rPr>
          <w:spacing w:val="1"/>
        </w:rPr>
        <w:t xml:space="preserve"> </w:t>
      </w:r>
      <w:r w:rsidRPr="00AE42FC">
        <w:t>l’attenzione</w:t>
      </w:r>
      <w:r w:rsidRPr="00AE42FC">
        <w:rPr>
          <w:spacing w:val="-1"/>
        </w:rPr>
        <w:t xml:space="preserve"> </w:t>
      </w:r>
      <w:r w:rsidRPr="00AE42FC">
        <w:t>in</w:t>
      </w:r>
      <w:r w:rsidRPr="00AE42FC">
        <w:rPr>
          <w:spacing w:val="-1"/>
        </w:rPr>
        <w:t xml:space="preserve"> </w:t>
      </w:r>
      <w:r w:rsidRPr="00AE42FC">
        <w:t>ordine</w:t>
      </w:r>
      <w:r w:rsidRPr="00AE42FC">
        <w:rPr>
          <w:spacing w:val="-3"/>
        </w:rPr>
        <w:t xml:space="preserve"> </w:t>
      </w:r>
      <w:r w:rsidRPr="00AE42FC">
        <w:t>alle</w:t>
      </w:r>
      <w:r w:rsidRPr="00AE42FC">
        <w:rPr>
          <w:spacing w:val="-1"/>
        </w:rPr>
        <w:t xml:space="preserve"> </w:t>
      </w:r>
      <w:r w:rsidRPr="00AE42FC">
        <w:t>modalità</w:t>
      </w:r>
      <w:r w:rsidRPr="00AE42FC">
        <w:rPr>
          <w:spacing w:val="-3"/>
        </w:rPr>
        <w:t xml:space="preserve"> </w:t>
      </w:r>
      <w:r w:rsidRPr="00AE42FC">
        <w:t>da</w:t>
      </w:r>
      <w:r w:rsidRPr="00AE42FC">
        <w:rPr>
          <w:spacing w:val="-1"/>
        </w:rPr>
        <w:t xml:space="preserve"> </w:t>
      </w:r>
      <w:r w:rsidRPr="00AE42FC">
        <w:t>seguire</w:t>
      </w:r>
      <w:r w:rsidRPr="00AE42FC">
        <w:rPr>
          <w:spacing w:val="-3"/>
        </w:rPr>
        <w:t xml:space="preserve"> </w:t>
      </w:r>
      <w:r w:rsidRPr="00AE42FC">
        <w:t>con</w:t>
      </w:r>
      <w:r w:rsidRPr="00AE42FC">
        <w:rPr>
          <w:spacing w:val="-3"/>
        </w:rPr>
        <w:t xml:space="preserve"> </w:t>
      </w:r>
      <w:r w:rsidRPr="00AE42FC">
        <w:t>riferimento</w:t>
      </w:r>
      <w:r w:rsidRPr="00AE42FC">
        <w:rPr>
          <w:spacing w:val="-3"/>
        </w:rPr>
        <w:t xml:space="preserve"> </w:t>
      </w:r>
      <w:r w:rsidRPr="00AE42FC">
        <w:t>alle</w:t>
      </w:r>
      <w:r w:rsidRPr="00AE42FC">
        <w:rPr>
          <w:spacing w:val="-1"/>
        </w:rPr>
        <w:t xml:space="preserve"> </w:t>
      </w:r>
      <w:r w:rsidRPr="00AE42FC">
        <w:t>istanze</w:t>
      </w:r>
      <w:r w:rsidRPr="00AE42FC">
        <w:rPr>
          <w:spacing w:val="-3"/>
        </w:rPr>
        <w:t xml:space="preserve"> </w:t>
      </w:r>
      <w:r w:rsidRPr="00AE42FC">
        <w:t>in</w:t>
      </w:r>
      <w:r w:rsidRPr="00AE42FC">
        <w:rPr>
          <w:spacing w:val="-1"/>
        </w:rPr>
        <w:t xml:space="preserve"> </w:t>
      </w:r>
      <w:r w:rsidRPr="00AE42FC">
        <w:t>oggetto:</w:t>
      </w:r>
    </w:p>
    <w:p w14:paraId="4C4A53D6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 MT" w:eastAsia="Arial MT" w:hAnsi="Arial MT" w:cs="Arial MT"/>
          <w:sz w:val="22"/>
          <w:szCs w:val="22"/>
          <w:lang w:eastAsia="en-US"/>
        </w:rPr>
      </w:pPr>
    </w:p>
    <w:p w14:paraId="5A7F2221" w14:textId="4E9B2337" w:rsidR="00716491" w:rsidRPr="00AE42FC" w:rsidRDefault="002D2A76" w:rsidP="00F37E8C">
      <w:pPr>
        <w:pStyle w:val="fusioni"/>
      </w:pPr>
      <w:r w:rsidRPr="00AE42FC">
        <w:t>FUSIONI</w:t>
      </w:r>
    </w:p>
    <w:p w14:paraId="0B706680" w14:textId="77777777" w:rsidR="002D2A76" w:rsidRPr="00AE42FC" w:rsidRDefault="002D2A76" w:rsidP="00A06906">
      <w:pPr>
        <w:widowControl w:val="0"/>
        <w:autoSpaceDE w:val="0"/>
        <w:autoSpaceDN w:val="0"/>
        <w:ind w:right="108"/>
        <w:rPr>
          <w:rFonts w:ascii="Arial" w:eastAsia="Arial MT" w:hAnsi="Arial" w:cs="Arial"/>
          <w:sz w:val="22"/>
          <w:szCs w:val="22"/>
          <w:lang w:eastAsia="en-US"/>
        </w:rPr>
      </w:pPr>
    </w:p>
    <w:p w14:paraId="5A4D2500" w14:textId="1EC6EB7A" w:rsidR="00716491" w:rsidRPr="00AE42FC" w:rsidRDefault="00120849" w:rsidP="00A06906">
      <w:pPr>
        <w:widowControl w:val="0"/>
        <w:autoSpaceDE w:val="0"/>
        <w:autoSpaceDN w:val="0"/>
        <w:ind w:right="108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TERMINE DI PRESENTAZIONE DOCUMENTAZIONE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ab/>
      </w:r>
      <w:r w:rsidR="00D24AC9" w:rsidRPr="00AE42FC">
        <w:rPr>
          <w:rFonts w:ascii="Arial" w:eastAsia="Arial MT" w:hAnsi="Arial" w:cs="Arial"/>
          <w:b/>
          <w:bCs/>
          <w:sz w:val="22"/>
          <w:szCs w:val="22"/>
          <w:lang w:eastAsia="en-US"/>
        </w:rPr>
        <w:t>13 luglio 2022</w:t>
      </w:r>
    </w:p>
    <w:p w14:paraId="5269186B" w14:textId="2E4C9537" w:rsidR="00120849" w:rsidRPr="00AE42FC" w:rsidRDefault="00120849" w:rsidP="00A06906">
      <w:pPr>
        <w:widowControl w:val="0"/>
        <w:autoSpaceDE w:val="0"/>
        <w:autoSpaceDN w:val="0"/>
        <w:ind w:right="108"/>
        <w:rPr>
          <w:rFonts w:ascii="Arial" w:eastAsia="Arial MT" w:hAnsi="Arial" w:cs="Arial"/>
          <w:b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MODALITÀ DI PRESENTAZIONE DOCUMENTAZIONE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ab/>
      </w:r>
      <w:r w:rsidR="00D24AC9" w:rsidRPr="00AE42FC">
        <w:rPr>
          <w:rFonts w:ascii="Arial" w:eastAsia="Arial MT" w:hAnsi="Arial" w:cs="Arial"/>
          <w:b/>
          <w:bCs/>
          <w:sz w:val="22"/>
          <w:szCs w:val="22"/>
          <w:lang w:eastAsia="en-US"/>
        </w:rPr>
        <w:t>via mail a crlnd.marche01@figc.it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</w:p>
    <w:p w14:paraId="5C91691C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b/>
          <w:sz w:val="13"/>
          <w:szCs w:val="22"/>
          <w:lang w:eastAsia="en-US"/>
        </w:rPr>
      </w:pPr>
    </w:p>
    <w:p w14:paraId="517A3787" w14:textId="77777777" w:rsidR="00716491" w:rsidRPr="00AE42FC" w:rsidRDefault="00716491" w:rsidP="00A06906">
      <w:pPr>
        <w:widowControl w:val="0"/>
        <w:autoSpaceDE w:val="0"/>
        <w:autoSpaceDN w:val="0"/>
        <w:ind w:right="109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Le domande di fusione devono essere corredate dalla seguente documentazione a seconda delle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tipologie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societarie:</w:t>
      </w:r>
    </w:p>
    <w:p w14:paraId="58B12682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1F1F3BB8" w14:textId="77777777" w:rsidR="00716491" w:rsidRPr="00AE42FC" w:rsidRDefault="00716491" w:rsidP="00A06906">
      <w:pPr>
        <w:widowControl w:val="0"/>
        <w:autoSpaceDE w:val="0"/>
        <w:autoSpaceDN w:val="0"/>
        <w:spacing w:line="252" w:lineRule="exact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A.S.D.</w:t>
      </w:r>
      <w:r w:rsidRPr="00AE42FC">
        <w:rPr>
          <w:rFonts w:ascii="Arial" w:eastAsia="Arial" w:hAnsi="Arial" w:cs="Arial"/>
          <w:b/>
          <w:bCs/>
          <w:spacing w:val="-4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SENZA</w:t>
      </w:r>
      <w:r w:rsidRPr="00AE42FC">
        <w:rPr>
          <w:rFonts w:ascii="Arial" w:eastAsia="Arial" w:hAnsi="Arial" w:cs="Arial"/>
          <w:b/>
          <w:bCs/>
          <w:spacing w:val="-2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PERSONALITÀ</w:t>
      </w:r>
      <w:r w:rsidRPr="00AE42FC">
        <w:rPr>
          <w:rFonts w:ascii="Arial" w:eastAsia="Arial" w:hAnsi="Arial" w:cs="Arial"/>
          <w:b/>
          <w:bCs/>
          <w:spacing w:val="-4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GIURIDICA</w:t>
      </w:r>
    </w:p>
    <w:p w14:paraId="0C42CA4E" w14:textId="390E0C29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  <w:b/>
        </w:rPr>
      </w:pPr>
      <w:r w:rsidRPr="00AE42FC">
        <w:rPr>
          <w:rFonts w:ascii="Arial" w:eastAsia="Arial MT" w:hAnsi="Arial" w:cs="Arial"/>
        </w:rPr>
        <w:t xml:space="preserve">Modulo richiesta di fusione </w:t>
      </w:r>
      <w:r w:rsidRPr="00AE42FC">
        <w:rPr>
          <w:rFonts w:ascii="Arial" w:eastAsia="Arial MT" w:hAnsi="Arial" w:cs="Arial"/>
          <w:b/>
        </w:rPr>
        <w:t>(il modulo deve essere compilato in formato digitale editabile e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non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a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penna,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limitando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l’utilizzo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della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grafia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materiale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per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le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sole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firme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e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timbri</w:t>
      </w:r>
      <w:r w:rsidR="002D2A76" w:rsidRPr="00AE42FC">
        <w:rPr>
          <w:rFonts w:ascii="Arial" w:eastAsia="Arial MT" w:hAnsi="Arial" w:cs="Arial"/>
          <w:b/>
          <w:spacing w:val="61"/>
        </w:rPr>
        <w:t xml:space="preserve"> </w:t>
      </w:r>
      <w:r w:rsidRPr="00AE42FC">
        <w:rPr>
          <w:rFonts w:ascii="Arial" w:eastAsia="Arial MT" w:hAnsi="Arial" w:cs="Arial"/>
          <w:b/>
        </w:rPr>
        <w:t>di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competenza)</w:t>
      </w:r>
    </w:p>
    <w:p w14:paraId="7957B83F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8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lastRenderedPageBreak/>
        <w:t xml:space="preserve">Verbale assembleare deliberante l’approvazione della fusione in scrittura privata </w:t>
      </w:r>
      <w:r w:rsidRPr="00AE42FC">
        <w:rPr>
          <w:rFonts w:ascii="Arial" w:eastAsia="Arial MT" w:hAnsi="Arial" w:cs="Arial"/>
          <w:u w:val="single"/>
        </w:rPr>
        <w:t>non autenticata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dal notaio</w:t>
      </w:r>
    </w:p>
    <w:p w14:paraId="354445A5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Progetto di fusione (o in alternativa verbale assembleare congiunto tra le società interessate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 xml:space="preserve">deliberante l’approvazione della fusione) o atto di fusione in scrittura privata </w:t>
      </w:r>
      <w:r w:rsidRPr="00AE42FC">
        <w:rPr>
          <w:rFonts w:ascii="Arial" w:eastAsia="Arial MT" w:hAnsi="Arial" w:cs="Arial"/>
          <w:u w:val="single"/>
        </w:rPr>
        <w:t>non autenticata</w:t>
      </w:r>
      <w:r w:rsidRPr="00AE42FC">
        <w:rPr>
          <w:rFonts w:ascii="Arial" w:eastAsia="Arial MT" w:hAnsi="Arial" w:cs="Arial"/>
        </w:rPr>
        <w:t xml:space="preserve"> dal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notaio</w:t>
      </w:r>
    </w:p>
    <w:p w14:paraId="17308F0E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9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Atto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costitutivo e statuto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sociale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della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società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che prosegue l’attività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in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scrittura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privata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  <w:u w:val="single"/>
        </w:rPr>
        <w:t>non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  <w:u w:val="single"/>
        </w:rPr>
        <w:t>autenticata</w:t>
      </w:r>
      <w:r w:rsidRPr="00AE42FC">
        <w:rPr>
          <w:rFonts w:ascii="Arial" w:eastAsia="Arial MT" w:hAnsi="Arial" w:cs="Arial"/>
          <w:spacing w:val="-2"/>
        </w:rPr>
        <w:t xml:space="preserve"> </w:t>
      </w:r>
      <w:r w:rsidRPr="00AE42FC">
        <w:rPr>
          <w:rFonts w:ascii="Arial" w:eastAsia="Arial MT" w:hAnsi="Arial" w:cs="Arial"/>
        </w:rPr>
        <w:t>dal notaio</w:t>
      </w:r>
    </w:p>
    <w:p w14:paraId="3CECC3D5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Elenco</w:t>
      </w:r>
      <w:r w:rsidRPr="00AE42FC">
        <w:rPr>
          <w:rFonts w:ascii="Arial" w:eastAsia="Arial MT" w:hAnsi="Arial" w:cs="Arial"/>
          <w:spacing w:val="-3"/>
        </w:rPr>
        <w:t xml:space="preserve"> </w:t>
      </w:r>
      <w:r w:rsidRPr="00AE42FC">
        <w:rPr>
          <w:rFonts w:ascii="Arial" w:eastAsia="Arial MT" w:hAnsi="Arial" w:cs="Arial"/>
        </w:rPr>
        <w:t>nominativo</w:t>
      </w:r>
      <w:r w:rsidRPr="00AE42FC">
        <w:rPr>
          <w:rFonts w:ascii="Arial" w:eastAsia="Arial MT" w:hAnsi="Arial" w:cs="Arial"/>
          <w:spacing w:val="-2"/>
        </w:rPr>
        <w:t xml:space="preserve"> </w:t>
      </w:r>
      <w:r w:rsidRPr="00AE42FC">
        <w:rPr>
          <w:rFonts w:ascii="Arial" w:eastAsia="Arial MT" w:hAnsi="Arial" w:cs="Arial"/>
        </w:rPr>
        <w:t>dei</w:t>
      </w:r>
      <w:r w:rsidRPr="00AE42FC">
        <w:rPr>
          <w:rFonts w:ascii="Arial" w:eastAsia="Arial MT" w:hAnsi="Arial" w:cs="Arial"/>
          <w:spacing w:val="-7"/>
        </w:rPr>
        <w:t xml:space="preserve"> </w:t>
      </w:r>
      <w:r w:rsidRPr="00AE42FC">
        <w:rPr>
          <w:rFonts w:ascii="Arial" w:eastAsia="Arial MT" w:hAnsi="Arial" w:cs="Arial"/>
        </w:rPr>
        <w:t>componenti</w:t>
      </w:r>
      <w:r w:rsidRPr="00AE42FC">
        <w:rPr>
          <w:rFonts w:ascii="Arial" w:eastAsia="Arial MT" w:hAnsi="Arial" w:cs="Arial"/>
          <w:spacing w:val="-4"/>
        </w:rPr>
        <w:t xml:space="preserve"> </w:t>
      </w:r>
      <w:r w:rsidRPr="00AE42FC">
        <w:rPr>
          <w:rFonts w:ascii="Arial" w:eastAsia="Arial MT" w:hAnsi="Arial" w:cs="Arial"/>
        </w:rPr>
        <w:t>dell’organo</w:t>
      </w:r>
      <w:r w:rsidRPr="00AE42FC">
        <w:rPr>
          <w:rFonts w:ascii="Arial" w:eastAsia="Arial MT" w:hAnsi="Arial" w:cs="Arial"/>
          <w:spacing w:val="-5"/>
        </w:rPr>
        <w:t xml:space="preserve"> </w:t>
      </w:r>
      <w:r w:rsidRPr="00AE42FC">
        <w:rPr>
          <w:rFonts w:ascii="Arial" w:eastAsia="Arial MT" w:hAnsi="Arial" w:cs="Arial"/>
        </w:rPr>
        <w:t>direttivo</w:t>
      </w:r>
    </w:p>
    <w:p w14:paraId="188949D4" w14:textId="77777777" w:rsidR="00325ED3" w:rsidRPr="00AE42FC" w:rsidRDefault="00325ED3" w:rsidP="00A06906">
      <w:pPr>
        <w:widowControl w:val="0"/>
        <w:autoSpaceDE w:val="0"/>
        <w:autoSpaceDN w:val="0"/>
        <w:jc w:val="left"/>
        <w:outlineLvl w:val="0"/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</w:pPr>
    </w:p>
    <w:p w14:paraId="3F41D8B4" w14:textId="7EEB00C4" w:rsidR="00716491" w:rsidRPr="00AE42FC" w:rsidRDefault="00716491" w:rsidP="00A06906">
      <w:pPr>
        <w:widowControl w:val="0"/>
        <w:autoSpaceDE w:val="0"/>
        <w:autoSpaceDN w:val="0"/>
        <w:jc w:val="left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S.S.D.</w:t>
      </w:r>
    </w:p>
    <w:p w14:paraId="5C2354F8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  <w:b/>
        </w:rPr>
      </w:pPr>
      <w:r w:rsidRPr="00AE42FC">
        <w:rPr>
          <w:rFonts w:ascii="Arial" w:eastAsia="Arial MT" w:hAnsi="Arial" w:cs="Arial"/>
        </w:rPr>
        <w:t xml:space="preserve">Modulo richiesta di fusione </w:t>
      </w:r>
      <w:r w:rsidRPr="00AE42FC">
        <w:rPr>
          <w:rFonts w:ascii="Arial" w:eastAsia="Arial MT" w:hAnsi="Arial" w:cs="Arial"/>
          <w:b/>
        </w:rPr>
        <w:t>(il modulo deve essere compilato in formato digitale editabile e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non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a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penna,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limitando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l’utilizzo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della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grafia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materiale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per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le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sole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firme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e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timbri</w:t>
      </w:r>
      <w:r w:rsidRPr="00AE42FC">
        <w:rPr>
          <w:rFonts w:ascii="Arial" w:eastAsia="Arial MT" w:hAnsi="Arial" w:cs="Arial"/>
          <w:b/>
          <w:spacing w:val="61"/>
        </w:rPr>
        <w:t xml:space="preserve"> </w:t>
      </w:r>
      <w:r w:rsidRPr="00AE42FC">
        <w:rPr>
          <w:rFonts w:ascii="Arial" w:eastAsia="Arial MT" w:hAnsi="Arial" w:cs="Arial"/>
          <w:b/>
        </w:rPr>
        <w:t>di</w:t>
      </w:r>
      <w:r w:rsidRPr="00AE42FC">
        <w:rPr>
          <w:rFonts w:ascii="Arial" w:eastAsia="Arial MT" w:hAnsi="Arial" w:cs="Arial"/>
          <w:b/>
          <w:spacing w:val="1"/>
        </w:rPr>
        <w:t xml:space="preserve"> </w:t>
      </w:r>
      <w:r w:rsidRPr="00AE42FC">
        <w:rPr>
          <w:rFonts w:ascii="Arial" w:eastAsia="Arial MT" w:hAnsi="Arial" w:cs="Arial"/>
          <w:b/>
        </w:rPr>
        <w:t>competenza)</w:t>
      </w:r>
    </w:p>
    <w:p w14:paraId="527F974B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09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Verbale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assembleare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deliberante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l’approvazione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della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fusione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in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forma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di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atto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pubblico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o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di</w:t>
      </w:r>
      <w:r w:rsidRPr="00AE42FC">
        <w:rPr>
          <w:rFonts w:ascii="Arial" w:eastAsia="Arial MT" w:hAnsi="Arial" w:cs="Arial"/>
          <w:spacing w:val="-59"/>
        </w:rPr>
        <w:t xml:space="preserve"> </w:t>
      </w:r>
      <w:r w:rsidRPr="00AE42FC">
        <w:rPr>
          <w:rFonts w:ascii="Arial" w:eastAsia="Arial MT" w:hAnsi="Arial" w:cs="Arial"/>
        </w:rPr>
        <w:t>scrittura</w:t>
      </w:r>
      <w:r w:rsidRPr="00AE42FC">
        <w:rPr>
          <w:rFonts w:ascii="Arial" w:eastAsia="Arial MT" w:hAnsi="Arial" w:cs="Arial"/>
          <w:spacing w:val="-3"/>
        </w:rPr>
        <w:t xml:space="preserve"> </w:t>
      </w:r>
      <w:r w:rsidRPr="00AE42FC">
        <w:rPr>
          <w:rFonts w:ascii="Arial" w:eastAsia="Arial MT" w:hAnsi="Arial" w:cs="Arial"/>
        </w:rPr>
        <w:t>privata</w:t>
      </w:r>
      <w:r w:rsidRPr="00AE42FC">
        <w:rPr>
          <w:rFonts w:ascii="Arial" w:eastAsia="Arial MT" w:hAnsi="Arial" w:cs="Arial"/>
          <w:spacing w:val="-1"/>
        </w:rPr>
        <w:t xml:space="preserve"> </w:t>
      </w:r>
      <w:r w:rsidRPr="00AE42FC">
        <w:rPr>
          <w:rFonts w:ascii="Arial" w:eastAsia="Arial MT" w:hAnsi="Arial" w:cs="Arial"/>
          <w:u w:val="single"/>
        </w:rPr>
        <w:t>autenticata</w:t>
      </w:r>
      <w:r w:rsidRPr="00AE42FC">
        <w:rPr>
          <w:rFonts w:ascii="Arial" w:eastAsia="Arial MT" w:hAnsi="Arial" w:cs="Arial"/>
          <w:spacing w:val="-1"/>
          <w:u w:val="single"/>
        </w:rPr>
        <w:t xml:space="preserve"> </w:t>
      </w:r>
      <w:r w:rsidRPr="00AE42FC">
        <w:rPr>
          <w:rFonts w:ascii="Arial" w:eastAsia="Arial MT" w:hAnsi="Arial" w:cs="Arial"/>
        </w:rPr>
        <w:t>(dal notaio)</w:t>
      </w:r>
    </w:p>
    <w:p w14:paraId="03DBF2FD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08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Progetto di fusione con relazioni peritali (o in alternativa verbale assembleare congiunto tra le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società interessate deliberante l’approvazione della fusione) o atto di fusione con relazioni peritali in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forma</w:t>
      </w:r>
      <w:r w:rsidRPr="00AE42FC">
        <w:rPr>
          <w:rFonts w:ascii="Arial" w:eastAsia="Arial MT" w:hAnsi="Arial" w:cs="Arial"/>
          <w:spacing w:val="-1"/>
        </w:rPr>
        <w:t xml:space="preserve"> </w:t>
      </w:r>
      <w:r w:rsidRPr="00AE42FC">
        <w:rPr>
          <w:rFonts w:ascii="Arial" w:eastAsia="Arial MT" w:hAnsi="Arial" w:cs="Arial"/>
        </w:rPr>
        <w:t>di atto</w:t>
      </w:r>
      <w:r w:rsidRPr="00AE42FC">
        <w:rPr>
          <w:rFonts w:ascii="Arial" w:eastAsia="Arial MT" w:hAnsi="Arial" w:cs="Arial"/>
          <w:spacing w:val="-2"/>
        </w:rPr>
        <w:t xml:space="preserve"> </w:t>
      </w:r>
      <w:r w:rsidRPr="00AE42FC">
        <w:rPr>
          <w:rFonts w:ascii="Arial" w:eastAsia="Arial MT" w:hAnsi="Arial" w:cs="Arial"/>
        </w:rPr>
        <w:t>pubblico o</w:t>
      </w:r>
      <w:r w:rsidRPr="00AE42FC">
        <w:rPr>
          <w:rFonts w:ascii="Arial" w:eastAsia="Arial MT" w:hAnsi="Arial" w:cs="Arial"/>
          <w:spacing w:val="-4"/>
        </w:rPr>
        <w:t xml:space="preserve"> </w:t>
      </w:r>
      <w:r w:rsidRPr="00AE42FC">
        <w:rPr>
          <w:rFonts w:ascii="Arial" w:eastAsia="Arial MT" w:hAnsi="Arial" w:cs="Arial"/>
        </w:rPr>
        <w:t>di</w:t>
      </w:r>
      <w:r w:rsidRPr="00AE42FC">
        <w:rPr>
          <w:rFonts w:ascii="Arial" w:eastAsia="Arial MT" w:hAnsi="Arial" w:cs="Arial"/>
          <w:spacing w:val="-2"/>
        </w:rPr>
        <w:t xml:space="preserve"> </w:t>
      </w:r>
      <w:r w:rsidRPr="00AE42FC">
        <w:rPr>
          <w:rFonts w:ascii="Arial" w:eastAsia="Arial MT" w:hAnsi="Arial" w:cs="Arial"/>
        </w:rPr>
        <w:t>scrittura</w:t>
      </w:r>
      <w:r w:rsidRPr="00AE42FC">
        <w:rPr>
          <w:rFonts w:ascii="Arial" w:eastAsia="Arial MT" w:hAnsi="Arial" w:cs="Arial"/>
          <w:spacing w:val="-2"/>
        </w:rPr>
        <w:t xml:space="preserve"> </w:t>
      </w:r>
      <w:r w:rsidRPr="00AE42FC">
        <w:rPr>
          <w:rFonts w:ascii="Arial" w:eastAsia="Arial MT" w:hAnsi="Arial" w:cs="Arial"/>
        </w:rPr>
        <w:t>privata</w:t>
      </w:r>
      <w:r w:rsidRPr="00AE42FC">
        <w:rPr>
          <w:rFonts w:ascii="Arial" w:eastAsia="Arial MT" w:hAnsi="Arial" w:cs="Arial"/>
          <w:spacing w:val="3"/>
        </w:rPr>
        <w:t xml:space="preserve"> </w:t>
      </w:r>
      <w:r w:rsidRPr="00AE42FC">
        <w:rPr>
          <w:rFonts w:ascii="Arial" w:eastAsia="Arial MT" w:hAnsi="Arial" w:cs="Arial"/>
          <w:u w:val="single"/>
        </w:rPr>
        <w:t>autenticata</w:t>
      </w:r>
      <w:r w:rsidRPr="00AE42FC">
        <w:rPr>
          <w:rFonts w:ascii="Arial" w:eastAsia="Arial MT" w:hAnsi="Arial" w:cs="Arial"/>
          <w:spacing w:val="2"/>
        </w:rPr>
        <w:t xml:space="preserve"> </w:t>
      </w:r>
      <w:r w:rsidRPr="00AE42FC">
        <w:rPr>
          <w:rFonts w:ascii="Arial" w:eastAsia="Arial MT" w:hAnsi="Arial" w:cs="Arial"/>
        </w:rPr>
        <w:t>(dal</w:t>
      </w:r>
      <w:r w:rsidRPr="00AE42FC">
        <w:rPr>
          <w:rFonts w:ascii="Arial" w:eastAsia="Arial MT" w:hAnsi="Arial" w:cs="Arial"/>
          <w:spacing w:val="-3"/>
        </w:rPr>
        <w:t xml:space="preserve"> </w:t>
      </w:r>
      <w:r w:rsidRPr="00AE42FC">
        <w:rPr>
          <w:rFonts w:ascii="Arial" w:eastAsia="Arial MT" w:hAnsi="Arial" w:cs="Arial"/>
        </w:rPr>
        <w:t>notaio)</w:t>
      </w:r>
    </w:p>
    <w:p w14:paraId="2805861D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08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Atto costitutivo e statuto sociale della società che prosegue l’attività in forma di atto pubblico o di</w:t>
      </w:r>
      <w:r w:rsidRPr="00AE42FC">
        <w:rPr>
          <w:rFonts w:ascii="Arial" w:eastAsia="Arial MT" w:hAnsi="Arial" w:cs="Arial"/>
          <w:spacing w:val="1"/>
        </w:rPr>
        <w:t xml:space="preserve"> </w:t>
      </w:r>
      <w:r w:rsidRPr="00AE42FC">
        <w:rPr>
          <w:rFonts w:ascii="Arial" w:eastAsia="Arial MT" w:hAnsi="Arial" w:cs="Arial"/>
        </w:rPr>
        <w:t>scrittura</w:t>
      </w:r>
      <w:r w:rsidRPr="00AE42FC">
        <w:rPr>
          <w:rFonts w:ascii="Arial" w:eastAsia="Arial MT" w:hAnsi="Arial" w:cs="Arial"/>
          <w:spacing w:val="-3"/>
        </w:rPr>
        <w:t xml:space="preserve"> </w:t>
      </w:r>
      <w:r w:rsidRPr="00AE42FC">
        <w:rPr>
          <w:rFonts w:ascii="Arial" w:eastAsia="Arial MT" w:hAnsi="Arial" w:cs="Arial"/>
        </w:rPr>
        <w:t>privata</w:t>
      </w:r>
      <w:r w:rsidRPr="00AE42FC">
        <w:rPr>
          <w:rFonts w:ascii="Arial" w:eastAsia="Arial MT" w:hAnsi="Arial" w:cs="Arial"/>
          <w:spacing w:val="-1"/>
        </w:rPr>
        <w:t xml:space="preserve"> </w:t>
      </w:r>
      <w:r w:rsidRPr="00AE42FC">
        <w:rPr>
          <w:rFonts w:ascii="Arial" w:eastAsia="Arial MT" w:hAnsi="Arial" w:cs="Arial"/>
          <w:u w:val="single"/>
        </w:rPr>
        <w:t>autenticata</w:t>
      </w:r>
      <w:r w:rsidRPr="00AE42FC">
        <w:rPr>
          <w:rFonts w:ascii="Arial" w:eastAsia="Arial MT" w:hAnsi="Arial" w:cs="Arial"/>
        </w:rPr>
        <w:t xml:space="preserve"> (dal notaio)</w:t>
      </w:r>
    </w:p>
    <w:p w14:paraId="76F6D4D5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Elenco</w:t>
      </w:r>
      <w:r w:rsidRPr="00AE42FC">
        <w:rPr>
          <w:rFonts w:ascii="Arial" w:eastAsia="Arial MT" w:hAnsi="Arial" w:cs="Arial"/>
          <w:spacing w:val="-4"/>
        </w:rPr>
        <w:t xml:space="preserve"> </w:t>
      </w:r>
      <w:r w:rsidRPr="00AE42FC">
        <w:rPr>
          <w:rFonts w:ascii="Arial" w:eastAsia="Arial MT" w:hAnsi="Arial" w:cs="Arial"/>
        </w:rPr>
        <w:t>nominativo</w:t>
      </w:r>
      <w:r w:rsidRPr="00AE42FC">
        <w:rPr>
          <w:rFonts w:ascii="Arial" w:eastAsia="Arial MT" w:hAnsi="Arial" w:cs="Arial"/>
          <w:spacing w:val="-3"/>
        </w:rPr>
        <w:t xml:space="preserve"> </w:t>
      </w:r>
      <w:r w:rsidRPr="00AE42FC">
        <w:rPr>
          <w:rFonts w:ascii="Arial" w:eastAsia="Arial MT" w:hAnsi="Arial" w:cs="Arial"/>
        </w:rPr>
        <w:t>dei</w:t>
      </w:r>
      <w:r w:rsidRPr="00AE42FC">
        <w:rPr>
          <w:rFonts w:ascii="Arial" w:eastAsia="Arial MT" w:hAnsi="Arial" w:cs="Arial"/>
          <w:spacing w:val="-8"/>
        </w:rPr>
        <w:t xml:space="preserve"> </w:t>
      </w:r>
      <w:r w:rsidRPr="00AE42FC">
        <w:rPr>
          <w:rFonts w:ascii="Arial" w:eastAsia="Arial MT" w:hAnsi="Arial" w:cs="Arial"/>
        </w:rPr>
        <w:t>componenti</w:t>
      </w:r>
      <w:r w:rsidRPr="00AE42FC">
        <w:rPr>
          <w:rFonts w:ascii="Arial" w:eastAsia="Arial MT" w:hAnsi="Arial" w:cs="Arial"/>
          <w:spacing w:val="-6"/>
        </w:rPr>
        <w:t xml:space="preserve"> </w:t>
      </w:r>
      <w:r w:rsidRPr="00AE42FC">
        <w:rPr>
          <w:rFonts w:ascii="Arial" w:eastAsia="Arial MT" w:hAnsi="Arial" w:cs="Arial"/>
        </w:rPr>
        <w:t>dell’organo</w:t>
      </w:r>
      <w:r w:rsidRPr="00AE42FC">
        <w:rPr>
          <w:rFonts w:ascii="Arial" w:eastAsia="Arial MT" w:hAnsi="Arial" w:cs="Arial"/>
          <w:spacing w:val="-5"/>
        </w:rPr>
        <w:t xml:space="preserve"> </w:t>
      </w:r>
      <w:r w:rsidRPr="00AE42FC">
        <w:rPr>
          <w:rFonts w:ascii="Arial" w:eastAsia="Arial MT" w:hAnsi="Arial" w:cs="Arial"/>
        </w:rPr>
        <w:t>direttivo</w:t>
      </w:r>
    </w:p>
    <w:p w14:paraId="764FE876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7295E515" w14:textId="77777777" w:rsidR="00716491" w:rsidRPr="00AE42FC" w:rsidRDefault="00716491" w:rsidP="00A06906">
      <w:pPr>
        <w:widowControl w:val="0"/>
        <w:autoSpaceDE w:val="0"/>
        <w:autoSpaceDN w:val="0"/>
        <w:spacing w:line="252" w:lineRule="exact"/>
        <w:jc w:val="left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A.S.D.</w:t>
      </w:r>
      <w:r w:rsidRPr="00AE42FC">
        <w:rPr>
          <w:rFonts w:ascii="Arial" w:eastAsia="Arial" w:hAnsi="Arial" w:cs="Arial"/>
          <w:b/>
          <w:bCs/>
          <w:spacing w:val="-3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CON</w:t>
      </w:r>
      <w:r w:rsidRPr="00AE42FC">
        <w:rPr>
          <w:rFonts w:ascii="Arial" w:eastAsia="Arial" w:hAnsi="Arial" w:cs="Arial"/>
          <w:b/>
          <w:bCs/>
          <w:spacing w:val="-3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PERSONALITÀ</w:t>
      </w:r>
      <w:r w:rsidRPr="00AE42FC">
        <w:rPr>
          <w:rFonts w:ascii="Arial" w:eastAsia="Arial" w:hAnsi="Arial" w:cs="Arial"/>
          <w:b/>
          <w:bCs/>
          <w:spacing w:val="-6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GIURIDICA</w:t>
      </w:r>
    </w:p>
    <w:p w14:paraId="7B825E52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Modulo richiesta di fusione (il modulo deve essere compilato in formato digitale editabile e non a penna, limitando l’utilizzo della grafia materiale per le sole firme e timbri di competenza)</w:t>
      </w:r>
    </w:p>
    <w:p w14:paraId="53696E31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verbale assembleare deliberante l’approvazione della fusione in forma di atto pubblico o di scrittura privata autenticata (dal notaio)</w:t>
      </w:r>
    </w:p>
    <w:p w14:paraId="0EB53821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Progetto di fusione con relazioni peritali (o in alternativa verbale assembleare congiunto tra le società interessate deliberante l’approvazione della fusione) o atto di fusione con relazioni peritali in forma di atto pubblico o di scrittura privata autenticata (dal notaio)</w:t>
      </w:r>
    </w:p>
    <w:p w14:paraId="5936F3CC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atto costitutivo e statuto sociale della società che prosegue l’attività in forma di atto pubblico o di scrittura privata autenticata (dal notaio)</w:t>
      </w:r>
    </w:p>
    <w:p w14:paraId="2C33C096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Elenco nominativo dei componenti dell’organo direttivo</w:t>
      </w:r>
    </w:p>
    <w:p w14:paraId="58700E69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5DE5BCC4" w14:textId="77777777" w:rsidR="00716491" w:rsidRPr="00AE42FC" w:rsidRDefault="00716491" w:rsidP="00A06906">
      <w:pPr>
        <w:widowControl w:val="0"/>
        <w:autoSpaceDE w:val="0"/>
        <w:autoSpaceDN w:val="0"/>
        <w:ind w:right="106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Le fusioni sono consentite in virtù alle disposizioni in deroga di cui all’allegato comunicato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ufficiale n. 96 L.N.D. del 30 Maggio 2022 e pubblicato in allegato al presente comunicato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ufficiale.</w:t>
      </w:r>
    </w:p>
    <w:p w14:paraId="51879740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b/>
          <w:sz w:val="13"/>
          <w:szCs w:val="22"/>
          <w:lang w:eastAsia="en-US"/>
        </w:rPr>
      </w:pPr>
    </w:p>
    <w:p w14:paraId="59C2493E" w14:textId="77777777" w:rsidR="00716491" w:rsidRPr="00AE42FC" w:rsidRDefault="00716491" w:rsidP="00A06906">
      <w:pPr>
        <w:widowControl w:val="0"/>
        <w:autoSpaceDE w:val="0"/>
        <w:autoSpaceDN w:val="0"/>
        <w:ind w:right="108"/>
        <w:rPr>
          <w:rFonts w:ascii="Arial" w:eastAsia="Arial MT" w:hAnsi="Arial" w:cs="Arial"/>
          <w:b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b/>
          <w:sz w:val="22"/>
          <w:szCs w:val="22"/>
          <w:lang w:eastAsia="en-US"/>
        </w:rPr>
        <w:t>Nella fusione in senso stretto, la società che risulta dalla fusione prende il posto di tutte le</w:t>
      </w:r>
      <w:r w:rsidRPr="00AE42FC">
        <w:rPr>
          <w:rFonts w:ascii="Arial" w:eastAsia="Arial MT" w:hAnsi="Arial" w:cs="Arial"/>
          <w:b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b/>
          <w:sz w:val="22"/>
          <w:szCs w:val="22"/>
          <w:lang w:eastAsia="en-US"/>
        </w:rPr>
        <w:t>società che si fondono. Quella per incorporazione si realizza mediante assorbimento in una</w:t>
      </w:r>
      <w:r w:rsidRPr="00AE42FC">
        <w:rPr>
          <w:rFonts w:ascii="Arial" w:eastAsia="Arial MT" w:hAnsi="Arial" w:cs="Arial"/>
          <w:b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b/>
          <w:sz w:val="22"/>
          <w:szCs w:val="22"/>
          <w:lang w:eastAsia="en-US"/>
        </w:rPr>
        <w:t>società</w:t>
      </w:r>
      <w:r w:rsidRPr="00AE42FC">
        <w:rPr>
          <w:rFonts w:ascii="Arial" w:eastAsia="Arial MT" w:hAnsi="Arial" w:cs="Arial"/>
          <w:b/>
          <w:spacing w:val="-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b/>
          <w:sz w:val="22"/>
          <w:szCs w:val="22"/>
          <w:lang w:eastAsia="en-US"/>
        </w:rPr>
        <w:t>preesistente</w:t>
      </w:r>
      <w:r w:rsidRPr="00AE42FC">
        <w:rPr>
          <w:rFonts w:ascii="Arial" w:eastAsia="Arial MT" w:hAnsi="Arial" w:cs="Arial"/>
          <w:b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b/>
          <w:sz w:val="22"/>
          <w:szCs w:val="22"/>
          <w:lang w:eastAsia="en-US"/>
        </w:rPr>
        <w:t>di</w:t>
      </w:r>
      <w:r w:rsidRPr="00AE42FC">
        <w:rPr>
          <w:rFonts w:ascii="Arial" w:eastAsia="Arial MT" w:hAnsi="Arial" w:cs="Arial"/>
          <w:b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b/>
          <w:sz w:val="22"/>
          <w:szCs w:val="22"/>
          <w:lang w:eastAsia="en-US"/>
        </w:rPr>
        <w:t>una o</w:t>
      </w:r>
      <w:r w:rsidRPr="00AE42FC">
        <w:rPr>
          <w:rFonts w:ascii="Arial" w:eastAsia="Arial MT" w:hAnsi="Arial" w:cs="Arial"/>
          <w:b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b/>
          <w:sz w:val="22"/>
          <w:szCs w:val="22"/>
          <w:lang w:eastAsia="en-US"/>
        </w:rPr>
        <w:t>più società.</w:t>
      </w:r>
    </w:p>
    <w:p w14:paraId="0D80A4F2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b/>
          <w:sz w:val="22"/>
          <w:szCs w:val="22"/>
          <w:lang w:eastAsia="en-US"/>
        </w:rPr>
      </w:pPr>
    </w:p>
    <w:p w14:paraId="1B448E17" w14:textId="7A98535B" w:rsidR="00716491" w:rsidRPr="00AE42FC" w:rsidRDefault="00325ED3" w:rsidP="00A06906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PROGETTO</w:t>
      </w:r>
      <w:r w:rsidRPr="00AE42FC">
        <w:rPr>
          <w:rFonts w:ascii="Arial" w:eastAsia="Arial" w:hAnsi="Arial" w:cs="Arial"/>
          <w:b/>
          <w:bCs/>
          <w:spacing w:val="-4"/>
          <w:sz w:val="22"/>
          <w:szCs w:val="22"/>
          <w:u w:val="single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DI</w:t>
      </w:r>
      <w:r w:rsidRPr="00AE42FC">
        <w:rPr>
          <w:rFonts w:ascii="Arial" w:eastAsia="Arial" w:hAnsi="Arial" w:cs="Arial"/>
          <w:b/>
          <w:bCs/>
          <w:spacing w:val="-2"/>
          <w:sz w:val="22"/>
          <w:szCs w:val="22"/>
          <w:u w:val="single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FUSIONE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u w:val="single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–</w:t>
      </w:r>
      <w:r w:rsidRPr="00AE42FC">
        <w:rPr>
          <w:rFonts w:ascii="Arial" w:eastAsia="Arial" w:hAnsi="Arial" w:cs="Arial"/>
          <w:b/>
          <w:bCs/>
          <w:spacing w:val="-4"/>
          <w:sz w:val="22"/>
          <w:szCs w:val="22"/>
          <w:u w:val="single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DEFINIZIONE:</w:t>
      </w:r>
    </w:p>
    <w:p w14:paraId="300BC858" w14:textId="0E54BFDB" w:rsidR="00716491" w:rsidRPr="00AE42FC" w:rsidRDefault="002D2A76" w:rsidP="00A06906">
      <w:pPr>
        <w:widowControl w:val="0"/>
        <w:autoSpaceDE w:val="0"/>
        <w:autoSpaceDN w:val="0"/>
        <w:ind w:right="106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 xml:space="preserve">È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il progetto redatto dagli amministratori delle diverse società partecipanti alla fusione, nel quale</w:t>
      </w:r>
      <w:r w:rsidR="00716491"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sono fissate, sulla base delle trattative intercorse, le condizioni e le modalità dell’operazione da</w:t>
      </w:r>
      <w:r w:rsidR="00716491"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sottoporre</w:t>
      </w:r>
      <w:r w:rsidR="00716491" w:rsidRPr="00AE42FC">
        <w:rPr>
          <w:rFonts w:ascii="Arial" w:eastAsia="Arial MT" w:hAnsi="Arial" w:cs="Arial"/>
          <w:spacing w:val="40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all’approvazione</w:t>
      </w:r>
      <w:r w:rsidR="00716491" w:rsidRPr="00AE42FC">
        <w:rPr>
          <w:rFonts w:ascii="Arial" w:eastAsia="Arial MT" w:hAnsi="Arial" w:cs="Arial"/>
          <w:spacing w:val="40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dell’assemblea.</w:t>
      </w:r>
      <w:r w:rsidR="00716491" w:rsidRPr="00AE42FC">
        <w:rPr>
          <w:rFonts w:ascii="Arial" w:eastAsia="Arial MT" w:hAnsi="Arial" w:cs="Arial"/>
          <w:spacing w:val="42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Deve</w:t>
      </w:r>
      <w:r w:rsidR="00716491" w:rsidRPr="00AE42FC">
        <w:rPr>
          <w:rFonts w:ascii="Arial" w:eastAsia="Arial MT" w:hAnsi="Arial" w:cs="Arial"/>
          <w:spacing w:val="40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avere</w:t>
      </w:r>
      <w:r w:rsidR="00716491" w:rsidRPr="00AE42FC">
        <w:rPr>
          <w:rFonts w:ascii="Arial" w:eastAsia="Arial MT" w:hAnsi="Arial" w:cs="Arial"/>
          <w:spacing w:val="40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identico</w:t>
      </w:r>
      <w:r w:rsidR="00716491" w:rsidRPr="00AE42FC">
        <w:rPr>
          <w:rFonts w:ascii="Arial" w:eastAsia="Arial MT" w:hAnsi="Arial" w:cs="Arial"/>
          <w:spacing w:val="40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contenuto</w:t>
      </w:r>
      <w:r w:rsidR="00716491" w:rsidRPr="00AE42FC">
        <w:rPr>
          <w:rFonts w:ascii="Arial" w:eastAsia="Arial MT" w:hAnsi="Arial" w:cs="Arial"/>
          <w:spacing w:val="4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per</w:t>
      </w:r>
      <w:r w:rsidR="00716491" w:rsidRPr="00AE42FC">
        <w:rPr>
          <w:rFonts w:ascii="Arial" w:eastAsia="Arial MT" w:hAnsi="Arial" w:cs="Arial"/>
          <w:spacing w:val="40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tutte</w:t>
      </w:r>
      <w:r w:rsidR="00716491" w:rsidRPr="00AE42FC">
        <w:rPr>
          <w:rFonts w:ascii="Arial" w:eastAsia="Arial MT" w:hAnsi="Arial" w:cs="Arial"/>
          <w:spacing w:val="40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le</w:t>
      </w:r>
      <w:r w:rsidR="00716491" w:rsidRPr="00AE42FC">
        <w:rPr>
          <w:rFonts w:ascii="Arial" w:eastAsia="Arial MT" w:hAnsi="Arial" w:cs="Arial"/>
          <w:spacing w:val="40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società</w:t>
      </w:r>
      <w:r w:rsidR="00716491" w:rsidRPr="00AE42FC">
        <w:rPr>
          <w:rFonts w:ascii="Arial" w:eastAsia="Arial MT" w:hAnsi="Arial" w:cs="Arial"/>
          <w:spacing w:val="39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e</w:t>
      </w:r>
      <w:r w:rsidR="00716491" w:rsidRPr="00AE42FC">
        <w:rPr>
          <w:rFonts w:ascii="Arial" w:eastAsia="Arial MT" w:hAnsi="Arial" w:cs="Arial"/>
          <w:spacing w:val="-58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deve</w:t>
      </w:r>
      <w:r w:rsidR="00716491"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riportare</w:t>
      </w:r>
      <w:r w:rsidR="00716491"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le</w:t>
      </w:r>
      <w:r w:rsidR="00716491"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motivazioni di</w:t>
      </w:r>
      <w:r w:rsidR="00716491"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carattere</w:t>
      </w:r>
      <w:r w:rsidR="00716491"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giuridico,</w:t>
      </w:r>
      <w:r w:rsidR="00716491"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strategico</w:t>
      </w:r>
      <w:r w:rsidR="00716491"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ed</w:t>
      </w:r>
      <w:r w:rsidR="00716491"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economico.</w:t>
      </w:r>
    </w:p>
    <w:p w14:paraId="4F11B674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75915BDA" w14:textId="77777777" w:rsidR="00716491" w:rsidRPr="00AE42FC" w:rsidRDefault="00716491" w:rsidP="00A06906">
      <w:pPr>
        <w:widowControl w:val="0"/>
        <w:autoSpaceDE w:val="0"/>
        <w:autoSpaceDN w:val="0"/>
        <w:ind w:right="114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Le delibere assembleari di approvazione del progetto di fusione devono espressamente prevedere,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quale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condizione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della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loro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efficacia,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l’approvazione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parte</w:t>
      </w:r>
      <w:r w:rsidRPr="00AE42FC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Presidente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Federale.</w:t>
      </w:r>
    </w:p>
    <w:p w14:paraId="4287D94A" w14:textId="77777777" w:rsidR="00716491" w:rsidRPr="00AE42FC" w:rsidRDefault="00716491" w:rsidP="00A06906">
      <w:pPr>
        <w:widowControl w:val="0"/>
        <w:autoSpaceDE w:val="0"/>
        <w:autoSpaceDN w:val="0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Le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Società oggetto</w:t>
      </w:r>
      <w:r w:rsidRPr="00AE42FC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di</w:t>
      </w:r>
      <w:r w:rsidRPr="00AE42FC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fusione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devono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essere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affiliate alla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F.I.G.C.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almeno</w:t>
      </w:r>
      <w:r w:rsidRPr="00AE42FC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una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stagione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sportiva.</w:t>
      </w:r>
    </w:p>
    <w:p w14:paraId="700E33BB" w14:textId="64F02403" w:rsidR="00716491" w:rsidRPr="00AE42FC" w:rsidRDefault="00716491" w:rsidP="00A06906">
      <w:pPr>
        <w:widowControl w:val="0"/>
        <w:autoSpaceDE w:val="0"/>
        <w:autoSpaceDN w:val="0"/>
        <w:ind w:right="200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Le Società interessate devono avere sede nella stessa Provincia o in Comuni confinanti di Province</w:t>
      </w:r>
      <w:r w:rsidR="00A06906" w:rsidRPr="00AE42FC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lastRenderedPageBreak/>
        <w:t>e/o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Regioni differenti.</w:t>
      </w:r>
    </w:p>
    <w:p w14:paraId="0F323CF0" w14:textId="77777777" w:rsidR="00716491" w:rsidRPr="00AE42FC" w:rsidRDefault="00716491" w:rsidP="00A06906">
      <w:pPr>
        <w:widowControl w:val="0"/>
        <w:autoSpaceDE w:val="0"/>
        <w:autoSpaceDN w:val="0"/>
        <w:ind w:right="111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Non si applica il vincolo delle mancate effettuazioni di fusione, scissioni o di conferimenti d’azienda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nelle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due stagioni sportive precedenti.</w:t>
      </w:r>
    </w:p>
    <w:p w14:paraId="155873D2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7DFE2AEF" w14:textId="77777777" w:rsidR="00A06906" w:rsidRPr="00AE42FC" w:rsidRDefault="00716491" w:rsidP="00A06906">
      <w:pPr>
        <w:widowControl w:val="0"/>
        <w:autoSpaceDE w:val="0"/>
        <w:autoSpaceDN w:val="0"/>
        <w:ind w:right="111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b/>
          <w:sz w:val="22"/>
          <w:szCs w:val="22"/>
          <w:lang w:eastAsia="en-US"/>
        </w:rPr>
        <w:t xml:space="preserve">Rimane affiliata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alla F.I.G.C. la società che risulta dalla fusione e ad essa sono attribuiti il titolo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sportivo superiore tra quelli riconosciuti alle società che hanno dato luogo alla fusione e l’anzianità di</w:t>
      </w:r>
      <w:r w:rsidRPr="00AE42FC">
        <w:rPr>
          <w:rFonts w:ascii="Arial" w:eastAsia="Arial MT" w:hAnsi="Arial" w:cs="Arial"/>
          <w:spacing w:val="-59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affiliazione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della società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affiliatasi per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prima.</w:t>
      </w:r>
    </w:p>
    <w:p w14:paraId="2666754B" w14:textId="00B0140F" w:rsidR="00716491" w:rsidRPr="00AE42FC" w:rsidRDefault="00716491" w:rsidP="00A06906">
      <w:pPr>
        <w:widowControl w:val="0"/>
        <w:autoSpaceDE w:val="0"/>
        <w:autoSpaceDN w:val="0"/>
        <w:ind w:right="111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In caso di fusione per incorporazione, l’atto costitutivo allegato dovrà essere quello originario della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società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incorporante,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statuto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andrà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eventualmente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adeguato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all’operazione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il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numero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di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matricola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della Società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risultante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dalla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fusione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rimarrà</w:t>
      </w:r>
      <w:r w:rsidRPr="00AE42FC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quello della incorporante.</w:t>
      </w:r>
    </w:p>
    <w:p w14:paraId="180B23D6" w14:textId="1AC20877" w:rsidR="00716491" w:rsidRPr="00AE42FC" w:rsidRDefault="00716491" w:rsidP="00A06906">
      <w:pPr>
        <w:widowControl w:val="0"/>
        <w:autoSpaceDE w:val="0"/>
        <w:autoSpaceDN w:val="0"/>
        <w:ind w:right="107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In caso di fusione in senso stretto, l’atto costitutivo della nuova società sarà un nuovo atto, lo statuto</w:t>
      </w:r>
      <w:r w:rsidRPr="00AE42FC">
        <w:rPr>
          <w:rFonts w:ascii="Arial" w:eastAsia="Arial MT" w:hAnsi="Arial" w:cs="Arial"/>
          <w:spacing w:val="-59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sarà sempre un documento distinto</w:t>
      </w:r>
      <w:r w:rsidRPr="00AE42FC">
        <w:rPr>
          <w:rFonts w:ascii="Arial" w:eastAsia="Arial MT" w:hAnsi="Arial" w:cs="Arial"/>
          <w:spacing w:val="6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 il numero di matricola della Società risultante dalla fusione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sarà un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nuovo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numero.</w:t>
      </w:r>
    </w:p>
    <w:p w14:paraId="7E6A892D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6476DE31" w14:textId="2134F7B0" w:rsidR="000B0407" w:rsidRDefault="000B0407" w:rsidP="000B0407">
      <w:pPr>
        <w:widowControl w:val="0"/>
        <w:autoSpaceDE w:val="0"/>
        <w:autoSpaceDN w:val="0"/>
        <w:ind w:right="107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I moduli necessari per la presentazione delle domande di 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fusione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sono allegati al presente CU oltreché presenti nel sito figcmarche.it, sezione </w:t>
      </w:r>
      <w:r w:rsidRPr="000B0407">
        <w:rPr>
          <w:rFonts w:ascii="Arial" w:eastAsia="Arial" w:hAnsi="Arial" w:cs="Arial"/>
          <w:b/>
          <w:bCs/>
          <w:szCs w:val="22"/>
          <w:lang w:eastAsia="en-US"/>
        </w:rPr>
        <w:t>MODULISTICA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.</w:t>
      </w:r>
    </w:p>
    <w:p w14:paraId="0082FC02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b/>
          <w:sz w:val="32"/>
          <w:szCs w:val="22"/>
          <w:lang w:eastAsia="en-US"/>
        </w:rPr>
      </w:pPr>
    </w:p>
    <w:p w14:paraId="3C0A7BA5" w14:textId="500EA3BA" w:rsidR="00716491" w:rsidRPr="00AE42FC" w:rsidRDefault="002D2A76" w:rsidP="00D24AC9">
      <w:pPr>
        <w:pStyle w:val="fusioni"/>
      </w:pPr>
      <w:r w:rsidRPr="00AE42FC">
        <w:t>SCISSIONI</w:t>
      </w:r>
    </w:p>
    <w:p w14:paraId="618B53EA" w14:textId="5D0622B2" w:rsidR="00A06906" w:rsidRPr="00AE42FC" w:rsidRDefault="00A06906" w:rsidP="00A06906">
      <w:pPr>
        <w:widowControl w:val="0"/>
        <w:autoSpaceDE w:val="0"/>
        <w:autoSpaceDN w:val="0"/>
        <w:ind w:right="108"/>
        <w:rPr>
          <w:rFonts w:ascii="Arial" w:eastAsia="Arial MT" w:hAnsi="Arial" w:cs="Arial"/>
          <w:sz w:val="22"/>
          <w:szCs w:val="22"/>
          <w:lang w:eastAsia="en-US"/>
        </w:rPr>
      </w:pPr>
    </w:p>
    <w:p w14:paraId="459B02EA" w14:textId="77777777" w:rsidR="00D24AC9" w:rsidRPr="00AE42FC" w:rsidRDefault="00D24AC9" w:rsidP="00D24AC9">
      <w:pPr>
        <w:widowControl w:val="0"/>
        <w:autoSpaceDE w:val="0"/>
        <w:autoSpaceDN w:val="0"/>
        <w:ind w:right="108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TERMINE DI PRESENTAZIONE DOCUMENTAZIONE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ab/>
      </w:r>
      <w:r w:rsidRPr="00AE42FC">
        <w:rPr>
          <w:rFonts w:ascii="Arial" w:eastAsia="Arial MT" w:hAnsi="Arial" w:cs="Arial"/>
          <w:b/>
          <w:bCs/>
          <w:sz w:val="22"/>
          <w:szCs w:val="22"/>
          <w:lang w:eastAsia="en-US"/>
        </w:rPr>
        <w:t>13 luglio 2022</w:t>
      </w:r>
    </w:p>
    <w:p w14:paraId="66CBA418" w14:textId="77777777" w:rsidR="00D24AC9" w:rsidRPr="00AE42FC" w:rsidRDefault="00D24AC9" w:rsidP="00D24AC9">
      <w:pPr>
        <w:widowControl w:val="0"/>
        <w:autoSpaceDE w:val="0"/>
        <w:autoSpaceDN w:val="0"/>
        <w:ind w:right="108"/>
        <w:rPr>
          <w:rFonts w:ascii="Arial" w:eastAsia="Arial MT" w:hAnsi="Arial" w:cs="Arial"/>
          <w:b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MODALITÀ DI PRESENTAZIONE DOCUMENTAZIONE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ab/>
      </w:r>
      <w:r w:rsidRPr="00AE42FC">
        <w:rPr>
          <w:rFonts w:ascii="Arial" w:eastAsia="Arial MT" w:hAnsi="Arial" w:cs="Arial"/>
          <w:b/>
          <w:bCs/>
          <w:sz w:val="22"/>
          <w:szCs w:val="22"/>
          <w:lang w:eastAsia="en-US"/>
        </w:rPr>
        <w:t>via mail a crlnd.marche01@figc.it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</w:p>
    <w:p w14:paraId="4F6DE29A" w14:textId="77777777" w:rsidR="00D24AC9" w:rsidRPr="00AE42FC" w:rsidRDefault="00D24AC9" w:rsidP="00A06906">
      <w:pPr>
        <w:widowControl w:val="0"/>
        <w:autoSpaceDE w:val="0"/>
        <w:autoSpaceDN w:val="0"/>
        <w:ind w:right="108"/>
        <w:rPr>
          <w:rFonts w:ascii="Arial" w:eastAsia="Arial MT" w:hAnsi="Arial" w:cs="Arial"/>
          <w:sz w:val="22"/>
          <w:szCs w:val="22"/>
          <w:lang w:eastAsia="en-US"/>
        </w:rPr>
      </w:pPr>
    </w:p>
    <w:p w14:paraId="79363524" w14:textId="7050A9B4" w:rsidR="00716491" w:rsidRPr="00AE42FC" w:rsidRDefault="00716491" w:rsidP="00A06906">
      <w:pPr>
        <w:widowControl w:val="0"/>
        <w:autoSpaceDE w:val="0"/>
        <w:autoSpaceDN w:val="0"/>
        <w:ind w:right="108"/>
        <w:rPr>
          <w:rFonts w:ascii="Arial" w:eastAsia="Arial MT" w:hAnsi="Arial" w:cs="Arial"/>
          <w:b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Poiché il termine di presentazione delle domande di scissione alla F.I.G.C. è fissato al 15 Luglio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2022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tenuto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conto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che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il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Comitato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Regionale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ha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necessità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di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effettuare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verifica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della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documentazione presentata dalle Società interessate nonché la corretta osservanza delle procedure</w:t>
      </w:r>
      <w:r w:rsidRPr="00AE42FC">
        <w:rPr>
          <w:rFonts w:ascii="Arial" w:eastAsia="Arial MT" w:hAnsi="Arial" w:cs="Arial"/>
          <w:spacing w:val="-59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 xml:space="preserve">regolamentari previste, il termine di presentazione al Comitato Regionale è fissato per </w:t>
      </w:r>
      <w:proofErr w:type="gramStart"/>
      <w:r w:rsidRPr="00AE42FC">
        <w:rPr>
          <w:rFonts w:ascii="Arial" w:eastAsia="Arial MT" w:hAnsi="Arial" w:cs="Arial"/>
          <w:b/>
          <w:sz w:val="22"/>
          <w:szCs w:val="22"/>
          <w:u w:val="thick"/>
          <w:lang w:eastAsia="en-US"/>
        </w:rPr>
        <w:t>Mercoledì</w:t>
      </w:r>
      <w:proofErr w:type="gramEnd"/>
      <w:r w:rsidRPr="00AE42FC">
        <w:rPr>
          <w:rFonts w:ascii="Arial" w:eastAsia="Arial MT" w:hAnsi="Arial" w:cs="Arial"/>
          <w:b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b/>
          <w:sz w:val="22"/>
          <w:szCs w:val="22"/>
          <w:u w:val="thick"/>
          <w:lang w:eastAsia="en-US"/>
        </w:rPr>
        <w:t>13/7/2022.</w:t>
      </w:r>
    </w:p>
    <w:p w14:paraId="2FA1A755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b/>
          <w:sz w:val="14"/>
          <w:szCs w:val="22"/>
          <w:lang w:eastAsia="en-US"/>
        </w:rPr>
      </w:pPr>
    </w:p>
    <w:p w14:paraId="679D2817" w14:textId="77777777" w:rsidR="00716491" w:rsidRPr="00AE42FC" w:rsidRDefault="00716491" w:rsidP="00A06906">
      <w:pPr>
        <w:widowControl w:val="0"/>
        <w:autoSpaceDE w:val="0"/>
        <w:autoSpaceDN w:val="0"/>
        <w:ind w:right="109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Le domande di scissione devono essere corredate dalla seguente documentazione a seconda delle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tipologie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societarie:</w:t>
      </w:r>
    </w:p>
    <w:p w14:paraId="1317EDC0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180887BD" w14:textId="77777777" w:rsidR="00716491" w:rsidRPr="00AE42FC" w:rsidRDefault="00716491" w:rsidP="00A06906">
      <w:pPr>
        <w:widowControl w:val="0"/>
        <w:autoSpaceDE w:val="0"/>
        <w:autoSpaceDN w:val="0"/>
        <w:spacing w:line="253" w:lineRule="exact"/>
        <w:jc w:val="left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A.S.D.</w:t>
      </w:r>
      <w:r w:rsidRPr="00AE42FC">
        <w:rPr>
          <w:rFonts w:ascii="Arial" w:eastAsia="Arial" w:hAnsi="Arial" w:cs="Arial"/>
          <w:b/>
          <w:bCs/>
          <w:spacing w:val="-5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SENZA PERSONALITÀ</w:t>
      </w:r>
      <w:r w:rsidRPr="00AE42FC">
        <w:rPr>
          <w:rFonts w:ascii="Arial" w:eastAsia="Arial" w:hAnsi="Arial" w:cs="Arial"/>
          <w:b/>
          <w:bCs/>
          <w:spacing w:val="-5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GIURIDICA</w:t>
      </w:r>
    </w:p>
    <w:p w14:paraId="1A4C1EDA" w14:textId="711EA98A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Modulo richiesta di scissione (il modulo deve essere compilato in formato digitale editabile e non a penna, limitando l’utilizzo della grafia materiale per le sole firme e timbri di competenza)</w:t>
      </w:r>
    </w:p>
    <w:p w14:paraId="754845B8" w14:textId="7D2A883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Verbale assembleare deliberante l’approvazione della scissione in scrittura privata non autenticata dal notaio</w:t>
      </w:r>
    </w:p>
    <w:p w14:paraId="70A78A58" w14:textId="3D4510D3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Progetto di scissione (o in alternativa verbale assembleare congiunto tra le società interessate deliberante l’approvazione della scissione) o atto di scissione in scrittura privata non autenticata dal notaio</w:t>
      </w:r>
    </w:p>
    <w:p w14:paraId="66733E63" w14:textId="1C5778FE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Atto costitutivo e statuto sociale della società che prosegue l’attività in scrittura privata non autenticata dal notaio</w:t>
      </w:r>
    </w:p>
    <w:p w14:paraId="6E2D55DF" w14:textId="618409E9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Elenco nominativo dei componenti dell’organo direttivo</w:t>
      </w:r>
    </w:p>
    <w:p w14:paraId="5C443A28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4077EAF8" w14:textId="77777777" w:rsidR="00716491" w:rsidRPr="00AE42FC" w:rsidRDefault="00716491" w:rsidP="00A06906">
      <w:pPr>
        <w:widowControl w:val="0"/>
        <w:autoSpaceDE w:val="0"/>
        <w:autoSpaceDN w:val="0"/>
        <w:jc w:val="left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S.S.D.</w:t>
      </w:r>
    </w:p>
    <w:p w14:paraId="537E0F26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Modulo richiesta di scissione (il modulo deve essere compilato in formato digitale editabile e non a penna, limitando l’utilizzo della grafia materiale per le sole firme e timbri di competenza)</w:t>
      </w:r>
    </w:p>
    <w:p w14:paraId="26180397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Verbale assembleare deliberante l’approvazione della scissione in forma di atto pubblico o di scrittura privata autenticata (dal notaio)</w:t>
      </w:r>
    </w:p>
    <w:p w14:paraId="024E8915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Progetto di scissione con relazioni peritali (o in alternativa verbale assembleare congiunto tra le società interessate deliberante l’approvazione della scissione) o atto di scissione con relazioni peritali in forma di atto pubblico o di scrittura privata autenticata (dal notaio)</w:t>
      </w:r>
    </w:p>
    <w:p w14:paraId="19ED9A36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Atto costitutivo e statuto sociale della società che prosegue l’attività in forma di atto pubblico o di scrittura privata autenticata (dal notaio)</w:t>
      </w:r>
    </w:p>
    <w:p w14:paraId="4B41CA35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lastRenderedPageBreak/>
        <w:t>Elenco nominativo dei componenti dell’organo direttivo</w:t>
      </w:r>
    </w:p>
    <w:p w14:paraId="35F733C3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1"/>
          <w:szCs w:val="22"/>
          <w:lang w:eastAsia="en-US"/>
        </w:rPr>
      </w:pPr>
    </w:p>
    <w:p w14:paraId="678997E1" w14:textId="77777777" w:rsidR="00716491" w:rsidRPr="00AE42FC" w:rsidRDefault="00716491" w:rsidP="00A06906">
      <w:pPr>
        <w:widowControl w:val="0"/>
        <w:autoSpaceDE w:val="0"/>
        <w:autoSpaceDN w:val="0"/>
        <w:jc w:val="left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A.S.D.</w:t>
      </w:r>
      <w:r w:rsidRPr="00AE42FC">
        <w:rPr>
          <w:rFonts w:ascii="Arial" w:eastAsia="Arial" w:hAnsi="Arial" w:cs="Arial"/>
          <w:b/>
          <w:bCs/>
          <w:spacing w:val="-3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CON</w:t>
      </w:r>
      <w:r w:rsidRPr="00AE42FC">
        <w:rPr>
          <w:rFonts w:ascii="Arial" w:eastAsia="Arial" w:hAnsi="Arial" w:cs="Arial"/>
          <w:b/>
          <w:bCs/>
          <w:spacing w:val="-3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PERSONALITÀ</w:t>
      </w:r>
      <w:r w:rsidRPr="00AE42FC">
        <w:rPr>
          <w:rFonts w:ascii="Arial" w:eastAsia="Arial" w:hAnsi="Arial" w:cs="Arial"/>
          <w:b/>
          <w:bCs/>
          <w:spacing w:val="-6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GIURIDICA</w:t>
      </w:r>
    </w:p>
    <w:p w14:paraId="24947CFD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Modulo richiesta di scissione (il modulo deve essere compilato in formato digitale editabile e non a penna, limitando l’utilizzo della grafia materiale per le sole firme e timbri di competenza)</w:t>
      </w:r>
    </w:p>
    <w:p w14:paraId="6F8BBF1D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verbale assembleare deliberante l’approvazione della scissione in forma di atto pubblico o di scrittura privata autenticata (dal notaio)</w:t>
      </w:r>
    </w:p>
    <w:p w14:paraId="422B96E6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Progetto di scissione con relazioni peritali (o in alternativa verbale assembleare congiunto tra le società interessate deliberante l’approvazione della scissione) o atto di scissione con relazioni peritali in forma di atto pubblico o di scrittura privata autenticata (dal notaio)</w:t>
      </w:r>
    </w:p>
    <w:p w14:paraId="1D48BD57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Atto costitutivo e statuto sociale della società che prosegue l’attività in forma di atto pubblico o di scrittura privata autenticata (dal notaio)</w:t>
      </w:r>
    </w:p>
    <w:p w14:paraId="0A946689" w14:textId="77777777" w:rsidR="00716491" w:rsidRPr="00AE42FC" w:rsidRDefault="00716491" w:rsidP="00A06906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/>
        <w:ind w:left="426" w:right="112" w:hanging="42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Elenco nominativo dei componenti dell’organo direttivo</w:t>
      </w:r>
    </w:p>
    <w:p w14:paraId="7A2E4486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5C07AFB4" w14:textId="77777777" w:rsidR="00716491" w:rsidRPr="00AE42FC" w:rsidRDefault="00716491" w:rsidP="00A06906">
      <w:pPr>
        <w:widowControl w:val="0"/>
        <w:autoSpaceDE w:val="0"/>
        <w:autoSpaceDN w:val="0"/>
        <w:ind w:right="106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Le scissioni sono consentite in virtù alle disposizioni in deroga di cui all’allegato comunicato</w:t>
      </w:r>
      <w:r w:rsidRPr="00AE42FC">
        <w:rPr>
          <w:rFonts w:ascii="Arial" w:eastAsia="Arial" w:hAnsi="Arial" w:cs="Arial"/>
          <w:b/>
          <w:bCs/>
          <w:spacing w:val="-59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ufficiale n. 96 L.N.D. del 30 Maggio 2022 e pubblicato in allegato al presente comunicato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ufficiale.</w:t>
      </w:r>
    </w:p>
    <w:p w14:paraId="2DEC834E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b/>
          <w:sz w:val="13"/>
          <w:szCs w:val="22"/>
          <w:lang w:eastAsia="en-US"/>
        </w:rPr>
      </w:pPr>
    </w:p>
    <w:p w14:paraId="3EF0198D" w14:textId="77777777" w:rsidR="00FB4664" w:rsidRPr="00AE42FC" w:rsidRDefault="00FB4664" w:rsidP="00A06906">
      <w:pPr>
        <w:widowControl w:val="0"/>
        <w:autoSpaceDE w:val="0"/>
        <w:autoSpaceDN w:val="0"/>
        <w:rPr>
          <w:rFonts w:ascii="Arial" w:eastAsia="Arial MT" w:hAnsi="Arial" w:cs="Arial"/>
          <w:b/>
          <w:sz w:val="22"/>
          <w:szCs w:val="22"/>
          <w:u w:val="thick"/>
          <w:lang w:eastAsia="en-US"/>
        </w:rPr>
      </w:pPr>
    </w:p>
    <w:p w14:paraId="657604ED" w14:textId="50649D37" w:rsidR="00716491" w:rsidRPr="00AE42FC" w:rsidRDefault="00FB4664" w:rsidP="00A06906">
      <w:pPr>
        <w:widowControl w:val="0"/>
        <w:autoSpaceDE w:val="0"/>
        <w:autoSpaceDN w:val="0"/>
        <w:rPr>
          <w:rFonts w:ascii="Arial" w:eastAsia="Arial MT" w:hAnsi="Arial" w:cs="Arial"/>
          <w:b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b/>
          <w:sz w:val="22"/>
          <w:szCs w:val="22"/>
          <w:u w:val="thick"/>
          <w:lang w:eastAsia="en-US"/>
        </w:rPr>
        <w:t>PROGETTO</w:t>
      </w:r>
      <w:r w:rsidRPr="00AE42FC">
        <w:rPr>
          <w:rFonts w:ascii="Arial" w:eastAsia="Arial MT" w:hAnsi="Arial" w:cs="Arial"/>
          <w:b/>
          <w:spacing w:val="-3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 MT" w:hAnsi="Arial" w:cs="Arial"/>
          <w:b/>
          <w:sz w:val="22"/>
          <w:szCs w:val="22"/>
          <w:u w:val="thick"/>
          <w:lang w:eastAsia="en-US"/>
        </w:rPr>
        <w:t>DI</w:t>
      </w:r>
      <w:r w:rsidRPr="00AE42FC">
        <w:rPr>
          <w:rFonts w:ascii="Arial" w:eastAsia="Arial MT" w:hAnsi="Arial" w:cs="Arial"/>
          <w:b/>
          <w:spacing w:val="-2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 MT" w:hAnsi="Arial" w:cs="Arial"/>
          <w:b/>
          <w:sz w:val="22"/>
          <w:szCs w:val="22"/>
          <w:u w:val="thick"/>
          <w:lang w:eastAsia="en-US"/>
        </w:rPr>
        <w:t>SCISSIONE</w:t>
      </w:r>
      <w:r w:rsidRPr="00AE42FC">
        <w:rPr>
          <w:rFonts w:ascii="Arial" w:eastAsia="Arial MT" w:hAnsi="Arial" w:cs="Arial"/>
          <w:b/>
          <w:spacing w:val="1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 MT" w:hAnsi="Arial" w:cs="Arial"/>
          <w:b/>
          <w:sz w:val="22"/>
          <w:szCs w:val="22"/>
          <w:u w:val="thick"/>
          <w:lang w:eastAsia="en-US"/>
        </w:rPr>
        <w:t>–</w:t>
      </w:r>
      <w:r w:rsidRPr="00AE42FC">
        <w:rPr>
          <w:rFonts w:ascii="Arial" w:eastAsia="Arial MT" w:hAnsi="Arial" w:cs="Arial"/>
          <w:b/>
          <w:spacing w:val="-3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 MT" w:hAnsi="Arial" w:cs="Arial"/>
          <w:b/>
          <w:sz w:val="22"/>
          <w:szCs w:val="22"/>
          <w:u w:val="thick"/>
          <w:lang w:eastAsia="en-US"/>
        </w:rPr>
        <w:t>DEFINIZIONE:</w:t>
      </w:r>
    </w:p>
    <w:p w14:paraId="7BA7DDC6" w14:textId="07F47BCD" w:rsidR="00716491" w:rsidRPr="00AE42FC" w:rsidRDefault="00A06906" w:rsidP="00A06906">
      <w:pPr>
        <w:widowControl w:val="0"/>
        <w:autoSpaceDE w:val="0"/>
        <w:autoSpaceDN w:val="0"/>
        <w:ind w:right="109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È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 xml:space="preserve"> il progetto redatto dagli amministratori delle diverse società partecipanti alla scissione (anche</w:t>
      </w:r>
      <w:r w:rsidR="00716491"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della/e beneficiaria/e, se preesistente/i) nel quale sono fissate, sulla base delle trattative intercorse,</w:t>
      </w:r>
      <w:r w:rsidR="00716491"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le</w:t>
      </w:r>
      <w:r w:rsidR="00716491" w:rsidRPr="00AE42FC">
        <w:rPr>
          <w:rFonts w:ascii="Arial" w:eastAsia="Arial MT" w:hAnsi="Arial" w:cs="Arial"/>
          <w:spacing w:val="50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condizioni</w:t>
      </w:r>
      <w:r w:rsidR="00716491" w:rsidRPr="00AE42FC">
        <w:rPr>
          <w:rFonts w:ascii="Arial" w:eastAsia="Arial MT" w:hAnsi="Arial" w:cs="Arial"/>
          <w:spacing w:val="5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e</w:t>
      </w:r>
      <w:r w:rsidR="00716491" w:rsidRPr="00AE42FC">
        <w:rPr>
          <w:rFonts w:ascii="Arial" w:eastAsia="Arial MT" w:hAnsi="Arial" w:cs="Arial"/>
          <w:spacing w:val="50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le</w:t>
      </w:r>
      <w:r w:rsidR="00716491" w:rsidRPr="00AE42FC">
        <w:rPr>
          <w:rFonts w:ascii="Arial" w:eastAsia="Arial MT" w:hAnsi="Arial" w:cs="Arial"/>
          <w:spacing w:val="5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modalità</w:t>
      </w:r>
      <w:r w:rsidR="00716491" w:rsidRPr="00AE42FC">
        <w:rPr>
          <w:rFonts w:ascii="Arial" w:eastAsia="Arial MT" w:hAnsi="Arial" w:cs="Arial"/>
          <w:spacing w:val="50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dell’operazione</w:t>
      </w:r>
      <w:r w:rsidR="00716491" w:rsidRPr="00AE42FC">
        <w:rPr>
          <w:rFonts w:ascii="Arial" w:eastAsia="Arial MT" w:hAnsi="Arial" w:cs="Arial"/>
          <w:spacing w:val="5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da</w:t>
      </w:r>
      <w:r w:rsidR="00716491" w:rsidRPr="00AE42FC">
        <w:rPr>
          <w:rFonts w:ascii="Arial" w:eastAsia="Arial MT" w:hAnsi="Arial" w:cs="Arial"/>
          <w:spacing w:val="50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sottoporre</w:t>
      </w:r>
      <w:r w:rsidR="00716491" w:rsidRPr="00AE42FC">
        <w:rPr>
          <w:rFonts w:ascii="Arial" w:eastAsia="Arial MT" w:hAnsi="Arial" w:cs="Arial"/>
          <w:spacing w:val="49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all’approvazione</w:t>
      </w:r>
      <w:r w:rsidR="00716491" w:rsidRPr="00AE42FC">
        <w:rPr>
          <w:rFonts w:ascii="Arial" w:eastAsia="Arial MT" w:hAnsi="Arial" w:cs="Arial"/>
          <w:spacing w:val="50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dell’assemblea.</w:t>
      </w:r>
      <w:r w:rsidR="00716491" w:rsidRPr="00AE42FC">
        <w:rPr>
          <w:rFonts w:ascii="Arial" w:eastAsia="Arial MT" w:hAnsi="Arial" w:cs="Arial"/>
          <w:spacing w:val="53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Deve</w:t>
      </w:r>
      <w:r w:rsidR="00716491"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avere identico contenuto per tutte le società e deve contenere le motivazioni di carattere giuridico,</w:t>
      </w:r>
      <w:r w:rsidR="00716491"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strategico</w:t>
      </w:r>
      <w:r w:rsidR="00716491"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ed</w:t>
      </w:r>
      <w:r w:rsidR="00716491"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economico.</w:t>
      </w:r>
    </w:p>
    <w:p w14:paraId="341BED0A" w14:textId="77777777" w:rsidR="00716491" w:rsidRPr="00AE42FC" w:rsidRDefault="00716491" w:rsidP="00A06906">
      <w:pPr>
        <w:widowControl w:val="0"/>
        <w:autoSpaceDE w:val="0"/>
        <w:autoSpaceDN w:val="0"/>
        <w:ind w:right="106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Le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delibere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assembleari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di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approvazione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progetto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di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scissione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devono</w:t>
      </w:r>
      <w:r w:rsidRPr="00AE42FC">
        <w:rPr>
          <w:rFonts w:ascii="Arial" w:eastAsia="Arial MT" w:hAnsi="Arial" w:cs="Arial"/>
          <w:spacing w:val="6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espressamente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prevedere, quale</w:t>
      </w:r>
      <w:r w:rsidRPr="00AE42FC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condizione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sospensiva,</w:t>
      </w:r>
      <w:r w:rsidRPr="00AE42FC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l’approvazione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parte</w:t>
      </w:r>
      <w:r w:rsidRPr="00AE42FC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Presidente Federale.</w:t>
      </w:r>
    </w:p>
    <w:p w14:paraId="67160FCE" w14:textId="77777777" w:rsidR="00716491" w:rsidRPr="00AE42FC" w:rsidRDefault="00716491" w:rsidP="00A06906">
      <w:pPr>
        <w:widowControl w:val="0"/>
        <w:autoSpaceDE w:val="0"/>
        <w:autoSpaceDN w:val="0"/>
        <w:ind w:right="115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Deve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essere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preservata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l’unitarietà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dell’intera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azienda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sportiva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garantita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regolarità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il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proseguimento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dell’attività sportiva.</w:t>
      </w:r>
    </w:p>
    <w:p w14:paraId="6594714A" w14:textId="77777777" w:rsidR="00716491" w:rsidRPr="00AE42FC" w:rsidRDefault="00716491" w:rsidP="00A06906">
      <w:pPr>
        <w:widowControl w:val="0"/>
        <w:autoSpaceDE w:val="0"/>
        <w:autoSpaceDN w:val="0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La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Società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oggetto</w:t>
      </w:r>
      <w:r w:rsidRPr="00AE42FC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di</w:t>
      </w:r>
      <w:r w:rsidRPr="00AE42FC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scissione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deve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essere</w:t>
      </w:r>
      <w:r w:rsidRPr="00AE42FC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affiliata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alla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F.I.G.C.</w:t>
      </w:r>
      <w:r w:rsidRPr="00AE42FC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almeno</w:t>
      </w:r>
      <w:r w:rsidRPr="00AE42FC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una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stagione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sportiva.</w:t>
      </w:r>
    </w:p>
    <w:p w14:paraId="29E46354" w14:textId="77777777" w:rsidR="00716491" w:rsidRPr="00AE42FC" w:rsidRDefault="00716491" w:rsidP="00A06906">
      <w:pPr>
        <w:widowControl w:val="0"/>
        <w:autoSpaceDE w:val="0"/>
        <w:autoSpaceDN w:val="0"/>
        <w:ind w:right="108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Le Società devono avere sede nella stessa Provincia o in Comuni confinanti di Province e/o Regioni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differenti.</w:t>
      </w:r>
    </w:p>
    <w:p w14:paraId="13FFD22C" w14:textId="77777777" w:rsidR="00716491" w:rsidRPr="00AE42FC" w:rsidRDefault="00716491" w:rsidP="00A06906">
      <w:pPr>
        <w:widowControl w:val="0"/>
        <w:autoSpaceDE w:val="0"/>
        <w:autoSpaceDN w:val="0"/>
        <w:ind w:right="111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Non si applica il vincolo delle mancate effettuazioni di fusioni, scissioni o di conferimenti d’azienda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nelle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due stagioni sportive precedenti.</w:t>
      </w:r>
    </w:p>
    <w:p w14:paraId="0D7C294D" w14:textId="0FC89F79" w:rsidR="00716491" w:rsidRPr="00AE42FC" w:rsidRDefault="00A06906" w:rsidP="00A06906">
      <w:pPr>
        <w:widowControl w:val="0"/>
        <w:autoSpaceDE w:val="0"/>
        <w:autoSpaceDN w:val="0"/>
        <w:ind w:right="108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È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 xml:space="preserve"> affiliata alla F.I.G.C. unicamente la società cui risulta trasferita l’intera azienda sportiva. A detta</w:t>
      </w:r>
      <w:r w:rsidR="00716491"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società</w:t>
      </w:r>
      <w:r w:rsidR="00716491"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sono</w:t>
      </w:r>
      <w:r w:rsidR="00716491" w:rsidRPr="00AE42FC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attribuiti</w:t>
      </w:r>
      <w:r w:rsidR="00716491"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il</w:t>
      </w:r>
      <w:r w:rsidR="00716491" w:rsidRPr="00AE42FC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titolo</w:t>
      </w:r>
      <w:r w:rsidR="00716491"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sportivo</w:t>
      </w:r>
      <w:r w:rsidR="00716491"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e</w:t>
      </w:r>
      <w:r w:rsidR="00716491"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l’anzianità</w:t>
      </w:r>
      <w:r w:rsidR="00716491"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di</w:t>
      </w:r>
      <w:r w:rsidR="00716491"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affiliazione</w:t>
      </w:r>
      <w:r w:rsidR="00716491"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della</w:t>
      </w:r>
      <w:r w:rsidR="00716491"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società scissa.</w:t>
      </w:r>
    </w:p>
    <w:p w14:paraId="6F493314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1"/>
          <w:szCs w:val="22"/>
          <w:lang w:eastAsia="en-US"/>
        </w:rPr>
      </w:pPr>
    </w:p>
    <w:p w14:paraId="66398ABD" w14:textId="77777777" w:rsidR="00716491" w:rsidRPr="00AE42FC" w:rsidRDefault="00716491" w:rsidP="00A06906">
      <w:pPr>
        <w:widowControl w:val="0"/>
        <w:autoSpaceDE w:val="0"/>
        <w:autoSpaceDN w:val="0"/>
        <w:ind w:right="106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>In ambito dilettantistico e di calcio professionistico femminile, al solo fine di consentire la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>separazione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>tra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>settore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>diversi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>dell’attività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>sportiva,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>quali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>il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calcio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maschile</w:t>
      </w: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>,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>il</w:t>
      </w:r>
      <w:r w:rsidRPr="00AE42FC">
        <w:rPr>
          <w:rFonts w:ascii="Arial" w:eastAsia="Arial" w:hAnsi="Arial" w:cs="Arial"/>
          <w:b/>
          <w:bCs/>
          <w:spacing w:val="6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calcio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femminile</w:t>
      </w: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ed il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calcio a cinque</w:t>
      </w: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>, è consentita la scissione, mediante trasferimento dei singoli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>rami dell’azienda sportiva, comprensivi del titolo sportivo, in più Società di cui soltanto una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>conserva</w:t>
      </w:r>
      <w:r w:rsidRPr="00AE42FC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>l’anzianità di</w:t>
      </w:r>
      <w:r w:rsidRPr="00AE42FC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>affiliazione.</w:t>
      </w:r>
    </w:p>
    <w:p w14:paraId="488C53E5" w14:textId="77777777" w:rsidR="00716491" w:rsidRPr="00AE42FC" w:rsidRDefault="00716491" w:rsidP="00A06906">
      <w:pPr>
        <w:widowControl w:val="0"/>
        <w:autoSpaceDE w:val="0"/>
        <w:autoSpaceDN w:val="0"/>
        <w:ind w:right="106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In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caso di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scissione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 favore di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società di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nuova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costituzione, il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verbale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assembleare sarà di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competenza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della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sola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società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scissa.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Dovrà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essere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contestualmente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inviata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richiesta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di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affiliazione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della/e società beneficiaria/e,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comprensiva di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tutti i</w:t>
      </w:r>
      <w:r w:rsidRPr="00AE42FC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documenti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previsti.</w:t>
      </w:r>
    </w:p>
    <w:p w14:paraId="4A7B4CDC" w14:textId="77777777" w:rsidR="00716491" w:rsidRPr="00AE42FC" w:rsidRDefault="00716491" w:rsidP="00A06906">
      <w:pPr>
        <w:widowControl w:val="0"/>
        <w:autoSpaceDE w:val="0"/>
        <w:autoSpaceDN w:val="0"/>
        <w:ind w:right="106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 xml:space="preserve">In caso di scissione a favore di società preesistente/i </w:t>
      </w:r>
      <w:proofErr w:type="spellStart"/>
      <w:r w:rsidRPr="00AE42FC">
        <w:rPr>
          <w:rFonts w:ascii="Arial" w:eastAsia="Arial MT" w:hAnsi="Arial" w:cs="Arial"/>
          <w:sz w:val="22"/>
          <w:szCs w:val="22"/>
          <w:lang w:eastAsia="en-US"/>
        </w:rPr>
        <w:t>i</w:t>
      </w:r>
      <w:proofErr w:type="spellEnd"/>
      <w:r w:rsidRPr="00AE42FC">
        <w:rPr>
          <w:rFonts w:ascii="Arial" w:eastAsia="Arial MT" w:hAnsi="Arial" w:cs="Arial"/>
          <w:sz w:val="22"/>
          <w:szCs w:val="22"/>
          <w:lang w:eastAsia="en-US"/>
        </w:rPr>
        <w:t xml:space="preserve"> verbali assembleari </w:t>
      </w:r>
      <w:proofErr w:type="gramStart"/>
      <w:r w:rsidRPr="00AE42FC">
        <w:rPr>
          <w:rFonts w:ascii="Arial" w:eastAsia="Arial MT" w:hAnsi="Arial" w:cs="Arial"/>
          <w:sz w:val="22"/>
          <w:szCs w:val="22"/>
          <w:lang w:eastAsia="en-US"/>
        </w:rPr>
        <w:t>saranno</w:t>
      </w:r>
      <w:proofErr w:type="gramEnd"/>
      <w:r w:rsidRPr="00AE42FC">
        <w:rPr>
          <w:rFonts w:ascii="Arial" w:eastAsia="Arial MT" w:hAnsi="Arial" w:cs="Arial"/>
          <w:sz w:val="22"/>
          <w:szCs w:val="22"/>
          <w:lang w:eastAsia="en-US"/>
        </w:rPr>
        <w:t xml:space="preserve"> di competenza di</w:t>
      </w:r>
      <w:r w:rsidRPr="00AE42FC">
        <w:rPr>
          <w:rFonts w:ascii="Arial" w:eastAsia="Arial MT" w:hAnsi="Arial" w:cs="Arial"/>
          <w:spacing w:val="-59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tutte le società coinvolte. L’atto costitutivo della/e società che prosegue/</w:t>
      </w:r>
      <w:proofErr w:type="spellStart"/>
      <w:r w:rsidRPr="00AE42FC">
        <w:rPr>
          <w:rFonts w:ascii="Arial" w:eastAsia="Arial MT" w:hAnsi="Arial" w:cs="Arial"/>
          <w:sz w:val="22"/>
          <w:szCs w:val="22"/>
          <w:lang w:eastAsia="en-US"/>
        </w:rPr>
        <w:t>uono</w:t>
      </w:r>
      <w:proofErr w:type="spellEnd"/>
      <w:r w:rsidRPr="00AE42FC">
        <w:rPr>
          <w:rFonts w:ascii="Arial" w:eastAsia="Arial MT" w:hAnsi="Arial" w:cs="Arial"/>
          <w:sz w:val="22"/>
          <w:szCs w:val="22"/>
          <w:lang w:eastAsia="en-US"/>
        </w:rPr>
        <w:t xml:space="preserve"> l’attività a seguito della</w:t>
      </w:r>
      <w:r w:rsidRPr="00AE42FC">
        <w:rPr>
          <w:rFonts w:ascii="Arial" w:eastAsia="Arial MT" w:hAnsi="Arial" w:cs="Arial"/>
          <w:spacing w:val="-59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scissione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dovrà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essere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quello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originario,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mentre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statuto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andrà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eventualmente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adeguato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all’operazione.</w:t>
      </w:r>
    </w:p>
    <w:p w14:paraId="77407780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05E8EB01" w14:textId="5506A8EE" w:rsidR="000B0407" w:rsidRDefault="000B0407" w:rsidP="000B0407">
      <w:pPr>
        <w:widowControl w:val="0"/>
        <w:autoSpaceDE w:val="0"/>
        <w:autoSpaceDN w:val="0"/>
        <w:ind w:right="107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I moduli necessari per la presentazione delle domande di 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scissione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sono allegati al presente CU 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oltreché 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presenti nel sito figcmarche.it, sezione </w:t>
      </w:r>
      <w:r w:rsidRPr="000B0407">
        <w:rPr>
          <w:rFonts w:ascii="Arial" w:eastAsia="Arial" w:hAnsi="Arial" w:cs="Arial"/>
          <w:b/>
          <w:bCs/>
          <w:szCs w:val="22"/>
          <w:lang w:eastAsia="en-US"/>
        </w:rPr>
        <w:t>MODULISTICA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.</w:t>
      </w:r>
    </w:p>
    <w:p w14:paraId="3BB277C4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b/>
          <w:sz w:val="32"/>
          <w:szCs w:val="22"/>
          <w:lang w:eastAsia="en-US"/>
        </w:rPr>
      </w:pPr>
    </w:p>
    <w:p w14:paraId="48A972D8" w14:textId="261140AD" w:rsidR="00716491" w:rsidRPr="00AE42FC" w:rsidRDefault="00325ED3" w:rsidP="00120849">
      <w:pPr>
        <w:pStyle w:val="fusioni"/>
        <w:rPr>
          <w:szCs w:val="26"/>
        </w:rPr>
      </w:pPr>
      <w:r w:rsidRPr="00AE42FC">
        <w:rPr>
          <w:szCs w:val="26"/>
          <w:lang w:val="it-IT"/>
        </w:rPr>
        <w:lastRenderedPageBreak/>
        <w:t>cambio</w:t>
      </w:r>
      <w:r w:rsidR="00716491" w:rsidRPr="00AE42FC">
        <w:rPr>
          <w:szCs w:val="26"/>
        </w:rPr>
        <w:t xml:space="preserve"> di denominazione sociale</w:t>
      </w:r>
    </w:p>
    <w:p w14:paraId="6A1A989E" w14:textId="195DE468" w:rsidR="00A046F0" w:rsidRPr="00AE42FC" w:rsidRDefault="00A046F0" w:rsidP="00120849">
      <w:pPr>
        <w:pStyle w:val="fusioni"/>
        <w:rPr>
          <w:szCs w:val="26"/>
        </w:rPr>
      </w:pPr>
    </w:p>
    <w:p w14:paraId="7E8FE689" w14:textId="77777777" w:rsidR="00A046F0" w:rsidRPr="00AE42FC" w:rsidRDefault="00A046F0" w:rsidP="00A046F0">
      <w:pPr>
        <w:widowControl w:val="0"/>
        <w:autoSpaceDE w:val="0"/>
        <w:autoSpaceDN w:val="0"/>
        <w:ind w:right="108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TERMINE DI PRESENTAZIONE DOCUMENTAZIONE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ab/>
      </w:r>
      <w:r w:rsidRPr="00AE42FC">
        <w:rPr>
          <w:rFonts w:ascii="Arial" w:eastAsia="Arial MT" w:hAnsi="Arial" w:cs="Arial"/>
          <w:b/>
          <w:bCs/>
          <w:sz w:val="22"/>
          <w:szCs w:val="22"/>
          <w:lang w:eastAsia="en-US"/>
        </w:rPr>
        <w:t>13 luglio 2022</w:t>
      </w:r>
    </w:p>
    <w:p w14:paraId="718C045C" w14:textId="77777777" w:rsidR="00A046F0" w:rsidRPr="00AE42FC" w:rsidRDefault="00A046F0" w:rsidP="00A046F0">
      <w:pPr>
        <w:widowControl w:val="0"/>
        <w:autoSpaceDE w:val="0"/>
        <w:autoSpaceDN w:val="0"/>
        <w:ind w:right="108"/>
        <w:rPr>
          <w:rFonts w:ascii="Arial" w:eastAsia="Arial MT" w:hAnsi="Arial" w:cs="Arial"/>
          <w:b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MODALITÀ DI PRESENTAZIONE DOCUMENTAZIONE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ab/>
      </w:r>
      <w:r w:rsidRPr="00AE42FC">
        <w:rPr>
          <w:rFonts w:ascii="Arial" w:eastAsia="Arial MT" w:hAnsi="Arial" w:cs="Arial"/>
          <w:b/>
          <w:bCs/>
          <w:sz w:val="22"/>
          <w:szCs w:val="22"/>
          <w:lang w:eastAsia="en-US"/>
        </w:rPr>
        <w:t>via mail a crlnd.marche01@figc.it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</w:p>
    <w:p w14:paraId="2DB6B666" w14:textId="77777777" w:rsidR="00A06906" w:rsidRPr="00AE42FC" w:rsidRDefault="00A06906" w:rsidP="00A06906">
      <w:pPr>
        <w:widowControl w:val="0"/>
        <w:autoSpaceDE w:val="0"/>
        <w:autoSpaceDN w:val="0"/>
        <w:ind w:right="106"/>
        <w:rPr>
          <w:rFonts w:ascii="Arial" w:eastAsia="Arial MT" w:hAnsi="Arial" w:cs="Arial"/>
          <w:sz w:val="22"/>
          <w:szCs w:val="22"/>
          <w:lang w:eastAsia="en-US"/>
        </w:rPr>
      </w:pPr>
    </w:p>
    <w:p w14:paraId="645B2A42" w14:textId="1E9AA4F3" w:rsidR="00716491" w:rsidRPr="00AE42FC" w:rsidRDefault="00716491" w:rsidP="00A06906">
      <w:pPr>
        <w:widowControl w:val="0"/>
        <w:autoSpaceDE w:val="0"/>
        <w:autoSpaceDN w:val="0"/>
        <w:ind w:right="106"/>
        <w:rPr>
          <w:rFonts w:ascii="Arial" w:eastAsia="Arial MT" w:hAnsi="Arial" w:cs="Arial"/>
          <w:b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Poiché il termine di presentazione dei mutamenti di denominazione sociale alla F.I.G.C. è fissato al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15 Luglio 2022 e tenuto conto che il Comitato Regionale ha la necessità di effettuare la verifica della</w:t>
      </w:r>
      <w:r w:rsidRPr="00AE42FC">
        <w:rPr>
          <w:rFonts w:ascii="Arial" w:eastAsia="Arial MT" w:hAnsi="Arial" w:cs="Arial"/>
          <w:spacing w:val="-59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documentazione presentata dalle Società interessate nonché la corretta osservanza delle procedure</w:t>
      </w:r>
      <w:r w:rsidRPr="00AE42FC">
        <w:rPr>
          <w:rFonts w:ascii="Arial" w:eastAsia="Arial MT" w:hAnsi="Arial" w:cs="Arial"/>
          <w:spacing w:val="-59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 xml:space="preserve">regolamentari previste, il termine di presentazione al Comitato Regionale è fissato per </w:t>
      </w:r>
      <w:proofErr w:type="gramStart"/>
      <w:r w:rsidRPr="00AE42FC">
        <w:rPr>
          <w:rFonts w:ascii="Arial" w:eastAsia="Arial MT" w:hAnsi="Arial" w:cs="Arial"/>
          <w:b/>
          <w:sz w:val="22"/>
          <w:szCs w:val="22"/>
          <w:u w:val="thick"/>
          <w:lang w:eastAsia="en-US"/>
        </w:rPr>
        <w:t>Mercoledì</w:t>
      </w:r>
      <w:proofErr w:type="gramEnd"/>
      <w:r w:rsidRPr="00AE42FC">
        <w:rPr>
          <w:rFonts w:ascii="Arial" w:eastAsia="Arial MT" w:hAnsi="Arial" w:cs="Arial"/>
          <w:b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b/>
          <w:sz w:val="22"/>
          <w:szCs w:val="22"/>
          <w:u w:val="thick"/>
          <w:lang w:eastAsia="en-US"/>
        </w:rPr>
        <w:t>13/7/2022.</w:t>
      </w:r>
    </w:p>
    <w:p w14:paraId="18711493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b/>
          <w:sz w:val="24"/>
          <w:szCs w:val="22"/>
          <w:lang w:eastAsia="en-US"/>
        </w:rPr>
      </w:pPr>
    </w:p>
    <w:p w14:paraId="452F02C6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Le</w:t>
      </w:r>
      <w:r w:rsidRPr="00AE42FC">
        <w:rPr>
          <w:rFonts w:ascii="Arial" w:eastAsia="Arial MT" w:hAnsi="Arial" w:cs="Arial"/>
          <w:spacing w:val="5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domande</w:t>
      </w:r>
      <w:r w:rsidRPr="00AE42FC">
        <w:rPr>
          <w:rFonts w:ascii="Arial" w:eastAsia="Arial MT" w:hAnsi="Arial" w:cs="Arial"/>
          <w:spacing w:val="5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di</w:t>
      </w:r>
      <w:r w:rsidRPr="00AE42FC">
        <w:rPr>
          <w:rFonts w:ascii="Arial" w:eastAsia="Arial MT" w:hAnsi="Arial" w:cs="Arial"/>
          <w:spacing w:val="5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mutamento</w:t>
      </w:r>
      <w:r w:rsidRPr="00AE42FC">
        <w:rPr>
          <w:rFonts w:ascii="Arial" w:eastAsia="Arial MT" w:hAnsi="Arial" w:cs="Arial"/>
          <w:spacing w:val="57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di</w:t>
      </w:r>
      <w:r w:rsidRPr="00AE42FC">
        <w:rPr>
          <w:rFonts w:ascii="Arial" w:eastAsia="Arial MT" w:hAnsi="Arial" w:cs="Arial"/>
          <w:spacing w:val="57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denominazione</w:t>
      </w:r>
      <w:r w:rsidRPr="00AE42FC">
        <w:rPr>
          <w:rFonts w:ascii="Arial" w:eastAsia="Arial MT" w:hAnsi="Arial" w:cs="Arial"/>
          <w:spacing w:val="5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sociale</w:t>
      </w:r>
      <w:r w:rsidRPr="00AE42FC">
        <w:rPr>
          <w:rFonts w:ascii="Arial" w:eastAsia="Arial MT" w:hAnsi="Arial" w:cs="Arial"/>
          <w:spacing w:val="5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devono</w:t>
      </w:r>
      <w:r w:rsidRPr="00AE42FC">
        <w:rPr>
          <w:rFonts w:ascii="Arial" w:eastAsia="Arial MT" w:hAnsi="Arial" w:cs="Arial"/>
          <w:spacing w:val="5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essere</w:t>
      </w:r>
      <w:r w:rsidRPr="00AE42FC">
        <w:rPr>
          <w:rFonts w:ascii="Arial" w:eastAsia="Arial MT" w:hAnsi="Arial" w:cs="Arial"/>
          <w:spacing w:val="5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corredate</w:t>
      </w:r>
      <w:r w:rsidRPr="00AE42FC">
        <w:rPr>
          <w:rFonts w:ascii="Arial" w:eastAsia="Arial MT" w:hAnsi="Arial" w:cs="Arial"/>
          <w:spacing w:val="59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dalla</w:t>
      </w:r>
      <w:r w:rsidRPr="00AE42FC">
        <w:rPr>
          <w:rFonts w:ascii="Arial" w:eastAsia="Arial MT" w:hAnsi="Arial" w:cs="Arial"/>
          <w:spacing w:val="57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seguente</w:t>
      </w:r>
      <w:r w:rsidRPr="00AE42FC">
        <w:rPr>
          <w:rFonts w:ascii="Arial" w:eastAsia="Arial MT" w:hAnsi="Arial" w:cs="Arial"/>
          <w:spacing w:val="-5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documentazione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seconda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delle tipologie societarie:</w:t>
      </w:r>
    </w:p>
    <w:p w14:paraId="378A48B0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4F134AD9" w14:textId="77777777" w:rsidR="00716491" w:rsidRPr="00AE42FC" w:rsidRDefault="00716491" w:rsidP="00A06906">
      <w:pPr>
        <w:widowControl w:val="0"/>
        <w:autoSpaceDE w:val="0"/>
        <w:autoSpaceDN w:val="0"/>
        <w:spacing w:line="252" w:lineRule="exact"/>
        <w:jc w:val="left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A.S.D.</w:t>
      </w:r>
      <w:r w:rsidRPr="00AE42FC">
        <w:rPr>
          <w:rFonts w:ascii="Arial" w:eastAsia="Arial" w:hAnsi="Arial" w:cs="Arial"/>
          <w:b/>
          <w:bCs/>
          <w:spacing w:val="-4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SENZA</w:t>
      </w:r>
      <w:r w:rsidRPr="00AE42FC">
        <w:rPr>
          <w:rFonts w:ascii="Arial" w:eastAsia="Arial" w:hAnsi="Arial" w:cs="Arial"/>
          <w:b/>
          <w:bCs/>
          <w:spacing w:val="-2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PERSONALITÀ</w:t>
      </w:r>
      <w:r w:rsidRPr="00AE42FC">
        <w:rPr>
          <w:rFonts w:ascii="Arial" w:eastAsia="Arial" w:hAnsi="Arial" w:cs="Arial"/>
          <w:b/>
          <w:bCs/>
          <w:spacing w:val="-4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GIURIDICA</w:t>
      </w:r>
    </w:p>
    <w:p w14:paraId="322B488A" w14:textId="36594FAC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Modulo richiesta di mutamento di denominazione sociale (il modulo deve essere compilato in formato digitale editabile e non a penna, limitando l’utilizzo della grafia materiale per le sole firme e timbri di competenza)</w:t>
      </w:r>
    </w:p>
    <w:p w14:paraId="418AAA94" w14:textId="40170B8A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Atto costitutivo redatto in scrittura privata non autenticata dal notaio</w:t>
      </w:r>
    </w:p>
    <w:p w14:paraId="7FBEBE70" w14:textId="7C081FF6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Statuto sociale redatto in scrittura privata non autenticata dal notaio</w:t>
      </w:r>
    </w:p>
    <w:p w14:paraId="539CC440" w14:textId="62CA8FF5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Verbale assembleare deliberante il cambio in scrittura privata non autenticata dal notaio</w:t>
      </w:r>
    </w:p>
    <w:p w14:paraId="4021A4F1" w14:textId="282B449D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Elenco nominativo dei componenti dell’organo direttivo</w:t>
      </w:r>
    </w:p>
    <w:p w14:paraId="65C17549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49BD5327" w14:textId="77777777" w:rsidR="00716491" w:rsidRPr="00AE42FC" w:rsidRDefault="00716491" w:rsidP="00A06906">
      <w:pPr>
        <w:widowControl w:val="0"/>
        <w:autoSpaceDE w:val="0"/>
        <w:autoSpaceDN w:val="0"/>
        <w:jc w:val="left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S.S.D.</w:t>
      </w:r>
    </w:p>
    <w:p w14:paraId="7F2BCCA4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Modulo richiesta di mutamento di denominazione sociale (il modulo deve essere compilato in formato digitale editabile e non a penna, limitando l’utilizzo della grafia materiale per le sole firme e timbri di competenza)</w:t>
      </w:r>
    </w:p>
    <w:p w14:paraId="4E56A8BD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Atto costitutivo redatto in forma di atto pubblico o di scrittura privata autenticata (dal notaio)</w:t>
      </w:r>
    </w:p>
    <w:p w14:paraId="6D94298F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Statuto sociale redatto in forma di atto pubblico o di scrittura privata autenticata (dal notaio)</w:t>
      </w:r>
    </w:p>
    <w:p w14:paraId="680B370D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Verbale assembleare deliberante il cambio in forma di atto pubblico o di scrittura privata autenticata (dal notaio)</w:t>
      </w:r>
    </w:p>
    <w:p w14:paraId="114BE157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Elenco nominativo dei componenti dell’organo direttivo</w:t>
      </w:r>
    </w:p>
    <w:p w14:paraId="27108480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3FB7D753" w14:textId="77777777" w:rsidR="00716491" w:rsidRPr="00AE42FC" w:rsidRDefault="00716491" w:rsidP="00A06906">
      <w:pPr>
        <w:widowControl w:val="0"/>
        <w:autoSpaceDE w:val="0"/>
        <w:autoSpaceDN w:val="0"/>
        <w:jc w:val="left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A.S.D.</w:t>
      </w:r>
      <w:r w:rsidRPr="00AE42FC">
        <w:rPr>
          <w:rFonts w:ascii="Arial" w:eastAsia="Arial" w:hAnsi="Arial" w:cs="Arial"/>
          <w:b/>
          <w:bCs/>
          <w:spacing w:val="-3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CON</w:t>
      </w:r>
      <w:r w:rsidRPr="00AE42FC">
        <w:rPr>
          <w:rFonts w:ascii="Arial" w:eastAsia="Arial" w:hAnsi="Arial" w:cs="Arial"/>
          <w:b/>
          <w:bCs/>
          <w:spacing w:val="-3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PERSONALITÀ</w:t>
      </w:r>
      <w:r w:rsidRPr="00AE42FC">
        <w:rPr>
          <w:rFonts w:ascii="Arial" w:eastAsia="Arial" w:hAnsi="Arial" w:cs="Arial"/>
          <w:b/>
          <w:bCs/>
          <w:spacing w:val="-6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GIURIDICA</w:t>
      </w:r>
    </w:p>
    <w:p w14:paraId="0ACC672B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Modulo richiesta di mutamento di denominazione sociale (il modulo deve essere compilato in formato digitale editabile e non a penna, limitando l’utilizzo della grafia materiale per le sole firme e timbri di competenza)</w:t>
      </w:r>
    </w:p>
    <w:p w14:paraId="5E9E9231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Atto costitutivo redatto in forma di atto pubblico o di scrittura privata autenticata (dal notaio)</w:t>
      </w:r>
    </w:p>
    <w:p w14:paraId="045B5D23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Statuto sociale redatto in forma di atto pubblico o di scrittura privata autenticata (dal notaio)</w:t>
      </w:r>
    </w:p>
    <w:p w14:paraId="4010BA71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Verbale assembleare deliberante il cambio in forma di atto pubblico o di scrittura privata autenticata (dal notaio)</w:t>
      </w:r>
    </w:p>
    <w:p w14:paraId="5CCD59C4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Elenco nominativo dei componenti dell’organo direttivo</w:t>
      </w:r>
    </w:p>
    <w:p w14:paraId="4CF99070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1"/>
          <w:szCs w:val="22"/>
          <w:lang w:eastAsia="en-US"/>
        </w:rPr>
      </w:pPr>
    </w:p>
    <w:p w14:paraId="38F56CC7" w14:textId="368612AD" w:rsidR="000B0407" w:rsidRDefault="000B0407" w:rsidP="000B0407">
      <w:pPr>
        <w:widowControl w:val="0"/>
        <w:autoSpaceDE w:val="0"/>
        <w:autoSpaceDN w:val="0"/>
        <w:ind w:right="107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I moduli necessari per la presentazione delle domande di 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mutamento denominazione 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sono allegati al presente CU oltreché presenti nel sito figcmarche.it, sezione </w:t>
      </w:r>
      <w:r w:rsidRPr="000B0407">
        <w:rPr>
          <w:rFonts w:ascii="Arial" w:eastAsia="Arial" w:hAnsi="Arial" w:cs="Arial"/>
          <w:b/>
          <w:bCs/>
          <w:szCs w:val="22"/>
          <w:lang w:eastAsia="en-US"/>
        </w:rPr>
        <w:t>MODULISTICA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.</w:t>
      </w:r>
    </w:p>
    <w:p w14:paraId="7DA56F02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b/>
          <w:sz w:val="24"/>
          <w:szCs w:val="22"/>
          <w:lang w:eastAsia="en-US"/>
        </w:rPr>
      </w:pPr>
    </w:p>
    <w:p w14:paraId="4EA0A04E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b/>
          <w:sz w:val="18"/>
          <w:szCs w:val="22"/>
          <w:lang w:eastAsia="en-US"/>
        </w:rPr>
      </w:pPr>
    </w:p>
    <w:p w14:paraId="03329E7D" w14:textId="4CBB5523" w:rsidR="00716491" w:rsidRPr="00AE42FC" w:rsidRDefault="00716491" w:rsidP="00120849">
      <w:pPr>
        <w:pStyle w:val="fusioni"/>
        <w:rPr>
          <w:spacing w:val="-1"/>
        </w:rPr>
      </w:pPr>
      <w:r w:rsidRPr="00AE42FC">
        <w:t>Trasferimenti</w:t>
      </w:r>
      <w:r w:rsidRPr="00AE42FC">
        <w:rPr>
          <w:spacing w:val="-2"/>
        </w:rPr>
        <w:t xml:space="preserve"> </w:t>
      </w:r>
      <w:r w:rsidRPr="00AE42FC">
        <w:t>di</w:t>
      </w:r>
      <w:r w:rsidRPr="00AE42FC">
        <w:rPr>
          <w:spacing w:val="-2"/>
        </w:rPr>
        <w:t xml:space="preserve"> </w:t>
      </w:r>
      <w:r w:rsidRPr="00AE42FC">
        <w:t>sede</w:t>
      </w:r>
      <w:r w:rsidRPr="00AE42FC">
        <w:rPr>
          <w:spacing w:val="-1"/>
        </w:rPr>
        <w:t xml:space="preserve"> </w:t>
      </w:r>
      <w:r w:rsidRPr="00AE42FC">
        <w:t>sociale</w:t>
      </w:r>
    </w:p>
    <w:p w14:paraId="49BDEE64" w14:textId="166F4188" w:rsidR="00A046F0" w:rsidRPr="00AE42FC" w:rsidRDefault="00A046F0" w:rsidP="00120849">
      <w:pPr>
        <w:pStyle w:val="fusioni"/>
        <w:rPr>
          <w:spacing w:val="-1"/>
        </w:rPr>
      </w:pPr>
    </w:p>
    <w:p w14:paraId="1E795D2A" w14:textId="77777777" w:rsidR="00A046F0" w:rsidRPr="00AE42FC" w:rsidRDefault="00A046F0" w:rsidP="00A046F0">
      <w:pPr>
        <w:widowControl w:val="0"/>
        <w:autoSpaceDE w:val="0"/>
        <w:autoSpaceDN w:val="0"/>
        <w:ind w:right="108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TERMINE DI PRESENTAZIONE DOCUMENTAZIONE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ab/>
      </w:r>
      <w:r w:rsidRPr="00AE42FC">
        <w:rPr>
          <w:rFonts w:ascii="Arial" w:eastAsia="Arial MT" w:hAnsi="Arial" w:cs="Arial"/>
          <w:b/>
          <w:bCs/>
          <w:sz w:val="22"/>
          <w:szCs w:val="22"/>
          <w:lang w:eastAsia="en-US"/>
        </w:rPr>
        <w:t>13 luglio 2022</w:t>
      </w:r>
    </w:p>
    <w:p w14:paraId="30F7D3A6" w14:textId="77777777" w:rsidR="00A046F0" w:rsidRPr="00AE42FC" w:rsidRDefault="00A046F0" w:rsidP="00A046F0">
      <w:pPr>
        <w:widowControl w:val="0"/>
        <w:autoSpaceDE w:val="0"/>
        <w:autoSpaceDN w:val="0"/>
        <w:ind w:right="108"/>
        <w:rPr>
          <w:rFonts w:ascii="Arial" w:eastAsia="Arial MT" w:hAnsi="Arial" w:cs="Arial"/>
          <w:b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MODALITÀ DI PRESENTAZIONE DOCUMENTAZIONE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ab/>
      </w:r>
      <w:r w:rsidRPr="00AE42FC">
        <w:rPr>
          <w:rFonts w:ascii="Arial" w:eastAsia="Arial MT" w:hAnsi="Arial" w:cs="Arial"/>
          <w:b/>
          <w:bCs/>
          <w:sz w:val="22"/>
          <w:szCs w:val="22"/>
          <w:lang w:eastAsia="en-US"/>
        </w:rPr>
        <w:t>via mail a crlnd.marche01@figc.it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</w:p>
    <w:p w14:paraId="4531B1A8" w14:textId="77777777" w:rsidR="00A046F0" w:rsidRPr="00AE42FC" w:rsidRDefault="00A046F0" w:rsidP="00120849">
      <w:pPr>
        <w:pStyle w:val="fusioni"/>
      </w:pPr>
    </w:p>
    <w:p w14:paraId="57B3EDD9" w14:textId="599AA4F5" w:rsidR="00716491" w:rsidRPr="00AE42FC" w:rsidRDefault="00716491" w:rsidP="00A06906">
      <w:pPr>
        <w:widowControl w:val="0"/>
        <w:autoSpaceDE w:val="0"/>
        <w:autoSpaceDN w:val="0"/>
        <w:ind w:right="-1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Le</w:t>
      </w:r>
      <w:r w:rsidR="0033015D" w:rsidRPr="00AE42FC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domande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ab/>
        <w:t xml:space="preserve">di  </w:t>
      </w:r>
      <w:r w:rsidRPr="00AE42FC">
        <w:rPr>
          <w:rFonts w:ascii="Arial" w:eastAsia="Arial MT" w:hAnsi="Arial" w:cs="Arial"/>
          <w:spacing w:val="1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trasferimenti</w:t>
      </w:r>
      <w:r w:rsidR="0033015D" w:rsidRPr="00AE42FC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di</w:t>
      </w:r>
      <w:r w:rsidR="0033015D" w:rsidRPr="00AE42FC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sede</w:t>
      </w:r>
      <w:r w:rsidR="0033015D" w:rsidRPr="00AE42FC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sociale</w:t>
      </w:r>
      <w:r w:rsidR="0033015D" w:rsidRPr="00AE42FC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devono</w:t>
      </w:r>
      <w:r w:rsidR="0033015D" w:rsidRPr="00AE42FC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essere</w:t>
      </w:r>
      <w:r w:rsidR="0033015D" w:rsidRPr="00AE42FC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corredate</w:t>
      </w:r>
      <w:r w:rsidR="0033015D" w:rsidRPr="00AE42FC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dalla</w:t>
      </w:r>
      <w:r w:rsidR="0033015D" w:rsidRPr="00AE42FC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>seguente</w:t>
      </w:r>
      <w:r w:rsidR="0033015D"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documentazione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seconda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delle tipologie societarie:</w:t>
      </w:r>
    </w:p>
    <w:p w14:paraId="5AC10710" w14:textId="77777777" w:rsidR="00A50ABA" w:rsidRPr="00AE42FC" w:rsidRDefault="00A50ABA" w:rsidP="00A06906">
      <w:pPr>
        <w:widowControl w:val="0"/>
        <w:autoSpaceDE w:val="0"/>
        <w:autoSpaceDN w:val="0"/>
        <w:spacing w:line="252" w:lineRule="exact"/>
        <w:jc w:val="left"/>
        <w:outlineLvl w:val="0"/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</w:pPr>
    </w:p>
    <w:p w14:paraId="3FF2C3B2" w14:textId="2E1AF1F5" w:rsidR="00716491" w:rsidRPr="00AE42FC" w:rsidRDefault="00716491" w:rsidP="00A06906">
      <w:pPr>
        <w:widowControl w:val="0"/>
        <w:autoSpaceDE w:val="0"/>
        <w:autoSpaceDN w:val="0"/>
        <w:spacing w:line="252" w:lineRule="exact"/>
        <w:jc w:val="left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A.S.D.</w:t>
      </w:r>
      <w:r w:rsidRPr="00AE42FC">
        <w:rPr>
          <w:rFonts w:ascii="Arial" w:eastAsia="Arial" w:hAnsi="Arial" w:cs="Arial"/>
          <w:b/>
          <w:bCs/>
          <w:spacing w:val="-3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SENZA</w:t>
      </w:r>
      <w:r w:rsidRPr="00AE42FC">
        <w:rPr>
          <w:rFonts w:ascii="Arial" w:eastAsia="Arial" w:hAnsi="Arial" w:cs="Arial"/>
          <w:b/>
          <w:bCs/>
          <w:spacing w:val="-2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PERSONALITÀ</w:t>
      </w:r>
      <w:r w:rsidRPr="00AE42FC">
        <w:rPr>
          <w:rFonts w:ascii="Arial" w:eastAsia="Arial" w:hAnsi="Arial" w:cs="Arial"/>
          <w:b/>
          <w:bCs/>
          <w:spacing w:val="-5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GIURIDICA</w:t>
      </w:r>
    </w:p>
    <w:p w14:paraId="5F4A4CCB" w14:textId="3CADBA5E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Modulo richiesta di trasferimenti di sede sociale (il modulo deve essere compilato in formato digitale editabile e non a penna, limitando l’utilizzo della grafia materiale per le sole firme e timbri di competenza)</w:t>
      </w:r>
    </w:p>
    <w:p w14:paraId="4070EC60" w14:textId="21DAE551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Statuto sociale redatto in scrittura privata non autenticata dal notaio</w:t>
      </w:r>
    </w:p>
    <w:p w14:paraId="4728F68A" w14:textId="2DD0FBA0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Verbale assembleare deliberante il cambio in scrittura privata non autenticata dal notaio</w:t>
      </w:r>
    </w:p>
    <w:p w14:paraId="0986F9E8" w14:textId="7568597D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Elenco nominativo dei componenti dell’organo direttivo</w:t>
      </w:r>
    </w:p>
    <w:p w14:paraId="1A2DF0BB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6F78F94B" w14:textId="77777777" w:rsidR="00716491" w:rsidRPr="00AE42FC" w:rsidRDefault="00716491" w:rsidP="00A06906">
      <w:pPr>
        <w:widowControl w:val="0"/>
        <w:autoSpaceDE w:val="0"/>
        <w:autoSpaceDN w:val="0"/>
        <w:jc w:val="left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S.S.D.</w:t>
      </w:r>
    </w:p>
    <w:p w14:paraId="0F009767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Modulo richiesta di trasferimenti di sede sociale (il modulo deve essere compilato in formato digitale editabile e non a penna, limitando l’utilizzo della grafia materiale per le sole firme e timbri di competenza)</w:t>
      </w:r>
    </w:p>
    <w:p w14:paraId="24BD064A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Statuto sociale redatto in forma di atto pubblico o di scrittura privata autenticata (dal notaio)</w:t>
      </w:r>
    </w:p>
    <w:p w14:paraId="02A6FD62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Verbale assembleare deliberante il cambio in forma di atto pubblico o di scrittura privata autenticata (dal notaio)</w:t>
      </w:r>
    </w:p>
    <w:p w14:paraId="5B534A6D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Elenco nominativo dei componenti dell’organo direttivo</w:t>
      </w:r>
    </w:p>
    <w:p w14:paraId="255B2FC9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364509FC" w14:textId="77777777" w:rsidR="00716491" w:rsidRPr="00AE42FC" w:rsidRDefault="00716491" w:rsidP="00A06906">
      <w:pPr>
        <w:widowControl w:val="0"/>
        <w:autoSpaceDE w:val="0"/>
        <w:autoSpaceDN w:val="0"/>
        <w:spacing w:line="252" w:lineRule="exact"/>
        <w:jc w:val="left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A.S.D.</w:t>
      </w:r>
      <w:r w:rsidRPr="00AE42FC">
        <w:rPr>
          <w:rFonts w:ascii="Arial" w:eastAsia="Arial" w:hAnsi="Arial" w:cs="Arial"/>
          <w:b/>
          <w:bCs/>
          <w:spacing w:val="-2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CON</w:t>
      </w:r>
      <w:r w:rsidRPr="00AE42FC">
        <w:rPr>
          <w:rFonts w:ascii="Arial" w:eastAsia="Arial" w:hAnsi="Arial" w:cs="Arial"/>
          <w:b/>
          <w:bCs/>
          <w:spacing w:val="-3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PERSONALITÀ</w:t>
      </w:r>
      <w:r w:rsidRPr="00AE42FC">
        <w:rPr>
          <w:rFonts w:ascii="Arial" w:eastAsia="Arial" w:hAnsi="Arial" w:cs="Arial"/>
          <w:b/>
          <w:bCs/>
          <w:spacing w:val="-6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GIURIDICA</w:t>
      </w:r>
    </w:p>
    <w:p w14:paraId="119CEBD4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Modulo richiesta di trasferimenti di sede sociale (il modulo deve essere compilato in formato digitale editabile e non a penna, limitando l’utilizzo della grafia materiale per le sole firme e timbri di competenza)</w:t>
      </w:r>
    </w:p>
    <w:p w14:paraId="4C0FF157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Statuto sociale redatto in forma di atto pubblico o di scrittura privata autenticata (dal notaio)</w:t>
      </w:r>
    </w:p>
    <w:p w14:paraId="1AAA81D5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Verbale assembleare deliberante il cambio in forma di atto pubblico o di scrittura privata autenticata (dal notaio)</w:t>
      </w:r>
    </w:p>
    <w:p w14:paraId="1A437916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Elenco nominativo dei componenti dell’organo direttivo</w:t>
      </w:r>
    </w:p>
    <w:p w14:paraId="2988F704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1"/>
          <w:szCs w:val="22"/>
          <w:lang w:eastAsia="en-US"/>
        </w:rPr>
      </w:pPr>
    </w:p>
    <w:p w14:paraId="06792CDF" w14:textId="77777777" w:rsidR="00716491" w:rsidRPr="00AE42FC" w:rsidRDefault="00716491" w:rsidP="00A06906">
      <w:pPr>
        <w:widowControl w:val="0"/>
        <w:autoSpaceDE w:val="0"/>
        <w:autoSpaceDN w:val="0"/>
        <w:ind w:right="110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I trasferimenti di sede sociale sono consentiti in virtù alle disposizioni in deroga di cui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all’allegato comunicato ufficiale n. 96 L.N.D. del 30 Maggio 2022 e pubblicato in allegato al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presente</w:t>
      </w:r>
      <w:r w:rsidRPr="00AE42FC">
        <w:rPr>
          <w:rFonts w:ascii="Arial" w:eastAsia="Arial" w:hAnsi="Arial" w:cs="Arial"/>
          <w:b/>
          <w:bCs/>
          <w:spacing w:val="-1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comunicato ufficiale.</w:t>
      </w:r>
    </w:p>
    <w:p w14:paraId="71BB275F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b/>
          <w:sz w:val="13"/>
          <w:szCs w:val="22"/>
          <w:lang w:eastAsia="en-US"/>
        </w:rPr>
      </w:pPr>
    </w:p>
    <w:p w14:paraId="33E268D7" w14:textId="77777777" w:rsidR="00716491" w:rsidRPr="00AE42FC" w:rsidRDefault="00716491" w:rsidP="00A06906">
      <w:pPr>
        <w:widowControl w:val="0"/>
        <w:autoSpaceDE w:val="0"/>
        <w:autoSpaceDN w:val="0"/>
        <w:ind w:right="112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La delibera assembleare di trasferimento di sede deve espressamente prevedere, quale condizione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della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sua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efficacia,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l’approvazione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parte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Presidente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Federale.</w:t>
      </w:r>
    </w:p>
    <w:p w14:paraId="0FDCC75E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1"/>
          <w:szCs w:val="22"/>
          <w:lang w:eastAsia="en-US"/>
        </w:rPr>
      </w:pPr>
    </w:p>
    <w:p w14:paraId="23D90AA9" w14:textId="77777777" w:rsidR="00716491" w:rsidRPr="00AE42FC" w:rsidRDefault="00716491" w:rsidP="00A06906">
      <w:pPr>
        <w:widowControl w:val="0"/>
        <w:autoSpaceDE w:val="0"/>
        <w:autoSpaceDN w:val="0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La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Società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deve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essere</w:t>
      </w:r>
      <w:r w:rsidRPr="00AE42FC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affiliata alla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FIGC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</w:t>
      </w:r>
      <w:r w:rsidRPr="00AE42FC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almeno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una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stagione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sportiva.</w:t>
      </w:r>
    </w:p>
    <w:p w14:paraId="587AC0FF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784ADB0A" w14:textId="22BD88BC" w:rsidR="00716491" w:rsidRPr="00AE42FC" w:rsidRDefault="00716491" w:rsidP="00A06906">
      <w:pPr>
        <w:widowControl w:val="0"/>
        <w:autoSpaceDE w:val="0"/>
        <w:autoSpaceDN w:val="0"/>
        <w:ind w:right="106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Il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trasferimento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di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sede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deve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avvenire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in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un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comune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confinante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anche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in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un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comune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non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 xml:space="preserve">confinante, </w:t>
      </w:r>
      <w:r w:rsidR="0033015D" w:rsidRPr="00AE42FC">
        <w:rPr>
          <w:rFonts w:ascii="Arial" w:eastAsia="Arial MT" w:hAnsi="Arial" w:cs="Arial"/>
          <w:sz w:val="22"/>
          <w:szCs w:val="22"/>
          <w:lang w:eastAsia="en-US"/>
        </w:rPr>
        <w:t>purché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 xml:space="preserve"> situato entro un raggio di 20 km nella stessa provincia o in provincia confinante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all’interno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della stessa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regione.</w:t>
      </w:r>
    </w:p>
    <w:p w14:paraId="6AC1F7C1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2E4AA153" w14:textId="77777777" w:rsidR="00716491" w:rsidRPr="00AE42FC" w:rsidRDefault="00716491" w:rsidP="00A06906">
      <w:pPr>
        <w:widowControl w:val="0"/>
        <w:autoSpaceDE w:val="0"/>
        <w:autoSpaceDN w:val="0"/>
        <w:ind w:right="110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Non si applica il vincolo del mancato trasferimento di sede sociale nelle due stagioni sportive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precedenti.</w:t>
      </w:r>
    </w:p>
    <w:p w14:paraId="001BAA73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1"/>
          <w:szCs w:val="22"/>
          <w:lang w:eastAsia="en-US"/>
        </w:rPr>
      </w:pPr>
    </w:p>
    <w:p w14:paraId="55147FCB" w14:textId="3CCF2F6B" w:rsidR="000B0407" w:rsidRDefault="000B0407" w:rsidP="000B0407">
      <w:pPr>
        <w:widowControl w:val="0"/>
        <w:autoSpaceDE w:val="0"/>
        <w:autoSpaceDN w:val="0"/>
        <w:ind w:right="107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I moduli necessari per la presentazione delle domande di 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trasferimento sede sociale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sono allegati al presente CU oltreché presenti nel sito figcmarche.it, sezione </w:t>
      </w:r>
      <w:r w:rsidRPr="000B0407">
        <w:rPr>
          <w:rFonts w:ascii="Arial" w:eastAsia="Arial" w:hAnsi="Arial" w:cs="Arial"/>
          <w:b/>
          <w:bCs/>
          <w:szCs w:val="22"/>
          <w:lang w:eastAsia="en-US"/>
        </w:rPr>
        <w:t>MODULISTICA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.</w:t>
      </w:r>
    </w:p>
    <w:p w14:paraId="3C43B7F6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b/>
          <w:sz w:val="32"/>
          <w:szCs w:val="22"/>
          <w:lang w:eastAsia="en-US"/>
        </w:rPr>
      </w:pPr>
    </w:p>
    <w:p w14:paraId="0CF53FB2" w14:textId="7F7FA309" w:rsidR="00716491" w:rsidRPr="00AE42FC" w:rsidRDefault="00716491" w:rsidP="00120849">
      <w:pPr>
        <w:pStyle w:val="fusioni"/>
      </w:pPr>
      <w:r w:rsidRPr="00AE42FC">
        <w:t xml:space="preserve">Conferimenti d’azienda </w:t>
      </w:r>
    </w:p>
    <w:p w14:paraId="5E9E9AE3" w14:textId="05A8D1CE" w:rsidR="00A046F0" w:rsidRPr="00AE42FC" w:rsidRDefault="00A046F0" w:rsidP="00120849">
      <w:pPr>
        <w:pStyle w:val="fusioni"/>
      </w:pPr>
    </w:p>
    <w:p w14:paraId="76DBF5ED" w14:textId="77777777" w:rsidR="00A046F0" w:rsidRPr="00AE42FC" w:rsidRDefault="00A046F0" w:rsidP="00A046F0">
      <w:pPr>
        <w:widowControl w:val="0"/>
        <w:autoSpaceDE w:val="0"/>
        <w:autoSpaceDN w:val="0"/>
        <w:ind w:right="108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TERMINE DI PRESENTAZIONE DOCUMENTAZIONE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ab/>
      </w:r>
      <w:r w:rsidRPr="00AE42FC">
        <w:rPr>
          <w:rFonts w:ascii="Arial" w:eastAsia="Arial MT" w:hAnsi="Arial" w:cs="Arial"/>
          <w:b/>
          <w:bCs/>
          <w:sz w:val="22"/>
          <w:szCs w:val="22"/>
          <w:lang w:eastAsia="en-US"/>
        </w:rPr>
        <w:t>13 luglio 2022</w:t>
      </w:r>
    </w:p>
    <w:p w14:paraId="6F76812D" w14:textId="77777777" w:rsidR="00A046F0" w:rsidRPr="00AE42FC" w:rsidRDefault="00A046F0" w:rsidP="00A046F0">
      <w:pPr>
        <w:widowControl w:val="0"/>
        <w:autoSpaceDE w:val="0"/>
        <w:autoSpaceDN w:val="0"/>
        <w:ind w:right="108"/>
        <w:rPr>
          <w:rFonts w:ascii="Arial" w:eastAsia="Arial MT" w:hAnsi="Arial" w:cs="Arial"/>
          <w:b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lastRenderedPageBreak/>
        <w:t>MODALITÀ DI PRESENTAZIONE DOCUMENTAZIONE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ab/>
      </w:r>
      <w:r w:rsidRPr="00AE42FC">
        <w:rPr>
          <w:rFonts w:ascii="Arial" w:eastAsia="Arial MT" w:hAnsi="Arial" w:cs="Arial"/>
          <w:b/>
          <w:bCs/>
          <w:sz w:val="22"/>
          <w:szCs w:val="22"/>
          <w:lang w:eastAsia="en-US"/>
        </w:rPr>
        <w:t>via mail a crlnd.marche01@figc.it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</w:p>
    <w:p w14:paraId="10778DCF" w14:textId="77777777" w:rsidR="00716491" w:rsidRPr="00AE42FC" w:rsidRDefault="00716491" w:rsidP="00F37E8C">
      <w:pPr>
        <w:pStyle w:val="fusioni"/>
      </w:pPr>
    </w:p>
    <w:p w14:paraId="6A27673A" w14:textId="7E7DBE28" w:rsidR="00716491" w:rsidRPr="00AE42FC" w:rsidRDefault="00716491" w:rsidP="00A06906">
      <w:pPr>
        <w:widowControl w:val="0"/>
        <w:autoSpaceDE w:val="0"/>
        <w:autoSpaceDN w:val="0"/>
        <w:ind w:right="106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Il</w:t>
      </w:r>
      <w:r w:rsidRPr="00AE42FC">
        <w:rPr>
          <w:rFonts w:ascii="Arial" w:eastAsia="Arial MT" w:hAnsi="Arial" w:cs="Arial"/>
          <w:spacing w:val="1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conferimento</w:t>
      </w:r>
      <w:r w:rsidRPr="00AE42FC">
        <w:rPr>
          <w:rFonts w:ascii="Arial" w:eastAsia="Arial MT" w:hAnsi="Arial" w:cs="Arial"/>
          <w:spacing w:val="17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d’azienda</w:t>
      </w:r>
      <w:r w:rsidRPr="00AE42FC">
        <w:rPr>
          <w:rFonts w:ascii="Arial" w:eastAsia="Arial MT" w:hAnsi="Arial" w:cs="Arial"/>
          <w:spacing w:val="19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è</w:t>
      </w:r>
      <w:r w:rsidRPr="00AE42FC">
        <w:rPr>
          <w:rFonts w:ascii="Arial" w:eastAsia="Arial MT" w:hAnsi="Arial" w:cs="Arial"/>
          <w:spacing w:val="1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un’operazione</w:t>
      </w:r>
      <w:r w:rsidRPr="00AE42FC">
        <w:rPr>
          <w:rFonts w:ascii="Arial" w:eastAsia="Arial MT" w:hAnsi="Arial" w:cs="Arial"/>
          <w:spacing w:val="17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mediante</w:t>
      </w:r>
      <w:r w:rsidRPr="00AE42FC">
        <w:rPr>
          <w:rFonts w:ascii="Arial" w:eastAsia="Arial MT" w:hAnsi="Arial" w:cs="Arial"/>
          <w:spacing w:val="19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la</w:t>
      </w:r>
      <w:r w:rsidRPr="00AE42FC">
        <w:rPr>
          <w:rFonts w:ascii="Arial" w:eastAsia="Arial MT" w:hAnsi="Arial" w:cs="Arial"/>
          <w:spacing w:val="1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quale</w:t>
      </w:r>
      <w:r w:rsidRPr="00AE42FC">
        <w:rPr>
          <w:rFonts w:ascii="Arial" w:eastAsia="Arial MT" w:hAnsi="Arial" w:cs="Arial"/>
          <w:spacing w:val="1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un’intera</w:t>
      </w:r>
      <w:r w:rsidRPr="00AE42FC">
        <w:rPr>
          <w:rFonts w:ascii="Arial" w:eastAsia="Arial MT" w:hAnsi="Arial" w:cs="Arial"/>
          <w:spacing w:val="17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azienda</w:t>
      </w:r>
      <w:r w:rsidRPr="00AE42FC">
        <w:rPr>
          <w:rFonts w:ascii="Arial" w:eastAsia="Arial MT" w:hAnsi="Arial" w:cs="Arial"/>
          <w:spacing w:val="1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o</w:t>
      </w:r>
      <w:r w:rsidRPr="00AE42FC">
        <w:rPr>
          <w:rFonts w:ascii="Arial" w:eastAsia="Arial MT" w:hAnsi="Arial" w:cs="Arial"/>
          <w:spacing w:val="1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un</w:t>
      </w:r>
      <w:r w:rsidRPr="00AE42FC">
        <w:rPr>
          <w:rFonts w:ascii="Arial" w:eastAsia="Arial MT" w:hAnsi="Arial" w:cs="Arial"/>
          <w:spacing w:val="1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ramo</w:t>
      </w:r>
      <w:r w:rsidRPr="00AE42FC">
        <w:rPr>
          <w:rFonts w:ascii="Arial" w:eastAsia="Arial MT" w:hAnsi="Arial" w:cs="Arial"/>
          <w:spacing w:val="17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ad</w:t>
      </w:r>
      <w:r w:rsidRPr="00AE42FC">
        <w:rPr>
          <w:rFonts w:ascii="Arial" w:eastAsia="Arial MT" w:hAnsi="Arial" w:cs="Arial"/>
          <w:spacing w:val="1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essa</w:t>
      </w:r>
      <w:r w:rsidRPr="00AE42FC">
        <w:rPr>
          <w:rFonts w:ascii="Arial" w:eastAsia="Arial MT" w:hAnsi="Arial" w:cs="Arial"/>
          <w:spacing w:val="-5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relativo</w:t>
      </w:r>
      <w:r w:rsidRPr="00AE42FC">
        <w:rPr>
          <w:rFonts w:ascii="Arial" w:eastAsia="Arial MT" w:hAnsi="Arial" w:cs="Arial"/>
          <w:spacing w:val="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è</w:t>
      </w:r>
      <w:r w:rsidRPr="00AE42FC">
        <w:rPr>
          <w:rFonts w:ascii="Arial" w:eastAsia="Arial MT" w:hAnsi="Arial" w:cs="Arial"/>
          <w:spacing w:val="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trasferito</w:t>
      </w:r>
      <w:r w:rsidRPr="00AE42FC">
        <w:rPr>
          <w:rFonts w:ascii="Arial" w:eastAsia="Arial MT" w:hAnsi="Arial" w:cs="Arial"/>
          <w:spacing w:val="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</w:t>
      </w:r>
      <w:r w:rsidRPr="00AE42FC">
        <w:rPr>
          <w:rFonts w:ascii="Arial" w:eastAsia="Arial MT" w:hAnsi="Arial" w:cs="Arial"/>
          <w:spacing w:val="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una</w:t>
      </w:r>
      <w:r w:rsidRPr="00AE42FC">
        <w:rPr>
          <w:rFonts w:ascii="Arial" w:eastAsia="Arial MT" w:hAnsi="Arial" w:cs="Arial"/>
          <w:spacing w:val="7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società</w:t>
      </w:r>
      <w:r w:rsidRPr="00AE42FC">
        <w:rPr>
          <w:rFonts w:ascii="Arial" w:eastAsia="Arial MT" w:hAnsi="Arial" w:cs="Arial"/>
          <w:spacing w:val="5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conferente</w:t>
      </w:r>
      <w:r w:rsidRPr="00AE42FC">
        <w:rPr>
          <w:rFonts w:ascii="Arial" w:eastAsia="Arial MT" w:hAnsi="Arial" w:cs="Arial"/>
          <w:spacing w:val="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ad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una</w:t>
      </w:r>
      <w:r w:rsidRPr="00AE42FC">
        <w:rPr>
          <w:rFonts w:ascii="Arial" w:eastAsia="Arial MT" w:hAnsi="Arial" w:cs="Arial"/>
          <w:spacing w:val="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società</w:t>
      </w:r>
      <w:r w:rsidRPr="00AE42FC">
        <w:rPr>
          <w:rFonts w:ascii="Arial" w:eastAsia="Arial MT" w:hAnsi="Arial" w:cs="Arial"/>
          <w:spacing w:val="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conferitaria.</w:t>
      </w:r>
      <w:r w:rsidRPr="00AE42FC">
        <w:rPr>
          <w:rFonts w:ascii="Arial" w:eastAsia="Arial MT" w:hAnsi="Arial" w:cs="Arial"/>
          <w:spacing w:val="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In</w:t>
      </w:r>
      <w:r w:rsidRPr="00AE42FC">
        <w:rPr>
          <w:rFonts w:ascii="Arial" w:eastAsia="Arial MT" w:hAnsi="Arial" w:cs="Arial"/>
          <w:spacing w:val="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ambito</w:t>
      </w:r>
      <w:r w:rsidRPr="00AE42FC">
        <w:rPr>
          <w:rFonts w:ascii="Arial" w:eastAsia="Arial MT" w:hAnsi="Arial" w:cs="Arial"/>
          <w:spacing w:val="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dilettantistico,</w:t>
      </w:r>
      <w:r w:rsidRPr="00AE42FC">
        <w:rPr>
          <w:rFonts w:ascii="Arial" w:eastAsia="Arial MT" w:hAnsi="Arial" w:cs="Arial"/>
          <w:spacing w:val="5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la</w:t>
      </w:r>
      <w:r w:rsidR="0033015D" w:rsidRPr="00AE42FC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conferente</w:t>
      </w:r>
      <w:r w:rsidRPr="00AE42FC">
        <w:rPr>
          <w:rFonts w:ascii="Arial" w:eastAsia="Arial MT" w:hAnsi="Arial" w:cs="Arial"/>
          <w:spacing w:val="2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potrebbe</w:t>
      </w:r>
      <w:r w:rsidRPr="00AE42FC">
        <w:rPr>
          <w:rFonts w:ascii="Arial" w:eastAsia="Arial MT" w:hAnsi="Arial" w:cs="Arial"/>
          <w:spacing w:val="2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essere</w:t>
      </w:r>
      <w:r w:rsidRPr="00AE42FC">
        <w:rPr>
          <w:rFonts w:ascii="Arial" w:eastAsia="Arial MT" w:hAnsi="Arial" w:cs="Arial"/>
          <w:spacing w:val="2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sia</w:t>
      </w:r>
      <w:r w:rsidRPr="00AE42FC">
        <w:rPr>
          <w:rFonts w:ascii="Arial" w:eastAsia="Arial MT" w:hAnsi="Arial" w:cs="Arial"/>
          <w:spacing w:val="2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una</w:t>
      </w:r>
      <w:r w:rsidRPr="00AE42FC">
        <w:rPr>
          <w:rFonts w:ascii="Arial" w:eastAsia="Arial MT" w:hAnsi="Arial" w:cs="Arial"/>
          <w:spacing w:val="2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S.S.D.</w:t>
      </w:r>
      <w:r w:rsidRPr="00AE42FC">
        <w:rPr>
          <w:rFonts w:ascii="Arial" w:eastAsia="Arial MT" w:hAnsi="Arial" w:cs="Arial"/>
          <w:spacing w:val="2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sia</w:t>
      </w:r>
      <w:r w:rsidRPr="00AE42FC">
        <w:rPr>
          <w:rFonts w:ascii="Arial" w:eastAsia="Arial MT" w:hAnsi="Arial" w:cs="Arial"/>
          <w:spacing w:val="2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una</w:t>
      </w:r>
      <w:r w:rsidRPr="00AE42FC">
        <w:rPr>
          <w:rFonts w:ascii="Arial" w:eastAsia="Arial MT" w:hAnsi="Arial" w:cs="Arial"/>
          <w:spacing w:val="2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A.S.D.,</w:t>
      </w:r>
      <w:r w:rsidRPr="00AE42FC">
        <w:rPr>
          <w:rFonts w:ascii="Arial" w:eastAsia="Arial MT" w:hAnsi="Arial" w:cs="Arial"/>
          <w:spacing w:val="2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mentre</w:t>
      </w:r>
      <w:r w:rsidRPr="00AE42FC">
        <w:rPr>
          <w:rFonts w:ascii="Arial" w:eastAsia="Arial MT" w:hAnsi="Arial" w:cs="Arial"/>
          <w:spacing w:val="2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la</w:t>
      </w:r>
      <w:r w:rsidRPr="00AE42FC">
        <w:rPr>
          <w:rFonts w:ascii="Arial" w:eastAsia="Arial MT" w:hAnsi="Arial" w:cs="Arial"/>
          <w:spacing w:val="2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conferitaria</w:t>
      </w:r>
      <w:r w:rsidRPr="00AE42FC">
        <w:rPr>
          <w:rFonts w:ascii="Arial" w:eastAsia="Arial MT" w:hAnsi="Arial" w:cs="Arial"/>
          <w:spacing w:val="2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può</w:t>
      </w:r>
      <w:r w:rsidRPr="00AE42FC">
        <w:rPr>
          <w:rFonts w:ascii="Arial" w:eastAsia="Arial MT" w:hAnsi="Arial" w:cs="Arial"/>
          <w:spacing w:val="2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essere</w:t>
      </w:r>
      <w:r w:rsidRPr="00AE42FC">
        <w:rPr>
          <w:rFonts w:ascii="Arial" w:eastAsia="Arial MT" w:hAnsi="Arial" w:cs="Arial"/>
          <w:spacing w:val="20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solo</w:t>
      </w:r>
      <w:r w:rsidRPr="00AE42FC">
        <w:rPr>
          <w:rFonts w:ascii="Arial" w:eastAsia="Arial MT" w:hAnsi="Arial" w:cs="Arial"/>
          <w:spacing w:val="-5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una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S.S.D.</w:t>
      </w:r>
    </w:p>
    <w:p w14:paraId="04B01B3A" w14:textId="77777777" w:rsidR="00716491" w:rsidRPr="00AE42FC" w:rsidRDefault="00716491" w:rsidP="00F37E8C">
      <w:pPr>
        <w:pStyle w:val="fusioni"/>
      </w:pPr>
    </w:p>
    <w:p w14:paraId="73113CE9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Le</w:t>
      </w:r>
      <w:r w:rsidRPr="00AE42FC">
        <w:rPr>
          <w:rFonts w:ascii="Arial" w:eastAsia="Arial MT" w:hAnsi="Arial" w:cs="Arial"/>
          <w:spacing w:val="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domande</w:t>
      </w:r>
      <w:r w:rsidRPr="00AE42FC">
        <w:rPr>
          <w:rFonts w:ascii="Arial" w:eastAsia="Arial MT" w:hAnsi="Arial" w:cs="Arial"/>
          <w:spacing w:val="5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dei</w:t>
      </w:r>
      <w:r w:rsidRPr="00AE42FC">
        <w:rPr>
          <w:rFonts w:ascii="Arial" w:eastAsia="Arial MT" w:hAnsi="Arial" w:cs="Arial"/>
          <w:spacing w:val="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conferimenti</w:t>
      </w:r>
      <w:r w:rsidRPr="00AE42FC">
        <w:rPr>
          <w:rFonts w:ascii="Arial" w:eastAsia="Arial MT" w:hAnsi="Arial" w:cs="Arial"/>
          <w:spacing w:val="5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d’azienda</w:t>
      </w:r>
      <w:r w:rsidRPr="00AE42FC">
        <w:rPr>
          <w:rFonts w:ascii="Arial" w:eastAsia="Arial MT" w:hAnsi="Arial" w:cs="Arial"/>
          <w:spacing w:val="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devono</w:t>
      </w:r>
      <w:r w:rsidRPr="00AE42FC">
        <w:rPr>
          <w:rFonts w:ascii="Arial" w:eastAsia="Arial MT" w:hAnsi="Arial" w:cs="Arial"/>
          <w:spacing w:val="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essere</w:t>
      </w:r>
      <w:r w:rsidRPr="00AE42FC">
        <w:rPr>
          <w:rFonts w:ascii="Arial" w:eastAsia="Arial MT" w:hAnsi="Arial" w:cs="Arial"/>
          <w:spacing w:val="5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corredate</w:t>
      </w:r>
      <w:r w:rsidRPr="00AE42FC">
        <w:rPr>
          <w:rFonts w:ascii="Arial" w:eastAsia="Arial MT" w:hAnsi="Arial" w:cs="Arial"/>
          <w:spacing w:val="9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dalla</w:t>
      </w:r>
      <w:r w:rsidRPr="00AE42FC">
        <w:rPr>
          <w:rFonts w:ascii="Arial" w:eastAsia="Arial MT" w:hAnsi="Arial" w:cs="Arial"/>
          <w:spacing w:val="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seguente</w:t>
      </w:r>
      <w:r w:rsidRPr="00AE42FC">
        <w:rPr>
          <w:rFonts w:ascii="Arial" w:eastAsia="Arial MT" w:hAnsi="Arial" w:cs="Arial"/>
          <w:spacing w:val="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documentazione</w:t>
      </w:r>
      <w:r w:rsidRPr="00AE42FC">
        <w:rPr>
          <w:rFonts w:ascii="Arial" w:eastAsia="Arial MT" w:hAnsi="Arial" w:cs="Arial"/>
          <w:spacing w:val="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</w:t>
      </w:r>
      <w:r w:rsidRPr="00AE42FC">
        <w:rPr>
          <w:rFonts w:ascii="Arial" w:eastAsia="Arial MT" w:hAnsi="Arial" w:cs="Arial"/>
          <w:spacing w:val="-5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seconda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delle tipologie societarie:</w:t>
      </w:r>
    </w:p>
    <w:p w14:paraId="775AA35D" w14:textId="77777777" w:rsidR="00716491" w:rsidRPr="00AE42FC" w:rsidRDefault="00716491" w:rsidP="00F37E8C">
      <w:pPr>
        <w:pStyle w:val="fusioni"/>
      </w:pPr>
    </w:p>
    <w:p w14:paraId="6B3A1634" w14:textId="77777777" w:rsidR="00716491" w:rsidRPr="00AE42FC" w:rsidRDefault="00716491" w:rsidP="00A06906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A.S.D.</w:t>
      </w:r>
      <w:r w:rsidRPr="00AE42FC">
        <w:rPr>
          <w:rFonts w:ascii="Arial" w:eastAsia="Arial" w:hAnsi="Arial" w:cs="Arial"/>
          <w:b/>
          <w:bCs/>
          <w:spacing w:val="-1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(solo</w:t>
      </w:r>
      <w:r w:rsidRPr="00AE42FC">
        <w:rPr>
          <w:rFonts w:ascii="Arial" w:eastAsia="Arial" w:hAnsi="Arial" w:cs="Arial"/>
          <w:b/>
          <w:bCs/>
          <w:spacing w:val="-2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se</w:t>
      </w:r>
      <w:r w:rsidRPr="00AE42FC">
        <w:rPr>
          <w:rFonts w:ascii="Arial" w:eastAsia="Arial" w:hAnsi="Arial" w:cs="Arial"/>
          <w:b/>
          <w:bCs/>
          <w:spacing w:val="-4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eventuale</w:t>
      </w:r>
      <w:r w:rsidRPr="00AE42FC">
        <w:rPr>
          <w:rFonts w:ascii="Arial" w:eastAsia="Arial" w:hAnsi="Arial" w:cs="Arial"/>
          <w:b/>
          <w:bCs/>
          <w:spacing w:val="-2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conferente)</w:t>
      </w:r>
    </w:p>
    <w:p w14:paraId="2E72A6A1" w14:textId="3857D174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Verbale assembleare deliberante l’approvazione dell’operazione in forma di atto pubblico o di scrittura privata autenticata (dal notaio), se riconosciuta, o in scrittura privata non autenticata dal notaio, se non riconosciuta</w:t>
      </w:r>
    </w:p>
    <w:p w14:paraId="7F6F2AF4" w14:textId="77777777" w:rsidR="00716491" w:rsidRPr="00AE42FC" w:rsidRDefault="00716491" w:rsidP="00F37E8C">
      <w:pPr>
        <w:pStyle w:val="fusioni"/>
      </w:pPr>
    </w:p>
    <w:p w14:paraId="66CFC2E2" w14:textId="77777777" w:rsidR="00716491" w:rsidRPr="00AE42FC" w:rsidRDefault="00716491" w:rsidP="00A06906">
      <w:pPr>
        <w:widowControl w:val="0"/>
        <w:autoSpaceDE w:val="0"/>
        <w:autoSpaceDN w:val="0"/>
        <w:jc w:val="left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S.S.D.</w:t>
      </w:r>
    </w:p>
    <w:p w14:paraId="4B7435D6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Modulo richiesta di conferimento d’azienda (il modulo deve essere compilato in formato digitale editabile e non a penna, limitando l’utilizzo della grafia materiale per le sole firme e timbri di competenza)</w:t>
      </w:r>
    </w:p>
    <w:p w14:paraId="4442357F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Verbale assembleare deliberante l’approvazione dell’operazione in forma di atto pubblico o di scrittura privata autenticata (dal notaio)</w:t>
      </w:r>
    </w:p>
    <w:p w14:paraId="3B0B3269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Atto di conferimento in forma di atto pubblico o di scrittura privata autenticata (dal notaio) con perizia di stima</w:t>
      </w:r>
    </w:p>
    <w:p w14:paraId="3799C7DA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Atto costitutivo e statuto sociale della società che prosegue l’attività in forma di atto pubblico o di scrittura privata autenticata (dal notaio)</w:t>
      </w:r>
    </w:p>
    <w:p w14:paraId="2194CAA4" w14:textId="77777777" w:rsidR="00716491" w:rsidRPr="00AE42FC" w:rsidRDefault="00716491" w:rsidP="00A06906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left="426" w:right="106"/>
        <w:jc w:val="both"/>
        <w:rPr>
          <w:rFonts w:ascii="Arial" w:eastAsia="Arial MT" w:hAnsi="Arial" w:cs="Arial"/>
        </w:rPr>
      </w:pPr>
      <w:r w:rsidRPr="00AE42FC">
        <w:rPr>
          <w:rFonts w:ascii="Arial" w:eastAsia="Arial MT" w:hAnsi="Arial" w:cs="Arial"/>
        </w:rPr>
        <w:t>Elenco nominativo dei componenti dell’organo direttivo</w:t>
      </w:r>
    </w:p>
    <w:p w14:paraId="642EC440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712BC0CF" w14:textId="77777777" w:rsidR="00716491" w:rsidRPr="00AE42FC" w:rsidRDefault="00716491" w:rsidP="00A06906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Perizia</w:t>
      </w:r>
      <w:r w:rsidRPr="00AE42FC">
        <w:rPr>
          <w:rFonts w:ascii="Arial" w:eastAsia="Arial" w:hAnsi="Arial" w:cs="Arial"/>
          <w:b/>
          <w:bCs/>
          <w:spacing w:val="-2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stimata:</w:t>
      </w:r>
    </w:p>
    <w:p w14:paraId="3690C52D" w14:textId="77777777" w:rsidR="00716491" w:rsidRPr="00AE42FC" w:rsidRDefault="00716491" w:rsidP="00A06906">
      <w:pPr>
        <w:widowControl w:val="0"/>
        <w:autoSpaceDE w:val="0"/>
        <w:autoSpaceDN w:val="0"/>
        <w:ind w:right="106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Deve</w:t>
      </w:r>
      <w:r w:rsidRPr="00AE42FC">
        <w:rPr>
          <w:rFonts w:ascii="Arial" w:eastAsia="Arial MT" w:hAnsi="Arial" w:cs="Arial"/>
          <w:spacing w:val="5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essere</w:t>
      </w:r>
      <w:r w:rsidRPr="00AE42FC">
        <w:rPr>
          <w:rFonts w:ascii="Arial" w:eastAsia="Arial MT" w:hAnsi="Arial" w:cs="Arial"/>
          <w:spacing w:val="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redatta</w:t>
      </w:r>
      <w:r w:rsidRPr="00AE42FC">
        <w:rPr>
          <w:rFonts w:ascii="Arial" w:eastAsia="Arial MT" w:hAnsi="Arial" w:cs="Arial"/>
          <w:spacing w:val="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un</w:t>
      </w:r>
      <w:r w:rsidRPr="00AE42FC">
        <w:rPr>
          <w:rFonts w:ascii="Arial" w:eastAsia="Arial MT" w:hAnsi="Arial" w:cs="Arial"/>
          <w:spacing w:val="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esperto</w:t>
      </w:r>
      <w:r w:rsidRPr="00AE42FC">
        <w:rPr>
          <w:rFonts w:ascii="Arial" w:eastAsia="Arial MT" w:hAnsi="Arial" w:cs="Arial"/>
          <w:spacing w:val="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per</w:t>
      </w:r>
      <w:r w:rsidRPr="00AE42FC">
        <w:rPr>
          <w:rFonts w:ascii="Arial" w:eastAsia="Arial MT" w:hAnsi="Arial" w:cs="Arial"/>
          <w:spacing w:val="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conto</w:t>
      </w:r>
      <w:r w:rsidRPr="00AE42FC">
        <w:rPr>
          <w:rFonts w:ascii="Arial" w:eastAsia="Arial MT" w:hAnsi="Arial" w:cs="Arial"/>
          <w:spacing w:val="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della</w:t>
      </w:r>
      <w:r w:rsidRPr="00AE42FC">
        <w:rPr>
          <w:rFonts w:ascii="Arial" w:eastAsia="Arial MT" w:hAnsi="Arial" w:cs="Arial"/>
          <w:spacing w:val="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conferente</w:t>
      </w:r>
      <w:r w:rsidRPr="00AE42FC">
        <w:rPr>
          <w:rFonts w:ascii="Arial" w:eastAsia="Arial MT" w:hAnsi="Arial" w:cs="Arial"/>
          <w:spacing w:val="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</w:t>
      </w:r>
      <w:r w:rsidRPr="00AE42FC">
        <w:rPr>
          <w:rFonts w:ascii="Arial" w:eastAsia="Arial MT" w:hAnsi="Arial" w:cs="Arial"/>
          <w:spacing w:val="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contenere</w:t>
      </w:r>
      <w:r w:rsidRPr="00AE42FC">
        <w:rPr>
          <w:rFonts w:ascii="Arial" w:eastAsia="Arial MT" w:hAnsi="Arial" w:cs="Arial"/>
          <w:spacing w:val="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gli</w:t>
      </w:r>
      <w:r w:rsidRPr="00AE42FC">
        <w:rPr>
          <w:rFonts w:ascii="Arial" w:eastAsia="Arial MT" w:hAnsi="Arial" w:cs="Arial"/>
          <w:spacing w:val="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elementi</w:t>
      </w:r>
      <w:r w:rsidRPr="00AE42FC">
        <w:rPr>
          <w:rFonts w:ascii="Arial" w:eastAsia="Arial MT" w:hAnsi="Arial" w:cs="Arial"/>
          <w:spacing w:val="5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previsti</w:t>
      </w:r>
      <w:r w:rsidRPr="00AE42FC">
        <w:rPr>
          <w:rFonts w:ascii="Arial" w:eastAsia="Arial MT" w:hAnsi="Arial" w:cs="Arial"/>
          <w:spacing w:val="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dalla</w:t>
      </w:r>
      <w:r w:rsidRPr="00AE42FC">
        <w:rPr>
          <w:rFonts w:ascii="Arial" w:eastAsia="Arial MT" w:hAnsi="Arial" w:cs="Arial"/>
          <w:spacing w:val="-5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legge.</w:t>
      </w:r>
    </w:p>
    <w:p w14:paraId="6AE9327A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1"/>
          <w:szCs w:val="22"/>
          <w:lang w:eastAsia="en-US"/>
        </w:rPr>
      </w:pPr>
    </w:p>
    <w:p w14:paraId="0F425814" w14:textId="77777777" w:rsidR="00716491" w:rsidRPr="00AE42FC" w:rsidRDefault="00716491" w:rsidP="00A06906">
      <w:pPr>
        <w:widowControl w:val="0"/>
        <w:autoSpaceDE w:val="0"/>
        <w:autoSpaceDN w:val="0"/>
        <w:spacing w:line="252" w:lineRule="exact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Verbali</w:t>
      </w:r>
      <w:r w:rsidRPr="00AE42FC">
        <w:rPr>
          <w:rFonts w:ascii="Arial" w:eastAsia="Arial" w:hAnsi="Arial" w:cs="Arial"/>
          <w:b/>
          <w:bCs/>
          <w:spacing w:val="-4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Assembleari:</w:t>
      </w:r>
    </w:p>
    <w:p w14:paraId="7F399E26" w14:textId="77777777" w:rsidR="00716491" w:rsidRPr="00AE42FC" w:rsidRDefault="00716491" w:rsidP="00A06906">
      <w:pPr>
        <w:widowControl w:val="0"/>
        <w:autoSpaceDE w:val="0"/>
        <w:autoSpaceDN w:val="0"/>
        <w:ind w:right="106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Il</w:t>
      </w:r>
      <w:r w:rsidRPr="00AE42FC">
        <w:rPr>
          <w:rFonts w:ascii="Arial" w:eastAsia="Arial MT" w:hAnsi="Arial" w:cs="Arial"/>
          <w:spacing w:val="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conferimento</w:t>
      </w:r>
      <w:r w:rsidRPr="00AE42FC">
        <w:rPr>
          <w:rFonts w:ascii="Arial" w:eastAsia="Arial MT" w:hAnsi="Arial" w:cs="Arial"/>
          <w:spacing w:val="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viene</w:t>
      </w:r>
      <w:r w:rsidRPr="00AE42FC">
        <w:rPr>
          <w:rFonts w:ascii="Arial" w:eastAsia="Arial MT" w:hAnsi="Arial" w:cs="Arial"/>
          <w:spacing w:val="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deliberato</w:t>
      </w:r>
      <w:r w:rsidRPr="00AE42FC">
        <w:rPr>
          <w:rFonts w:ascii="Arial" w:eastAsia="Arial MT" w:hAnsi="Arial" w:cs="Arial"/>
          <w:spacing w:val="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dall’assemblea</w:t>
      </w:r>
      <w:r w:rsidRPr="00AE42FC">
        <w:rPr>
          <w:rFonts w:ascii="Arial" w:eastAsia="Arial MT" w:hAnsi="Arial" w:cs="Arial"/>
          <w:spacing w:val="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dei</w:t>
      </w:r>
      <w:r w:rsidRPr="00AE42FC">
        <w:rPr>
          <w:rFonts w:ascii="Arial" w:eastAsia="Arial MT" w:hAnsi="Arial" w:cs="Arial"/>
          <w:spacing w:val="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soci</w:t>
      </w:r>
      <w:r w:rsidRPr="00AE42FC">
        <w:rPr>
          <w:rFonts w:ascii="Arial" w:eastAsia="Arial MT" w:hAnsi="Arial" w:cs="Arial"/>
          <w:spacing w:val="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di</w:t>
      </w:r>
      <w:r w:rsidRPr="00AE42FC">
        <w:rPr>
          <w:rFonts w:ascii="Arial" w:eastAsia="Arial MT" w:hAnsi="Arial" w:cs="Arial"/>
          <w:spacing w:val="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ciascuna</w:t>
      </w:r>
      <w:r w:rsidRPr="00AE42FC">
        <w:rPr>
          <w:rFonts w:ascii="Arial" w:eastAsia="Arial MT" w:hAnsi="Arial" w:cs="Arial"/>
          <w:spacing w:val="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delle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società</w:t>
      </w:r>
      <w:r w:rsidRPr="00AE42FC">
        <w:rPr>
          <w:rFonts w:ascii="Arial" w:eastAsia="Arial MT" w:hAnsi="Arial" w:cs="Arial"/>
          <w:spacing w:val="10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interessate</w:t>
      </w:r>
      <w:r w:rsidRPr="00AE42FC">
        <w:rPr>
          <w:rFonts w:ascii="Arial" w:eastAsia="Arial MT" w:hAnsi="Arial" w:cs="Arial"/>
          <w:spacing w:val="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(anche</w:t>
      </w:r>
      <w:r w:rsidRPr="00AE42FC">
        <w:rPr>
          <w:rFonts w:ascii="Arial" w:eastAsia="Arial MT" w:hAnsi="Arial" w:cs="Arial"/>
          <w:spacing w:val="-5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dalla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conferitaria, se preesistente).</w:t>
      </w:r>
    </w:p>
    <w:p w14:paraId="6075226C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1"/>
          <w:szCs w:val="22"/>
          <w:lang w:eastAsia="en-US"/>
        </w:rPr>
      </w:pPr>
    </w:p>
    <w:p w14:paraId="08B66493" w14:textId="77777777" w:rsidR="00716491" w:rsidRPr="00AE42FC" w:rsidRDefault="00716491" w:rsidP="00A06906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Atto</w:t>
      </w:r>
      <w:r w:rsidRPr="00AE42FC">
        <w:rPr>
          <w:rFonts w:ascii="Arial" w:eastAsia="Arial" w:hAnsi="Arial" w:cs="Arial"/>
          <w:b/>
          <w:bCs/>
          <w:spacing w:val="-2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di conferimento:</w:t>
      </w:r>
    </w:p>
    <w:p w14:paraId="583D1EFD" w14:textId="77777777" w:rsidR="00716491" w:rsidRPr="00AE42FC" w:rsidRDefault="00716491" w:rsidP="00A06906">
      <w:pPr>
        <w:widowControl w:val="0"/>
        <w:autoSpaceDE w:val="0"/>
        <w:autoSpaceDN w:val="0"/>
        <w:ind w:right="106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Stipulato</w:t>
      </w:r>
      <w:r w:rsidRPr="00AE42FC">
        <w:rPr>
          <w:rFonts w:ascii="Arial" w:eastAsia="Arial MT" w:hAnsi="Arial" w:cs="Arial"/>
          <w:spacing w:val="49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</w:t>
      </w:r>
      <w:r w:rsidRPr="00AE42FC">
        <w:rPr>
          <w:rFonts w:ascii="Arial" w:eastAsia="Arial MT" w:hAnsi="Arial" w:cs="Arial"/>
          <w:spacing w:val="4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parte</w:t>
      </w:r>
      <w:r w:rsidRPr="00AE42FC">
        <w:rPr>
          <w:rFonts w:ascii="Arial" w:eastAsia="Arial MT" w:hAnsi="Arial" w:cs="Arial"/>
          <w:spacing w:val="4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dei</w:t>
      </w:r>
      <w:r w:rsidRPr="00AE42FC">
        <w:rPr>
          <w:rFonts w:ascii="Arial" w:eastAsia="Arial MT" w:hAnsi="Arial" w:cs="Arial"/>
          <w:spacing w:val="49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legali</w:t>
      </w:r>
      <w:r w:rsidRPr="00AE42FC">
        <w:rPr>
          <w:rFonts w:ascii="Arial" w:eastAsia="Arial MT" w:hAnsi="Arial" w:cs="Arial"/>
          <w:spacing w:val="4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rappresentanti</w:t>
      </w:r>
      <w:r w:rsidRPr="00AE42FC">
        <w:rPr>
          <w:rFonts w:ascii="Arial" w:eastAsia="Arial MT" w:hAnsi="Arial" w:cs="Arial"/>
          <w:spacing w:val="4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delle</w:t>
      </w:r>
      <w:r w:rsidRPr="00AE42FC">
        <w:rPr>
          <w:rFonts w:ascii="Arial" w:eastAsia="Arial MT" w:hAnsi="Arial" w:cs="Arial"/>
          <w:spacing w:val="4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società</w:t>
      </w:r>
      <w:r w:rsidRPr="00AE42FC">
        <w:rPr>
          <w:rFonts w:ascii="Arial" w:eastAsia="Arial MT" w:hAnsi="Arial" w:cs="Arial"/>
          <w:spacing w:val="50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interessate,</w:t>
      </w:r>
      <w:r w:rsidRPr="00AE42FC">
        <w:rPr>
          <w:rFonts w:ascii="Arial" w:eastAsia="Arial MT" w:hAnsi="Arial" w:cs="Arial"/>
          <w:spacing w:val="47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che</w:t>
      </w:r>
      <w:r w:rsidRPr="00AE42FC">
        <w:rPr>
          <w:rFonts w:ascii="Arial" w:eastAsia="Arial MT" w:hAnsi="Arial" w:cs="Arial"/>
          <w:spacing w:val="4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danno</w:t>
      </w:r>
      <w:r w:rsidRPr="00AE42FC">
        <w:rPr>
          <w:rFonts w:ascii="Arial" w:eastAsia="Arial MT" w:hAnsi="Arial" w:cs="Arial"/>
          <w:spacing w:val="4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attuazione</w:t>
      </w:r>
      <w:r w:rsidRPr="00AE42FC">
        <w:rPr>
          <w:rFonts w:ascii="Arial" w:eastAsia="Arial MT" w:hAnsi="Arial" w:cs="Arial"/>
          <w:spacing w:val="49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alle</w:t>
      </w:r>
      <w:r w:rsidRPr="00AE42FC">
        <w:rPr>
          <w:rFonts w:ascii="Arial" w:eastAsia="Arial MT" w:hAnsi="Arial" w:cs="Arial"/>
          <w:spacing w:val="-59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relative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delibere assembleari.</w:t>
      </w:r>
    </w:p>
    <w:p w14:paraId="3BDAA39B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1"/>
          <w:szCs w:val="22"/>
          <w:lang w:eastAsia="en-US"/>
        </w:rPr>
      </w:pPr>
    </w:p>
    <w:p w14:paraId="4DC34707" w14:textId="77777777" w:rsidR="00716491" w:rsidRPr="00AE42FC" w:rsidRDefault="00716491" w:rsidP="00A06906">
      <w:pPr>
        <w:widowControl w:val="0"/>
        <w:autoSpaceDE w:val="0"/>
        <w:autoSpaceDN w:val="0"/>
        <w:ind w:right="107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I conferimenti d’azienda sono consentiti in virtù alle disposizioni in deroga di cui all’allegato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comunicato ufficiale n. 96 L.N.D. del 30 Maggio 2022 e pubblicato in allegato al presente</w:t>
      </w:r>
      <w:r w:rsidRPr="00AE42FC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comunicato</w:t>
      </w:r>
      <w:r w:rsidRPr="00AE42FC">
        <w:rPr>
          <w:rFonts w:ascii="Arial" w:eastAsia="Arial" w:hAnsi="Arial" w:cs="Arial"/>
          <w:b/>
          <w:bCs/>
          <w:spacing w:val="-1"/>
          <w:sz w:val="22"/>
          <w:szCs w:val="22"/>
          <w:u w:val="thick"/>
          <w:lang w:eastAsia="en-US"/>
        </w:rPr>
        <w:t xml:space="preserve"> </w:t>
      </w:r>
      <w:r w:rsidRPr="00AE42FC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ufficiale.</w:t>
      </w:r>
    </w:p>
    <w:p w14:paraId="5788A997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b/>
          <w:sz w:val="13"/>
          <w:szCs w:val="22"/>
          <w:lang w:eastAsia="en-US"/>
        </w:rPr>
      </w:pPr>
    </w:p>
    <w:p w14:paraId="30DEDBB9" w14:textId="77777777" w:rsidR="00716491" w:rsidRPr="00AE42FC" w:rsidRDefault="00716491" w:rsidP="00A06906">
      <w:pPr>
        <w:widowControl w:val="0"/>
        <w:autoSpaceDE w:val="0"/>
        <w:autoSpaceDN w:val="0"/>
        <w:ind w:right="107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Le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delibere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assembleari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devono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espressamente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prevedere,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quale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condizione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sospensiva,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l’approvazione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 parte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 Presidente Federale.</w:t>
      </w:r>
    </w:p>
    <w:p w14:paraId="70A02830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1"/>
          <w:szCs w:val="22"/>
          <w:lang w:eastAsia="en-US"/>
        </w:rPr>
      </w:pPr>
    </w:p>
    <w:p w14:paraId="4B32AD6D" w14:textId="77777777" w:rsidR="00716491" w:rsidRPr="00AE42FC" w:rsidRDefault="00716491" w:rsidP="00A06906">
      <w:pPr>
        <w:widowControl w:val="0"/>
        <w:autoSpaceDE w:val="0"/>
        <w:autoSpaceDN w:val="0"/>
        <w:ind w:right="116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Deve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essere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preservata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l’unitarietà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dell’intera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azienda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sportiva,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garantita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regolarità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il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proseguimento</w:t>
      </w:r>
      <w:r w:rsidRPr="00AE42FC">
        <w:rPr>
          <w:rFonts w:ascii="Arial" w:eastAsia="Arial MT" w:hAnsi="Arial" w:cs="Arial"/>
          <w:spacing w:val="47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dell’attività</w:t>
      </w:r>
      <w:r w:rsidRPr="00AE42FC">
        <w:rPr>
          <w:rFonts w:ascii="Arial" w:eastAsia="Arial MT" w:hAnsi="Arial" w:cs="Arial"/>
          <w:spacing w:val="4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sportiva</w:t>
      </w:r>
      <w:r w:rsidRPr="00AE42FC">
        <w:rPr>
          <w:rFonts w:ascii="Arial" w:eastAsia="Arial MT" w:hAnsi="Arial" w:cs="Arial"/>
          <w:spacing w:val="45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</w:t>
      </w:r>
      <w:r w:rsidRPr="00AE42FC">
        <w:rPr>
          <w:rFonts w:ascii="Arial" w:eastAsia="Arial MT" w:hAnsi="Arial" w:cs="Arial"/>
          <w:spacing w:val="45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la</w:t>
      </w:r>
      <w:r w:rsidRPr="00AE42FC">
        <w:rPr>
          <w:rFonts w:ascii="Arial" w:eastAsia="Arial MT" w:hAnsi="Arial" w:cs="Arial"/>
          <w:spacing w:val="4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società</w:t>
      </w:r>
      <w:r w:rsidRPr="00AE42FC">
        <w:rPr>
          <w:rFonts w:ascii="Arial" w:eastAsia="Arial MT" w:hAnsi="Arial" w:cs="Arial"/>
          <w:spacing w:val="45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conferitaria</w:t>
      </w:r>
      <w:r w:rsidRPr="00AE42FC">
        <w:rPr>
          <w:rFonts w:ascii="Arial" w:eastAsia="Arial MT" w:hAnsi="Arial" w:cs="Arial"/>
          <w:spacing w:val="4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deve</w:t>
      </w:r>
      <w:r w:rsidRPr="00AE42FC">
        <w:rPr>
          <w:rFonts w:ascii="Arial" w:eastAsia="Arial MT" w:hAnsi="Arial" w:cs="Arial"/>
          <w:spacing w:val="45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essere</w:t>
      </w:r>
      <w:r w:rsidRPr="00AE42FC">
        <w:rPr>
          <w:rFonts w:ascii="Arial" w:eastAsia="Arial MT" w:hAnsi="Arial" w:cs="Arial"/>
          <w:spacing w:val="4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interamente</w:t>
      </w:r>
      <w:r w:rsidRPr="00AE42FC">
        <w:rPr>
          <w:rFonts w:ascii="Arial" w:eastAsia="Arial MT" w:hAnsi="Arial" w:cs="Arial"/>
          <w:spacing w:val="4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posseduta</w:t>
      </w:r>
      <w:r w:rsidRPr="00AE42FC">
        <w:rPr>
          <w:rFonts w:ascii="Arial" w:eastAsia="Arial MT" w:hAnsi="Arial" w:cs="Arial"/>
          <w:spacing w:val="-59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dalla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conferente.</w:t>
      </w:r>
    </w:p>
    <w:p w14:paraId="72340F54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523CF676" w14:textId="77777777" w:rsidR="00716491" w:rsidRPr="00AE42FC" w:rsidRDefault="00716491" w:rsidP="00A06906">
      <w:pPr>
        <w:widowControl w:val="0"/>
        <w:autoSpaceDE w:val="0"/>
        <w:autoSpaceDN w:val="0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La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Società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conferente</w:t>
      </w:r>
      <w:r w:rsidRPr="00AE42FC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deve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essere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affiliata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alla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FIGC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almeno</w:t>
      </w:r>
      <w:r w:rsidRPr="00AE42FC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da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una</w:t>
      </w:r>
      <w:r w:rsidRPr="00AE42FC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stagione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sportiva.</w:t>
      </w:r>
    </w:p>
    <w:p w14:paraId="07C7EAE8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1"/>
          <w:szCs w:val="22"/>
          <w:lang w:eastAsia="en-US"/>
        </w:rPr>
      </w:pPr>
    </w:p>
    <w:p w14:paraId="1B8B7830" w14:textId="77777777" w:rsidR="00716491" w:rsidRPr="00AE42FC" w:rsidRDefault="00716491" w:rsidP="00A06906">
      <w:pPr>
        <w:widowControl w:val="0"/>
        <w:autoSpaceDE w:val="0"/>
        <w:autoSpaceDN w:val="0"/>
        <w:ind w:right="111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Le Società devono avere sede nella stessa provincia o in comuni confinanti di province e/o regioni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lastRenderedPageBreak/>
        <w:t>differenti.</w:t>
      </w:r>
    </w:p>
    <w:p w14:paraId="508E7BDD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0532B07E" w14:textId="77777777" w:rsidR="00716491" w:rsidRPr="00AE42FC" w:rsidRDefault="00716491" w:rsidP="00A06906">
      <w:pPr>
        <w:widowControl w:val="0"/>
        <w:autoSpaceDE w:val="0"/>
        <w:autoSpaceDN w:val="0"/>
        <w:ind w:right="109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Non si applica il vincolo delle mancate effettuazioni di fusioni, scissioni o di conferimenti d’azienda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nelle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due stagioni sportive</w:t>
      </w:r>
      <w:r w:rsidRPr="00AE42FC">
        <w:rPr>
          <w:rFonts w:ascii="Arial" w:eastAsia="Arial MT" w:hAnsi="Arial" w:cs="Arial"/>
          <w:spacing w:val="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precedenti.</w:t>
      </w:r>
    </w:p>
    <w:p w14:paraId="04A99823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1"/>
          <w:szCs w:val="22"/>
          <w:lang w:eastAsia="en-US"/>
        </w:rPr>
      </w:pPr>
    </w:p>
    <w:p w14:paraId="793E1954" w14:textId="124CBD56" w:rsidR="00716491" w:rsidRPr="00AE42FC" w:rsidRDefault="00DC493E" w:rsidP="00A06906">
      <w:pPr>
        <w:widowControl w:val="0"/>
        <w:autoSpaceDE w:val="0"/>
        <w:autoSpaceDN w:val="0"/>
        <w:ind w:right="114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È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 xml:space="preserve"> affiliata alla FIGC unicamente la società cui risulta trasferita l’intera azienda sportiva. A detta</w:t>
      </w:r>
      <w:r w:rsidR="00716491"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società sono</w:t>
      </w:r>
      <w:r w:rsidR="00716491" w:rsidRPr="00AE42FC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attribuiti</w:t>
      </w:r>
      <w:r w:rsidR="00716491"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il</w:t>
      </w:r>
      <w:r w:rsidR="00716491" w:rsidRPr="00AE42FC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titolo</w:t>
      </w:r>
      <w:r w:rsidR="00716491"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sportivo</w:t>
      </w:r>
      <w:r w:rsidR="00716491"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e</w:t>
      </w:r>
      <w:r w:rsidR="00716491" w:rsidRPr="00AE42FC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l’anzianità di</w:t>
      </w:r>
      <w:r w:rsidR="00716491"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affiliazione</w:t>
      </w:r>
      <w:r w:rsidR="00716491"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della</w:t>
      </w:r>
      <w:r w:rsidR="00716491"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="00716491" w:rsidRPr="00AE42FC">
        <w:rPr>
          <w:rFonts w:ascii="Arial" w:eastAsia="Arial MT" w:hAnsi="Arial" w:cs="Arial"/>
          <w:sz w:val="22"/>
          <w:szCs w:val="22"/>
          <w:lang w:eastAsia="en-US"/>
        </w:rPr>
        <w:t>società conferente.</w:t>
      </w:r>
    </w:p>
    <w:p w14:paraId="7075C905" w14:textId="77777777" w:rsidR="00716491" w:rsidRPr="00AE42FC" w:rsidRDefault="00716491" w:rsidP="00A06906">
      <w:pPr>
        <w:widowControl w:val="0"/>
        <w:autoSpaceDE w:val="0"/>
        <w:autoSpaceDN w:val="0"/>
        <w:ind w:right="109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In caso di conferimento a favore di società di nuova costituzione, il verbale assembleare sarà di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competenza della sola società conferente. Dovrà essere contestualmente inviata la richiesta di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affiliazione della società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conferitaria,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comprensiva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di tutti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i</w:t>
      </w:r>
      <w:r w:rsidRPr="00AE42FC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documenti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previsti.</w:t>
      </w:r>
    </w:p>
    <w:p w14:paraId="71ADB8CD" w14:textId="77777777" w:rsidR="00716491" w:rsidRPr="00AE42FC" w:rsidRDefault="00716491" w:rsidP="00A06906">
      <w:pPr>
        <w:widowControl w:val="0"/>
        <w:autoSpaceDE w:val="0"/>
        <w:autoSpaceDN w:val="0"/>
        <w:ind w:right="107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In caso di conferimento a favore di società preesistente, il verbale assembleare sarà di competenza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di entrambe le società coinvolte. L’atto costitutivo della società che prosegue l’attività a seguito del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conferimento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dovrà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essere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quello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originario,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mentre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statuto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andrà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eventualmente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adeguato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all’operazione.</w:t>
      </w:r>
    </w:p>
    <w:p w14:paraId="30979792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14:paraId="1F8F4ED9" w14:textId="023A3CA9" w:rsidR="008D55B4" w:rsidRDefault="00716491" w:rsidP="008D55B4">
      <w:pPr>
        <w:widowControl w:val="0"/>
        <w:autoSpaceDE w:val="0"/>
        <w:autoSpaceDN w:val="0"/>
        <w:ind w:right="107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I moduli necessari per la presentazione delle domande di conferimento d’azienda </w:t>
      </w:r>
      <w:r w:rsidR="008D55B4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sono allegati al presente CU oltreché presenti nel sito figcmarche.it, sezione </w:t>
      </w:r>
      <w:r w:rsidR="008D55B4" w:rsidRPr="000B0407">
        <w:rPr>
          <w:rFonts w:ascii="Arial" w:eastAsia="Arial" w:hAnsi="Arial" w:cs="Arial"/>
          <w:b/>
          <w:bCs/>
          <w:szCs w:val="22"/>
          <w:lang w:eastAsia="en-US"/>
        </w:rPr>
        <w:t>MODULISTICA</w:t>
      </w:r>
      <w:r w:rsidR="008D55B4">
        <w:rPr>
          <w:rFonts w:ascii="Arial" w:eastAsia="Arial" w:hAnsi="Arial" w:cs="Arial"/>
          <w:b/>
          <w:bCs/>
          <w:sz w:val="22"/>
          <w:szCs w:val="22"/>
          <w:lang w:eastAsia="en-US"/>
        </w:rPr>
        <w:t>.</w:t>
      </w:r>
    </w:p>
    <w:p w14:paraId="5608CB84" w14:textId="037E4E52" w:rsidR="00716491" w:rsidRPr="00AE42FC" w:rsidRDefault="00716491" w:rsidP="008D55B4">
      <w:pPr>
        <w:widowControl w:val="0"/>
        <w:autoSpaceDE w:val="0"/>
        <w:autoSpaceDN w:val="0"/>
        <w:ind w:right="106"/>
        <w:outlineLvl w:val="0"/>
        <w:rPr>
          <w:rFonts w:ascii="Arial" w:eastAsia="Arial MT" w:hAnsi="Arial" w:cs="Arial"/>
          <w:b/>
          <w:sz w:val="24"/>
          <w:szCs w:val="22"/>
          <w:lang w:eastAsia="en-US"/>
        </w:rPr>
      </w:pPr>
    </w:p>
    <w:p w14:paraId="6E505981" w14:textId="77777777" w:rsidR="00EB5D7F" w:rsidRPr="00AE42FC" w:rsidRDefault="00EB5D7F" w:rsidP="00120849">
      <w:pPr>
        <w:pStyle w:val="fusioni"/>
      </w:pPr>
    </w:p>
    <w:p w14:paraId="2A747387" w14:textId="2934EC0C" w:rsidR="00716491" w:rsidRPr="00AE42FC" w:rsidRDefault="00716491" w:rsidP="00120849">
      <w:pPr>
        <w:pStyle w:val="fusioni"/>
      </w:pPr>
      <w:r w:rsidRPr="00AE42FC">
        <w:t>Atto</w:t>
      </w:r>
      <w:r w:rsidRPr="00AE42FC">
        <w:rPr>
          <w:spacing w:val="-3"/>
        </w:rPr>
        <w:t xml:space="preserve"> </w:t>
      </w:r>
      <w:r w:rsidRPr="00AE42FC">
        <w:t>di trasformazione</w:t>
      </w:r>
      <w:r w:rsidRPr="00AE42FC">
        <w:rPr>
          <w:spacing w:val="-1"/>
        </w:rPr>
        <w:t xml:space="preserve"> </w:t>
      </w:r>
      <w:r w:rsidRPr="00AE42FC">
        <w:t>eterogenea</w:t>
      </w:r>
    </w:p>
    <w:p w14:paraId="5080BD16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b/>
          <w:sz w:val="13"/>
          <w:szCs w:val="22"/>
          <w:lang w:eastAsia="en-US"/>
        </w:rPr>
      </w:pPr>
    </w:p>
    <w:p w14:paraId="75E2D3EC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Una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S.S.D.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può</w:t>
      </w:r>
      <w:r w:rsidRPr="00AE42FC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trasformarsi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in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A.S.D.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viceversa.</w:t>
      </w:r>
    </w:p>
    <w:p w14:paraId="19E90A42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1"/>
          <w:szCs w:val="22"/>
          <w:lang w:eastAsia="en-US"/>
        </w:rPr>
      </w:pPr>
    </w:p>
    <w:p w14:paraId="1C3B53D4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Il</w:t>
      </w:r>
      <w:r w:rsidRPr="00AE42FC">
        <w:rPr>
          <w:rFonts w:ascii="Arial" w:eastAsia="Arial MT" w:hAnsi="Arial" w:cs="Arial"/>
          <w:spacing w:val="4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verbale</w:t>
      </w:r>
      <w:r w:rsidRPr="00AE42FC">
        <w:rPr>
          <w:rFonts w:ascii="Arial" w:eastAsia="Arial MT" w:hAnsi="Arial" w:cs="Arial"/>
          <w:spacing w:val="4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assembleare</w:t>
      </w:r>
      <w:r w:rsidRPr="00AE42FC">
        <w:rPr>
          <w:rFonts w:ascii="Arial" w:eastAsia="Arial MT" w:hAnsi="Arial" w:cs="Arial"/>
          <w:spacing w:val="45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deliberante</w:t>
      </w:r>
      <w:r w:rsidRPr="00AE42FC">
        <w:rPr>
          <w:rFonts w:ascii="Arial" w:eastAsia="Arial MT" w:hAnsi="Arial" w:cs="Arial"/>
          <w:spacing w:val="4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la</w:t>
      </w:r>
      <w:r w:rsidRPr="00AE42FC">
        <w:rPr>
          <w:rFonts w:ascii="Arial" w:eastAsia="Arial MT" w:hAnsi="Arial" w:cs="Arial"/>
          <w:spacing w:val="47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trasformazione</w:t>
      </w:r>
      <w:r w:rsidRPr="00AE42FC">
        <w:rPr>
          <w:rFonts w:ascii="Arial" w:eastAsia="Arial MT" w:hAnsi="Arial" w:cs="Arial"/>
          <w:spacing w:val="4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eterogenea</w:t>
      </w:r>
      <w:r w:rsidRPr="00AE42FC">
        <w:rPr>
          <w:rFonts w:ascii="Arial" w:eastAsia="Arial MT" w:hAnsi="Arial" w:cs="Arial"/>
          <w:spacing w:val="4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deve</w:t>
      </w:r>
      <w:r w:rsidRPr="00AE42FC">
        <w:rPr>
          <w:rFonts w:ascii="Arial" w:eastAsia="Arial MT" w:hAnsi="Arial" w:cs="Arial"/>
          <w:spacing w:val="45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essere</w:t>
      </w:r>
      <w:r w:rsidRPr="00AE42FC">
        <w:rPr>
          <w:rFonts w:ascii="Arial" w:eastAsia="Arial MT" w:hAnsi="Arial" w:cs="Arial"/>
          <w:spacing w:val="46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disposto</w:t>
      </w:r>
      <w:r w:rsidRPr="00AE42FC">
        <w:rPr>
          <w:rFonts w:ascii="Arial" w:eastAsia="Arial MT" w:hAnsi="Arial" w:cs="Arial"/>
          <w:spacing w:val="47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per</w:t>
      </w:r>
      <w:r w:rsidRPr="00AE42FC">
        <w:rPr>
          <w:rFonts w:ascii="Arial" w:eastAsia="Arial MT" w:hAnsi="Arial" w:cs="Arial"/>
          <w:spacing w:val="47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atto</w:t>
      </w:r>
      <w:r w:rsidRPr="00AE42FC">
        <w:rPr>
          <w:rFonts w:ascii="Arial" w:eastAsia="Arial MT" w:hAnsi="Arial" w:cs="Arial"/>
          <w:spacing w:val="-58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pubblico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scrittura privata</w:t>
      </w:r>
      <w:r w:rsidRPr="00AE42FC">
        <w:rPr>
          <w:rFonts w:ascii="Arial" w:eastAsia="Arial MT" w:hAnsi="Arial" w:cs="Arial"/>
          <w:spacing w:val="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u w:val="single"/>
          <w:lang w:eastAsia="en-US"/>
        </w:rPr>
        <w:t>autenticata</w:t>
      </w:r>
      <w:r w:rsidRPr="00AE42FC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(dal notaio)</w:t>
      </w:r>
    </w:p>
    <w:p w14:paraId="2B0BBB4B" w14:textId="77777777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14"/>
          <w:szCs w:val="22"/>
          <w:lang w:eastAsia="en-US"/>
        </w:rPr>
      </w:pPr>
    </w:p>
    <w:p w14:paraId="7C1CE676" w14:textId="77777777" w:rsidR="00716491" w:rsidRPr="00AE42FC" w:rsidRDefault="00716491" w:rsidP="00A06906">
      <w:pPr>
        <w:widowControl w:val="0"/>
        <w:autoSpaceDE w:val="0"/>
        <w:autoSpaceDN w:val="0"/>
        <w:ind w:right="109"/>
        <w:rPr>
          <w:rFonts w:ascii="Arial" w:eastAsia="Arial MT" w:hAnsi="Arial" w:cs="Arial"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Qualora l’atto di trasformazione non segua un mutamento di tutta la denominazione sociale, ma solo</w:t>
      </w:r>
      <w:r w:rsidRPr="00AE42FC">
        <w:rPr>
          <w:rFonts w:ascii="Arial" w:eastAsia="Arial MT" w:hAnsi="Arial" w:cs="Arial"/>
          <w:spacing w:val="-59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nella parte relativa alla natura giuridica (ad esempio da A.S.D. a S.S.D.) non si applica la procedura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riportata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al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precedente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punto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3)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ed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è sufficiente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inviare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il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solo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il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verbale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assembleare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per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gli</w:t>
      </w:r>
      <w:r w:rsidRPr="00AE42FC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aggiornamenti</w:t>
      </w:r>
      <w:r w:rsidRPr="00AE42FC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di</w:t>
      </w:r>
      <w:r w:rsidRPr="00AE42FC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>competenza.</w:t>
      </w:r>
    </w:p>
    <w:p w14:paraId="7BC2423C" w14:textId="0C8665D0" w:rsidR="00716491" w:rsidRPr="00AE42FC" w:rsidRDefault="00716491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4"/>
          <w:szCs w:val="22"/>
          <w:lang w:eastAsia="en-US"/>
        </w:rPr>
      </w:pPr>
    </w:p>
    <w:p w14:paraId="1AFCA459" w14:textId="69399E41" w:rsidR="00C4728A" w:rsidRPr="00AE42FC" w:rsidRDefault="00C4728A" w:rsidP="00A06906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4"/>
          <w:szCs w:val="22"/>
          <w:lang w:eastAsia="en-US"/>
        </w:rPr>
      </w:pPr>
    </w:p>
    <w:p w14:paraId="15F02D93" w14:textId="77777777" w:rsidR="00C4728A" w:rsidRPr="00AE42FC" w:rsidRDefault="00C4728A" w:rsidP="00C4728A">
      <w:pPr>
        <w:pStyle w:val="fusioni"/>
      </w:pPr>
      <w:r w:rsidRPr="00AE42FC">
        <w:t>AFFILIAZIONE ALLA F.I.G.C.</w:t>
      </w:r>
    </w:p>
    <w:p w14:paraId="3A11214A" w14:textId="169652C1" w:rsidR="00C4728A" w:rsidRPr="00AE42FC" w:rsidRDefault="00C4728A" w:rsidP="00C4728A">
      <w:pPr>
        <w:pStyle w:val="Default"/>
        <w:rPr>
          <w:color w:val="auto"/>
          <w:u w:val="single"/>
        </w:rPr>
      </w:pPr>
    </w:p>
    <w:p w14:paraId="0B023C51" w14:textId="77777777" w:rsidR="00EB5D7F" w:rsidRPr="00AE42FC" w:rsidRDefault="00EB5D7F" w:rsidP="00EB5D7F">
      <w:pPr>
        <w:widowControl w:val="0"/>
        <w:autoSpaceDE w:val="0"/>
        <w:autoSpaceDN w:val="0"/>
        <w:ind w:right="108"/>
        <w:rPr>
          <w:rFonts w:ascii="Arial" w:eastAsia="Arial MT" w:hAnsi="Arial" w:cs="Arial"/>
          <w:b/>
          <w:sz w:val="22"/>
          <w:szCs w:val="22"/>
          <w:lang w:eastAsia="en-US"/>
        </w:rPr>
      </w:pPr>
      <w:r w:rsidRPr="00AE42FC">
        <w:rPr>
          <w:rFonts w:ascii="Arial" w:eastAsia="Arial MT" w:hAnsi="Arial" w:cs="Arial"/>
          <w:sz w:val="22"/>
          <w:szCs w:val="22"/>
          <w:lang w:eastAsia="en-US"/>
        </w:rPr>
        <w:t>MODALITÀ DI PRESENTAZIONE DOCUMENTAZIONE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ab/>
      </w:r>
      <w:r w:rsidRPr="00AE42FC">
        <w:rPr>
          <w:rFonts w:ascii="Arial" w:eastAsia="Arial MT" w:hAnsi="Arial" w:cs="Arial"/>
          <w:b/>
          <w:bCs/>
          <w:sz w:val="22"/>
          <w:szCs w:val="22"/>
          <w:lang w:eastAsia="en-US"/>
        </w:rPr>
        <w:t>via mail a crlnd.marche01@figc.it</w:t>
      </w:r>
      <w:r w:rsidRPr="00AE42FC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</w:p>
    <w:p w14:paraId="1FF166D2" w14:textId="77777777" w:rsidR="00EB5D7F" w:rsidRPr="00AE42FC" w:rsidRDefault="00EB5D7F" w:rsidP="00C4728A">
      <w:pPr>
        <w:pStyle w:val="Default"/>
        <w:rPr>
          <w:color w:val="auto"/>
          <w:u w:val="single"/>
        </w:rPr>
      </w:pPr>
    </w:p>
    <w:p w14:paraId="3E36F943" w14:textId="77777777" w:rsidR="00C4728A" w:rsidRPr="00AE42FC" w:rsidRDefault="00C4728A" w:rsidP="00C4728A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AE42FC">
        <w:rPr>
          <w:rFonts w:ascii="Arial" w:hAnsi="Arial" w:cs="Arial"/>
          <w:b/>
          <w:color w:val="auto"/>
          <w:sz w:val="22"/>
          <w:szCs w:val="22"/>
          <w:u w:val="single"/>
        </w:rPr>
        <w:t>Disposizioni da tener presente e da seguire:</w:t>
      </w:r>
    </w:p>
    <w:p w14:paraId="5E054FF6" w14:textId="77777777" w:rsidR="00C4728A" w:rsidRPr="00AE42FC" w:rsidRDefault="00C4728A" w:rsidP="00C4728A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</w:p>
    <w:p w14:paraId="0CD97B4B" w14:textId="77777777" w:rsidR="00C4728A" w:rsidRPr="00AE42FC" w:rsidRDefault="00C4728A" w:rsidP="00C4728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E42FC">
        <w:rPr>
          <w:rFonts w:ascii="Arial" w:hAnsi="Arial" w:cs="Arial"/>
          <w:color w:val="auto"/>
          <w:sz w:val="22"/>
          <w:szCs w:val="22"/>
          <w:u w:val="single"/>
        </w:rPr>
        <w:t>Domanda di affiliazione alla F.I.G.C.</w:t>
      </w:r>
      <w:r w:rsidRPr="00AE42F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E5BA771" w14:textId="77777777" w:rsidR="00C4728A" w:rsidRPr="00AE42FC" w:rsidRDefault="00C4728A" w:rsidP="00C4728A">
      <w:pPr>
        <w:pStyle w:val="Default"/>
        <w:rPr>
          <w:color w:val="auto"/>
          <w:sz w:val="23"/>
          <w:szCs w:val="23"/>
        </w:rPr>
      </w:pPr>
    </w:p>
    <w:p w14:paraId="6D33608E" w14:textId="77777777" w:rsidR="00C4728A" w:rsidRPr="00AE42FC" w:rsidRDefault="00C4728A" w:rsidP="00C4728A">
      <w:pPr>
        <w:pStyle w:val="Default"/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AE42FC">
        <w:rPr>
          <w:rFonts w:ascii="Arial" w:hAnsi="Arial" w:cs="Arial"/>
          <w:b/>
          <w:color w:val="auto"/>
          <w:sz w:val="22"/>
          <w:szCs w:val="22"/>
          <w:u w:val="single"/>
        </w:rPr>
        <w:t>Si ricorda che a partire dal 1° Luglio 2021 per le Società “non professionistiche” entrerà in vigore l’art. 53 del Codice di Giustizia Sportiva e pertanto ai fini dell’affiliazione le Società hanno l’obbligo di comunicare l’indirizzo di posta elettronica certificata (PEC).  Tale comunicazione è condizione essenziale per l’affiliazione; in caso di modifica di detto indirizzo PEC la Società è tenuta a darne informativa alla FIGC e alla LND e dovrà provvederne l’aggiornamento sul portale LND</w:t>
      </w:r>
    </w:p>
    <w:p w14:paraId="670C24DD" w14:textId="27312631" w:rsidR="00C4728A" w:rsidRPr="00AE42FC" w:rsidRDefault="00C4728A" w:rsidP="00C4728A">
      <w:pPr>
        <w:pStyle w:val="Nessunaspaziatura"/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AE42FC">
        <w:rPr>
          <w:rFonts w:ascii="Arial" w:hAnsi="Arial" w:cs="Arial"/>
        </w:rPr>
        <w:t>la domanda di affiliazione deve essere inviata utilizzando sempre il modulo federale</w:t>
      </w:r>
      <w:r w:rsidR="00EB5D7F" w:rsidRPr="00AE42FC">
        <w:rPr>
          <w:rFonts w:ascii="Arial" w:hAnsi="Arial" w:cs="Arial"/>
        </w:rPr>
        <w:t xml:space="preserve"> </w:t>
      </w:r>
      <w:r w:rsidR="00EB5D7F" w:rsidRPr="00AE42FC">
        <w:rPr>
          <w:rFonts w:ascii="Arial" w:eastAsia="Arial MT" w:hAnsi="Arial" w:cs="Arial"/>
        </w:rPr>
        <w:t>(il modulo deve essere compilato in formato digitale editabile e non a penna, limitando l’utilizzo della grafia materiale per le sole firme e timbri di competenza)</w:t>
      </w:r>
      <w:r w:rsidRPr="00AE42FC">
        <w:rPr>
          <w:rFonts w:ascii="Arial" w:hAnsi="Arial" w:cs="Arial"/>
        </w:rPr>
        <w:t xml:space="preserve">, in triplice copia, allegato al presente CU e scaricabile anche dal sito </w:t>
      </w:r>
      <w:hyperlink r:id="rId9" w:history="1">
        <w:r w:rsidRPr="00AE42FC">
          <w:rPr>
            <w:rStyle w:val="Collegamentoipertestuale"/>
            <w:rFonts w:ascii="Arial" w:hAnsi="Arial" w:cs="Arial"/>
            <w:color w:val="auto"/>
          </w:rPr>
          <w:t>www.figcmarche.it</w:t>
        </w:r>
      </w:hyperlink>
      <w:r w:rsidRPr="00AE42FC">
        <w:rPr>
          <w:rFonts w:ascii="Arial" w:hAnsi="Arial" w:cs="Arial"/>
        </w:rPr>
        <w:t xml:space="preserve"> (modulistica); </w:t>
      </w:r>
    </w:p>
    <w:p w14:paraId="57EF2719" w14:textId="77777777" w:rsidR="00C4728A" w:rsidRPr="00AE42FC" w:rsidRDefault="00C4728A" w:rsidP="00C4728A">
      <w:pPr>
        <w:pStyle w:val="Nessunaspaziatura"/>
        <w:numPr>
          <w:ilvl w:val="0"/>
          <w:numId w:val="11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AE42FC">
        <w:rPr>
          <w:rFonts w:ascii="Arial" w:hAnsi="Arial" w:cs="Arial"/>
        </w:rPr>
        <w:t>Tutte le copie debbono essere debitamente compilate, con particolare riferimento agli indirizzi della sede sociale e della corrispondenza (C.A.P. compresi) e della PEC</w:t>
      </w:r>
    </w:p>
    <w:p w14:paraId="0CBBCABE" w14:textId="77777777" w:rsidR="00C4728A" w:rsidRPr="00AE42FC" w:rsidRDefault="00C4728A" w:rsidP="00C4728A">
      <w:pPr>
        <w:pStyle w:val="Nessunaspaziatura"/>
        <w:numPr>
          <w:ilvl w:val="0"/>
          <w:numId w:val="11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AE42FC">
        <w:rPr>
          <w:rFonts w:ascii="Arial" w:hAnsi="Arial" w:cs="Arial"/>
        </w:rPr>
        <w:t xml:space="preserve">il timbro </w:t>
      </w:r>
      <w:r w:rsidRPr="00AE42FC">
        <w:rPr>
          <w:rFonts w:ascii="Arial" w:hAnsi="Arial" w:cs="Arial"/>
          <w:b/>
          <w:u w:val="single"/>
        </w:rPr>
        <w:t xml:space="preserve">deve riportare </w:t>
      </w:r>
      <w:r w:rsidRPr="00AE42FC">
        <w:rPr>
          <w:rFonts w:ascii="Arial" w:hAnsi="Arial" w:cs="Arial"/>
        </w:rPr>
        <w:t xml:space="preserve">la denominazione sociale corrispondente a quella dell’atto costitutivo e dello statuto; </w:t>
      </w:r>
    </w:p>
    <w:p w14:paraId="1B5D9AA4" w14:textId="77777777" w:rsidR="00C4728A" w:rsidRPr="00AE42FC" w:rsidRDefault="00C4728A" w:rsidP="00C4728A">
      <w:pPr>
        <w:pStyle w:val="Default"/>
        <w:jc w:val="both"/>
        <w:rPr>
          <w:color w:val="auto"/>
          <w:sz w:val="22"/>
          <w:szCs w:val="22"/>
        </w:rPr>
      </w:pPr>
    </w:p>
    <w:p w14:paraId="71024138" w14:textId="77777777" w:rsidR="00C4728A" w:rsidRPr="00AE42FC" w:rsidRDefault="00C4728A" w:rsidP="00C4728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AE42FC">
        <w:rPr>
          <w:rFonts w:ascii="Arial" w:hAnsi="Arial" w:cs="Arial"/>
          <w:color w:val="auto"/>
          <w:sz w:val="22"/>
          <w:szCs w:val="22"/>
          <w:u w:val="single"/>
        </w:rPr>
        <w:lastRenderedPageBreak/>
        <w:t>Tipologia (sigla) e denominazione sociale</w:t>
      </w:r>
      <w:r w:rsidRPr="00AE42FC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7E8CF1A8" w14:textId="77777777" w:rsidR="00C4728A" w:rsidRPr="00AE42FC" w:rsidRDefault="00C4728A" w:rsidP="00C4728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01FC507" w14:textId="77777777" w:rsidR="00C4728A" w:rsidRPr="00AE42FC" w:rsidRDefault="00C4728A" w:rsidP="00C4728A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AE42FC">
        <w:rPr>
          <w:rFonts w:ascii="Arial" w:hAnsi="Arial" w:cs="Arial"/>
          <w:color w:val="auto"/>
          <w:sz w:val="22"/>
          <w:szCs w:val="22"/>
        </w:rPr>
        <w:t xml:space="preserve">la tipologia </w:t>
      </w:r>
      <w:r w:rsidRPr="00AE42FC">
        <w:rPr>
          <w:rFonts w:ascii="Arial" w:hAnsi="Arial" w:cs="Arial"/>
          <w:b/>
          <w:bCs/>
          <w:color w:val="auto"/>
          <w:sz w:val="22"/>
          <w:szCs w:val="22"/>
        </w:rPr>
        <w:t xml:space="preserve">deve </w:t>
      </w:r>
      <w:r w:rsidRPr="00AE42FC">
        <w:rPr>
          <w:rFonts w:ascii="Arial" w:hAnsi="Arial" w:cs="Arial"/>
          <w:color w:val="auto"/>
          <w:sz w:val="22"/>
          <w:szCs w:val="22"/>
        </w:rPr>
        <w:t xml:space="preserve">normalmente precedere la denominazione che deve </w:t>
      </w:r>
      <w:r w:rsidRPr="00AE42FC">
        <w:rPr>
          <w:rFonts w:ascii="Arial" w:hAnsi="Arial" w:cs="Arial"/>
          <w:b/>
          <w:bCs/>
          <w:color w:val="auto"/>
          <w:sz w:val="22"/>
          <w:szCs w:val="22"/>
        </w:rPr>
        <w:t xml:space="preserve">essere adeguata ai sensi dell’art. 90, commi 18 e 18 ter, della Legge 289/2002 (come modificato dalla Legge 128/2004) </w:t>
      </w:r>
    </w:p>
    <w:p w14:paraId="5DD64EEB" w14:textId="77777777" w:rsidR="00C4728A" w:rsidRPr="00AE42FC" w:rsidRDefault="00C4728A" w:rsidP="00C4728A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tbl>
      <w:tblPr>
        <w:tblStyle w:val="TableNormal"/>
        <w:tblW w:w="0" w:type="auto"/>
        <w:tblLook w:val="01E0" w:firstRow="1" w:lastRow="1" w:firstColumn="1" w:lastColumn="1" w:noHBand="0" w:noVBand="0"/>
      </w:tblPr>
      <w:tblGrid>
        <w:gridCol w:w="1144"/>
        <w:gridCol w:w="435"/>
        <w:gridCol w:w="4909"/>
      </w:tblGrid>
      <w:tr w:rsidR="00AE42FC" w:rsidRPr="00AE42FC" w14:paraId="70962951" w14:textId="77777777" w:rsidTr="004E00F6">
        <w:trPr>
          <w:trHeight w:val="244"/>
        </w:trPr>
        <w:tc>
          <w:tcPr>
            <w:tcW w:w="0" w:type="auto"/>
          </w:tcPr>
          <w:p w14:paraId="1BEB28D1" w14:textId="77777777" w:rsidR="004E00F6" w:rsidRPr="00AE42FC" w:rsidRDefault="004E00F6" w:rsidP="00743C03">
            <w:pPr>
              <w:pStyle w:val="TableParagraph"/>
              <w:spacing w:before="40" w:after="40" w:line="225" w:lineRule="exact"/>
              <w:ind w:right="181"/>
              <w:jc w:val="left"/>
            </w:pPr>
            <w:r w:rsidRPr="00AE42FC">
              <w:t>A.S.D.</w:t>
            </w:r>
          </w:p>
        </w:tc>
        <w:tc>
          <w:tcPr>
            <w:tcW w:w="0" w:type="auto"/>
          </w:tcPr>
          <w:p w14:paraId="2789A0E2" w14:textId="77777777" w:rsidR="004E00F6" w:rsidRPr="00AE42FC" w:rsidRDefault="004E00F6" w:rsidP="004E00F6">
            <w:pPr>
              <w:pStyle w:val="TableParagraph"/>
              <w:spacing w:before="40" w:after="40" w:line="225" w:lineRule="exact"/>
              <w:ind w:left="125" w:right="181"/>
            </w:pPr>
            <w:r w:rsidRPr="00AE42FC">
              <w:t>=</w:t>
            </w:r>
          </w:p>
        </w:tc>
        <w:tc>
          <w:tcPr>
            <w:tcW w:w="0" w:type="auto"/>
          </w:tcPr>
          <w:p w14:paraId="65EDD877" w14:textId="77777777" w:rsidR="004E00F6" w:rsidRPr="00AE42FC" w:rsidRDefault="004E00F6" w:rsidP="004E00F6">
            <w:pPr>
              <w:pStyle w:val="TableParagraph"/>
              <w:spacing w:before="40" w:after="40" w:line="225" w:lineRule="exact"/>
              <w:ind w:left="215" w:right="181"/>
              <w:jc w:val="left"/>
            </w:pPr>
            <w:proofErr w:type="spellStart"/>
            <w:r w:rsidRPr="00AE42FC">
              <w:t>Associazione</w:t>
            </w:r>
            <w:proofErr w:type="spellEnd"/>
            <w:r w:rsidRPr="00AE42FC">
              <w:t xml:space="preserve"> </w:t>
            </w:r>
            <w:proofErr w:type="spellStart"/>
            <w:r w:rsidRPr="00AE42FC">
              <w:t>Sportiva</w:t>
            </w:r>
            <w:proofErr w:type="spellEnd"/>
            <w:r w:rsidRPr="00AE42FC">
              <w:rPr>
                <w:spacing w:val="-4"/>
              </w:rPr>
              <w:t xml:space="preserve"> </w:t>
            </w:r>
            <w:proofErr w:type="spellStart"/>
            <w:r w:rsidRPr="00AE42FC">
              <w:t>Dilettantistica</w:t>
            </w:r>
            <w:proofErr w:type="spellEnd"/>
          </w:p>
        </w:tc>
      </w:tr>
      <w:tr w:rsidR="00AE42FC" w:rsidRPr="00AE42FC" w14:paraId="56BBAF77" w14:textId="77777777" w:rsidTr="004E00F6">
        <w:trPr>
          <w:trHeight w:val="267"/>
        </w:trPr>
        <w:tc>
          <w:tcPr>
            <w:tcW w:w="0" w:type="auto"/>
          </w:tcPr>
          <w:p w14:paraId="4BBBEB55" w14:textId="77777777" w:rsidR="004E00F6" w:rsidRPr="00AE42FC" w:rsidRDefault="004E00F6" w:rsidP="00743C03">
            <w:pPr>
              <w:pStyle w:val="TableParagraph"/>
              <w:spacing w:before="40" w:after="40" w:line="248" w:lineRule="exact"/>
              <w:ind w:right="181"/>
              <w:jc w:val="left"/>
            </w:pPr>
            <w:r w:rsidRPr="00AE42FC">
              <w:t>A.C.D.</w:t>
            </w:r>
          </w:p>
        </w:tc>
        <w:tc>
          <w:tcPr>
            <w:tcW w:w="0" w:type="auto"/>
          </w:tcPr>
          <w:p w14:paraId="033FECBB" w14:textId="77777777" w:rsidR="004E00F6" w:rsidRPr="00AE42FC" w:rsidRDefault="004E00F6" w:rsidP="004E00F6">
            <w:pPr>
              <w:pStyle w:val="TableParagraph"/>
              <w:spacing w:before="40" w:after="40" w:line="248" w:lineRule="exact"/>
              <w:ind w:left="125" w:right="181"/>
            </w:pPr>
            <w:r w:rsidRPr="00AE42FC">
              <w:t>=</w:t>
            </w:r>
          </w:p>
        </w:tc>
        <w:tc>
          <w:tcPr>
            <w:tcW w:w="0" w:type="auto"/>
          </w:tcPr>
          <w:p w14:paraId="46697509" w14:textId="77777777" w:rsidR="004E00F6" w:rsidRPr="00AE42FC" w:rsidRDefault="004E00F6" w:rsidP="004E00F6">
            <w:pPr>
              <w:pStyle w:val="TableParagraph"/>
              <w:spacing w:before="40" w:after="40" w:line="248" w:lineRule="exact"/>
              <w:ind w:left="215" w:right="181"/>
              <w:jc w:val="left"/>
              <w:rPr>
                <w:lang w:val="it-IT"/>
              </w:rPr>
            </w:pPr>
            <w:r w:rsidRPr="00AE42FC">
              <w:rPr>
                <w:lang w:val="it-IT"/>
              </w:rPr>
              <w:t>Associazione</w:t>
            </w:r>
            <w:r w:rsidRPr="00AE42FC">
              <w:rPr>
                <w:spacing w:val="-1"/>
                <w:lang w:val="it-IT"/>
              </w:rPr>
              <w:t xml:space="preserve"> </w:t>
            </w:r>
            <w:r w:rsidRPr="00AE42FC">
              <w:rPr>
                <w:lang w:val="it-IT"/>
              </w:rPr>
              <w:t>Calcistica</w:t>
            </w:r>
            <w:r w:rsidRPr="00AE42FC">
              <w:rPr>
                <w:spacing w:val="-4"/>
                <w:lang w:val="it-IT"/>
              </w:rPr>
              <w:t xml:space="preserve"> </w:t>
            </w:r>
            <w:r w:rsidRPr="00AE42FC">
              <w:rPr>
                <w:lang w:val="it-IT"/>
              </w:rPr>
              <w:t>o</w:t>
            </w:r>
            <w:r w:rsidRPr="00AE42FC">
              <w:rPr>
                <w:spacing w:val="-3"/>
                <w:lang w:val="it-IT"/>
              </w:rPr>
              <w:t xml:space="preserve"> </w:t>
            </w:r>
            <w:r w:rsidRPr="00AE42FC">
              <w:rPr>
                <w:lang w:val="it-IT"/>
              </w:rPr>
              <w:t>Calcio</w:t>
            </w:r>
            <w:r w:rsidRPr="00AE42FC">
              <w:rPr>
                <w:spacing w:val="-4"/>
                <w:lang w:val="it-IT"/>
              </w:rPr>
              <w:t xml:space="preserve"> </w:t>
            </w:r>
            <w:r w:rsidRPr="00AE42FC">
              <w:rPr>
                <w:lang w:val="it-IT"/>
              </w:rPr>
              <w:t>Dilettantistica</w:t>
            </w:r>
          </w:p>
        </w:tc>
      </w:tr>
      <w:tr w:rsidR="00AE42FC" w:rsidRPr="00AE42FC" w14:paraId="001F62AD" w14:textId="77777777" w:rsidTr="004E00F6">
        <w:trPr>
          <w:trHeight w:val="267"/>
        </w:trPr>
        <w:tc>
          <w:tcPr>
            <w:tcW w:w="0" w:type="auto"/>
          </w:tcPr>
          <w:p w14:paraId="794746DD" w14:textId="77777777" w:rsidR="004E00F6" w:rsidRPr="00AE42FC" w:rsidRDefault="004E00F6" w:rsidP="00743C03">
            <w:pPr>
              <w:pStyle w:val="TableParagraph"/>
              <w:spacing w:before="40" w:after="40" w:line="247" w:lineRule="exact"/>
              <w:ind w:right="181"/>
              <w:jc w:val="left"/>
            </w:pPr>
            <w:r w:rsidRPr="00AE42FC">
              <w:t>S.S.D.</w:t>
            </w:r>
          </w:p>
        </w:tc>
        <w:tc>
          <w:tcPr>
            <w:tcW w:w="0" w:type="auto"/>
          </w:tcPr>
          <w:p w14:paraId="3E7675EF" w14:textId="77777777" w:rsidR="004E00F6" w:rsidRPr="00AE42FC" w:rsidRDefault="004E00F6" w:rsidP="004E00F6">
            <w:pPr>
              <w:pStyle w:val="TableParagraph"/>
              <w:spacing w:before="40" w:after="40" w:line="247" w:lineRule="exact"/>
              <w:ind w:left="125" w:right="181"/>
            </w:pPr>
            <w:r w:rsidRPr="00AE42FC">
              <w:t>=</w:t>
            </w:r>
          </w:p>
        </w:tc>
        <w:tc>
          <w:tcPr>
            <w:tcW w:w="0" w:type="auto"/>
          </w:tcPr>
          <w:p w14:paraId="61973028" w14:textId="77777777" w:rsidR="004E00F6" w:rsidRPr="00AE42FC" w:rsidRDefault="004E00F6" w:rsidP="004E00F6">
            <w:pPr>
              <w:pStyle w:val="TableParagraph"/>
              <w:spacing w:before="40" w:after="40" w:line="247" w:lineRule="exact"/>
              <w:ind w:left="215" w:right="181"/>
              <w:jc w:val="left"/>
            </w:pPr>
            <w:proofErr w:type="spellStart"/>
            <w:r w:rsidRPr="00AE42FC">
              <w:t>Società</w:t>
            </w:r>
            <w:proofErr w:type="spellEnd"/>
            <w:r w:rsidRPr="00AE42FC">
              <w:rPr>
                <w:spacing w:val="-4"/>
              </w:rPr>
              <w:t xml:space="preserve"> </w:t>
            </w:r>
            <w:proofErr w:type="spellStart"/>
            <w:r w:rsidRPr="00AE42FC">
              <w:t>Sportiva</w:t>
            </w:r>
            <w:proofErr w:type="spellEnd"/>
            <w:r w:rsidRPr="00AE42FC">
              <w:rPr>
                <w:spacing w:val="-3"/>
              </w:rPr>
              <w:t xml:space="preserve"> </w:t>
            </w:r>
            <w:proofErr w:type="spellStart"/>
            <w:r w:rsidRPr="00AE42FC">
              <w:t>Dilettantistica</w:t>
            </w:r>
            <w:proofErr w:type="spellEnd"/>
          </w:p>
        </w:tc>
      </w:tr>
      <w:tr w:rsidR="00AE42FC" w:rsidRPr="00AE42FC" w14:paraId="0C0BCEF2" w14:textId="77777777" w:rsidTr="004E00F6">
        <w:trPr>
          <w:trHeight w:val="268"/>
        </w:trPr>
        <w:tc>
          <w:tcPr>
            <w:tcW w:w="0" w:type="auto"/>
          </w:tcPr>
          <w:p w14:paraId="4F1928CA" w14:textId="77777777" w:rsidR="004E00F6" w:rsidRPr="00AE42FC" w:rsidRDefault="004E00F6" w:rsidP="00743C03">
            <w:pPr>
              <w:pStyle w:val="TableParagraph"/>
              <w:spacing w:before="40" w:after="40"/>
              <w:ind w:right="181"/>
              <w:jc w:val="left"/>
            </w:pPr>
            <w:r w:rsidRPr="00AE42FC">
              <w:t>G.S.D.</w:t>
            </w:r>
          </w:p>
        </w:tc>
        <w:tc>
          <w:tcPr>
            <w:tcW w:w="0" w:type="auto"/>
          </w:tcPr>
          <w:p w14:paraId="133EB217" w14:textId="77777777" w:rsidR="004E00F6" w:rsidRPr="00AE42FC" w:rsidRDefault="004E00F6" w:rsidP="004E00F6">
            <w:pPr>
              <w:pStyle w:val="TableParagraph"/>
              <w:spacing w:before="40" w:after="40"/>
              <w:ind w:left="125" w:right="181"/>
            </w:pPr>
            <w:r w:rsidRPr="00AE42FC">
              <w:t>=</w:t>
            </w:r>
          </w:p>
        </w:tc>
        <w:tc>
          <w:tcPr>
            <w:tcW w:w="0" w:type="auto"/>
          </w:tcPr>
          <w:p w14:paraId="6742E303" w14:textId="77777777" w:rsidR="004E00F6" w:rsidRPr="00AE42FC" w:rsidRDefault="004E00F6" w:rsidP="004E00F6">
            <w:pPr>
              <w:pStyle w:val="TableParagraph"/>
              <w:spacing w:before="40" w:after="40"/>
              <w:ind w:left="215" w:right="181"/>
              <w:jc w:val="left"/>
            </w:pPr>
            <w:r w:rsidRPr="00AE42FC">
              <w:t>Gruppo</w:t>
            </w:r>
            <w:r w:rsidRPr="00AE42FC">
              <w:rPr>
                <w:spacing w:val="-2"/>
              </w:rPr>
              <w:t xml:space="preserve"> </w:t>
            </w:r>
            <w:proofErr w:type="spellStart"/>
            <w:r w:rsidRPr="00AE42FC">
              <w:t>Sportivo</w:t>
            </w:r>
            <w:proofErr w:type="spellEnd"/>
            <w:r w:rsidRPr="00AE42FC">
              <w:rPr>
                <w:spacing w:val="-1"/>
              </w:rPr>
              <w:t xml:space="preserve"> </w:t>
            </w:r>
            <w:proofErr w:type="spellStart"/>
            <w:r w:rsidRPr="00AE42FC">
              <w:t>Dilettantistico</w:t>
            </w:r>
            <w:proofErr w:type="spellEnd"/>
          </w:p>
        </w:tc>
      </w:tr>
      <w:tr w:rsidR="00AE42FC" w:rsidRPr="00AE42FC" w14:paraId="44DFB13F" w14:textId="77777777" w:rsidTr="004E00F6">
        <w:trPr>
          <w:trHeight w:val="268"/>
        </w:trPr>
        <w:tc>
          <w:tcPr>
            <w:tcW w:w="0" w:type="auto"/>
          </w:tcPr>
          <w:p w14:paraId="3C0EE01F" w14:textId="77777777" w:rsidR="004E00F6" w:rsidRPr="00AE42FC" w:rsidRDefault="004E00F6" w:rsidP="00743C03">
            <w:pPr>
              <w:pStyle w:val="TableParagraph"/>
              <w:spacing w:before="40" w:after="40"/>
              <w:ind w:right="181"/>
              <w:jc w:val="left"/>
            </w:pPr>
            <w:r w:rsidRPr="00AE42FC">
              <w:t>S.C.D.</w:t>
            </w:r>
          </w:p>
        </w:tc>
        <w:tc>
          <w:tcPr>
            <w:tcW w:w="0" w:type="auto"/>
          </w:tcPr>
          <w:p w14:paraId="21B8E6AC" w14:textId="77777777" w:rsidR="004E00F6" w:rsidRPr="00AE42FC" w:rsidRDefault="004E00F6" w:rsidP="004E00F6">
            <w:pPr>
              <w:pStyle w:val="TableParagraph"/>
              <w:spacing w:before="40" w:after="40"/>
              <w:ind w:left="125" w:right="181"/>
            </w:pPr>
            <w:r w:rsidRPr="00AE42FC">
              <w:t>=</w:t>
            </w:r>
          </w:p>
        </w:tc>
        <w:tc>
          <w:tcPr>
            <w:tcW w:w="0" w:type="auto"/>
          </w:tcPr>
          <w:p w14:paraId="4D760D0E" w14:textId="77777777" w:rsidR="004E00F6" w:rsidRPr="00AE42FC" w:rsidRDefault="004E00F6" w:rsidP="004E00F6">
            <w:pPr>
              <w:pStyle w:val="TableParagraph"/>
              <w:spacing w:before="40" w:after="40"/>
              <w:ind w:left="215" w:right="181"/>
              <w:jc w:val="left"/>
            </w:pPr>
            <w:proofErr w:type="spellStart"/>
            <w:r w:rsidRPr="00AE42FC">
              <w:t>Società</w:t>
            </w:r>
            <w:proofErr w:type="spellEnd"/>
            <w:r w:rsidRPr="00AE42FC">
              <w:rPr>
                <w:spacing w:val="-4"/>
              </w:rPr>
              <w:t xml:space="preserve"> </w:t>
            </w:r>
            <w:r w:rsidRPr="00AE42FC">
              <w:t>Calcio</w:t>
            </w:r>
            <w:r w:rsidRPr="00AE42FC">
              <w:rPr>
                <w:spacing w:val="-3"/>
              </w:rPr>
              <w:t xml:space="preserve"> </w:t>
            </w:r>
            <w:proofErr w:type="spellStart"/>
            <w:r w:rsidRPr="00AE42FC">
              <w:t>Dilettantistica</w:t>
            </w:r>
            <w:proofErr w:type="spellEnd"/>
          </w:p>
        </w:tc>
      </w:tr>
      <w:tr w:rsidR="00AE42FC" w:rsidRPr="00AE42FC" w14:paraId="5BD7C162" w14:textId="77777777" w:rsidTr="004E00F6">
        <w:trPr>
          <w:trHeight w:val="268"/>
        </w:trPr>
        <w:tc>
          <w:tcPr>
            <w:tcW w:w="0" w:type="auto"/>
          </w:tcPr>
          <w:p w14:paraId="549F8B96" w14:textId="77777777" w:rsidR="004E00F6" w:rsidRPr="00AE42FC" w:rsidRDefault="004E00F6" w:rsidP="00743C03">
            <w:pPr>
              <w:pStyle w:val="TableParagraph"/>
              <w:spacing w:before="40" w:after="40"/>
              <w:ind w:right="181"/>
              <w:jc w:val="left"/>
            </w:pPr>
            <w:r w:rsidRPr="00AE42FC">
              <w:t>C.S.D.</w:t>
            </w:r>
          </w:p>
        </w:tc>
        <w:tc>
          <w:tcPr>
            <w:tcW w:w="0" w:type="auto"/>
          </w:tcPr>
          <w:p w14:paraId="07BAE132" w14:textId="77777777" w:rsidR="004E00F6" w:rsidRPr="00AE42FC" w:rsidRDefault="004E00F6" w:rsidP="004E00F6">
            <w:pPr>
              <w:pStyle w:val="TableParagraph"/>
              <w:spacing w:before="40" w:after="40"/>
              <w:ind w:left="125" w:right="181"/>
            </w:pPr>
            <w:r w:rsidRPr="00AE42FC">
              <w:t>=</w:t>
            </w:r>
          </w:p>
        </w:tc>
        <w:tc>
          <w:tcPr>
            <w:tcW w:w="0" w:type="auto"/>
          </w:tcPr>
          <w:p w14:paraId="275DFDA1" w14:textId="77777777" w:rsidR="004E00F6" w:rsidRPr="00AE42FC" w:rsidRDefault="004E00F6" w:rsidP="004E00F6">
            <w:pPr>
              <w:pStyle w:val="TableParagraph"/>
              <w:spacing w:before="40" w:after="40"/>
              <w:ind w:left="215" w:right="181"/>
              <w:jc w:val="left"/>
            </w:pPr>
            <w:r w:rsidRPr="00AE42FC">
              <w:t>Centro</w:t>
            </w:r>
            <w:r w:rsidRPr="00AE42FC">
              <w:rPr>
                <w:spacing w:val="-5"/>
              </w:rPr>
              <w:t xml:space="preserve"> </w:t>
            </w:r>
            <w:proofErr w:type="spellStart"/>
            <w:r w:rsidRPr="00AE42FC">
              <w:t>Sportivo</w:t>
            </w:r>
            <w:proofErr w:type="spellEnd"/>
            <w:r w:rsidRPr="00AE42FC">
              <w:rPr>
                <w:spacing w:val="-1"/>
              </w:rPr>
              <w:t xml:space="preserve"> </w:t>
            </w:r>
            <w:proofErr w:type="spellStart"/>
            <w:r w:rsidRPr="00AE42FC">
              <w:t>Dilettantistico</w:t>
            </w:r>
            <w:proofErr w:type="spellEnd"/>
          </w:p>
        </w:tc>
      </w:tr>
      <w:tr w:rsidR="00AE42FC" w:rsidRPr="00AE42FC" w14:paraId="31EE9832" w14:textId="77777777" w:rsidTr="004E00F6">
        <w:trPr>
          <w:trHeight w:val="268"/>
        </w:trPr>
        <w:tc>
          <w:tcPr>
            <w:tcW w:w="0" w:type="auto"/>
          </w:tcPr>
          <w:p w14:paraId="7F22B9C5" w14:textId="77777777" w:rsidR="004E00F6" w:rsidRPr="00AE42FC" w:rsidRDefault="004E00F6" w:rsidP="00743C03">
            <w:pPr>
              <w:pStyle w:val="TableParagraph"/>
              <w:spacing w:before="40" w:after="40"/>
              <w:ind w:right="181"/>
              <w:jc w:val="left"/>
            </w:pPr>
            <w:r w:rsidRPr="00AE42FC">
              <w:t>F.C.D.</w:t>
            </w:r>
          </w:p>
        </w:tc>
        <w:tc>
          <w:tcPr>
            <w:tcW w:w="0" w:type="auto"/>
          </w:tcPr>
          <w:p w14:paraId="723DAD5B" w14:textId="77777777" w:rsidR="004E00F6" w:rsidRPr="00AE42FC" w:rsidRDefault="004E00F6" w:rsidP="004E00F6">
            <w:pPr>
              <w:pStyle w:val="TableParagraph"/>
              <w:spacing w:before="40" w:after="40"/>
              <w:ind w:left="125" w:right="181"/>
            </w:pPr>
            <w:r w:rsidRPr="00AE42FC">
              <w:t>=</w:t>
            </w:r>
          </w:p>
        </w:tc>
        <w:tc>
          <w:tcPr>
            <w:tcW w:w="0" w:type="auto"/>
          </w:tcPr>
          <w:p w14:paraId="43306063" w14:textId="77777777" w:rsidR="004E00F6" w:rsidRPr="00AE42FC" w:rsidRDefault="004E00F6" w:rsidP="004E00F6">
            <w:pPr>
              <w:pStyle w:val="TableParagraph"/>
              <w:spacing w:before="40" w:after="40"/>
              <w:ind w:left="215" w:right="181"/>
              <w:jc w:val="left"/>
            </w:pPr>
            <w:r w:rsidRPr="00AE42FC">
              <w:t>Football</w:t>
            </w:r>
            <w:r w:rsidRPr="00AE42FC">
              <w:rPr>
                <w:spacing w:val="-5"/>
              </w:rPr>
              <w:t xml:space="preserve"> </w:t>
            </w:r>
            <w:r w:rsidRPr="00AE42FC">
              <w:t>Club</w:t>
            </w:r>
            <w:r w:rsidRPr="00AE42FC">
              <w:rPr>
                <w:spacing w:val="-1"/>
              </w:rPr>
              <w:t xml:space="preserve"> </w:t>
            </w:r>
            <w:proofErr w:type="spellStart"/>
            <w:r w:rsidRPr="00AE42FC">
              <w:t>Dilettantistico</w:t>
            </w:r>
            <w:proofErr w:type="spellEnd"/>
          </w:p>
        </w:tc>
      </w:tr>
      <w:tr w:rsidR="00AE42FC" w:rsidRPr="00AE42FC" w14:paraId="7711D134" w14:textId="77777777" w:rsidTr="004E00F6">
        <w:trPr>
          <w:trHeight w:val="268"/>
        </w:trPr>
        <w:tc>
          <w:tcPr>
            <w:tcW w:w="0" w:type="auto"/>
          </w:tcPr>
          <w:p w14:paraId="29519506" w14:textId="77777777" w:rsidR="004E00F6" w:rsidRPr="00AE42FC" w:rsidRDefault="004E00F6" w:rsidP="00743C03">
            <w:pPr>
              <w:pStyle w:val="TableParagraph"/>
              <w:spacing w:before="40" w:after="40"/>
              <w:ind w:right="181"/>
              <w:jc w:val="left"/>
            </w:pPr>
            <w:r w:rsidRPr="00AE42FC">
              <w:t>A.P.D.</w:t>
            </w:r>
          </w:p>
        </w:tc>
        <w:tc>
          <w:tcPr>
            <w:tcW w:w="0" w:type="auto"/>
          </w:tcPr>
          <w:p w14:paraId="39CEDF5F" w14:textId="77777777" w:rsidR="004E00F6" w:rsidRPr="00AE42FC" w:rsidRDefault="004E00F6" w:rsidP="004E00F6">
            <w:pPr>
              <w:pStyle w:val="TableParagraph"/>
              <w:spacing w:before="40" w:after="40"/>
              <w:ind w:left="125" w:right="181"/>
            </w:pPr>
            <w:r w:rsidRPr="00AE42FC">
              <w:t>=</w:t>
            </w:r>
          </w:p>
        </w:tc>
        <w:tc>
          <w:tcPr>
            <w:tcW w:w="0" w:type="auto"/>
          </w:tcPr>
          <w:p w14:paraId="505C1155" w14:textId="77777777" w:rsidR="004E00F6" w:rsidRPr="00AE42FC" w:rsidRDefault="004E00F6" w:rsidP="004E00F6">
            <w:pPr>
              <w:pStyle w:val="TableParagraph"/>
              <w:spacing w:before="40" w:after="40"/>
              <w:ind w:left="215" w:right="181"/>
              <w:jc w:val="left"/>
            </w:pPr>
            <w:proofErr w:type="spellStart"/>
            <w:r w:rsidRPr="00AE42FC">
              <w:t>Associazione</w:t>
            </w:r>
            <w:proofErr w:type="spellEnd"/>
            <w:r w:rsidRPr="00AE42FC">
              <w:rPr>
                <w:spacing w:val="-4"/>
              </w:rPr>
              <w:t xml:space="preserve"> </w:t>
            </w:r>
            <w:proofErr w:type="spellStart"/>
            <w:r w:rsidRPr="00AE42FC">
              <w:t>Polisportiva</w:t>
            </w:r>
            <w:proofErr w:type="spellEnd"/>
            <w:r w:rsidRPr="00AE42FC">
              <w:rPr>
                <w:spacing w:val="-4"/>
              </w:rPr>
              <w:t xml:space="preserve"> </w:t>
            </w:r>
            <w:proofErr w:type="spellStart"/>
            <w:r w:rsidRPr="00AE42FC">
              <w:t>Dilettantistica</w:t>
            </w:r>
            <w:proofErr w:type="spellEnd"/>
          </w:p>
        </w:tc>
      </w:tr>
      <w:tr w:rsidR="00AE42FC" w:rsidRPr="00AE42FC" w14:paraId="14386D9F" w14:textId="77777777" w:rsidTr="004E00F6">
        <w:trPr>
          <w:trHeight w:val="268"/>
        </w:trPr>
        <w:tc>
          <w:tcPr>
            <w:tcW w:w="0" w:type="auto"/>
          </w:tcPr>
          <w:p w14:paraId="0193A43E" w14:textId="77777777" w:rsidR="004E00F6" w:rsidRPr="00AE42FC" w:rsidRDefault="004E00F6" w:rsidP="00743C03">
            <w:pPr>
              <w:pStyle w:val="TableParagraph"/>
              <w:spacing w:before="40" w:after="40"/>
              <w:ind w:right="181"/>
              <w:jc w:val="left"/>
            </w:pPr>
            <w:r w:rsidRPr="00AE42FC">
              <w:t>U.P.D.</w:t>
            </w:r>
          </w:p>
        </w:tc>
        <w:tc>
          <w:tcPr>
            <w:tcW w:w="0" w:type="auto"/>
          </w:tcPr>
          <w:p w14:paraId="181084D1" w14:textId="77777777" w:rsidR="004E00F6" w:rsidRPr="00AE42FC" w:rsidRDefault="004E00F6" w:rsidP="004E00F6">
            <w:pPr>
              <w:pStyle w:val="TableParagraph"/>
              <w:spacing w:before="40" w:after="40"/>
              <w:ind w:left="125" w:right="181"/>
            </w:pPr>
            <w:r w:rsidRPr="00AE42FC">
              <w:t>=</w:t>
            </w:r>
          </w:p>
        </w:tc>
        <w:tc>
          <w:tcPr>
            <w:tcW w:w="0" w:type="auto"/>
          </w:tcPr>
          <w:p w14:paraId="4CC3F26F" w14:textId="77777777" w:rsidR="004E00F6" w:rsidRPr="00AE42FC" w:rsidRDefault="004E00F6" w:rsidP="004E00F6">
            <w:pPr>
              <w:pStyle w:val="TableParagraph"/>
              <w:spacing w:before="40" w:after="40"/>
              <w:ind w:left="215" w:right="181"/>
              <w:jc w:val="left"/>
            </w:pPr>
            <w:proofErr w:type="spellStart"/>
            <w:r w:rsidRPr="00AE42FC">
              <w:t>Unione</w:t>
            </w:r>
            <w:proofErr w:type="spellEnd"/>
            <w:r w:rsidRPr="00AE42FC">
              <w:rPr>
                <w:spacing w:val="-4"/>
              </w:rPr>
              <w:t xml:space="preserve"> </w:t>
            </w:r>
            <w:proofErr w:type="spellStart"/>
            <w:r w:rsidRPr="00AE42FC">
              <w:t>Polisportiva</w:t>
            </w:r>
            <w:proofErr w:type="spellEnd"/>
            <w:r w:rsidRPr="00AE42FC">
              <w:rPr>
                <w:spacing w:val="-3"/>
              </w:rPr>
              <w:t xml:space="preserve"> </w:t>
            </w:r>
            <w:proofErr w:type="spellStart"/>
            <w:r w:rsidRPr="00AE42FC">
              <w:t>Dilettantistica</w:t>
            </w:r>
            <w:proofErr w:type="spellEnd"/>
          </w:p>
        </w:tc>
      </w:tr>
      <w:tr w:rsidR="00AE42FC" w:rsidRPr="00AE42FC" w14:paraId="72E47A4D" w14:textId="77777777" w:rsidTr="004E00F6">
        <w:trPr>
          <w:trHeight w:val="268"/>
        </w:trPr>
        <w:tc>
          <w:tcPr>
            <w:tcW w:w="0" w:type="auto"/>
          </w:tcPr>
          <w:p w14:paraId="53D22E19" w14:textId="77777777" w:rsidR="004E00F6" w:rsidRPr="00AE42FC" w:rsidRDefault="004E00F6" w:rsidP="00743C03">
            <w:pPr>
              <w:pStyle w:val="TableParagraph"/>
              <w:spacing w:before="40" w:after="40"/>
              <w:ind w:right="181"/>
              <w:jc w:val="left"/>
            </w:pPr>
            <w:r w:rsidRPr="00AE42FC">
              <w:t>U.S.D.</w:t>
            </w:r>
          </w:p>
        </w:tc>
        <w:tc>
          <w:tcPr>
            <w:tcW w:w="0" w:type="auto"/>
          </w:tcPr>
          <w:p w14:paraId="413F5DE8" w14:textId="77777777" w:rsidR="004E00F6" w:rsidRPr="00AE42FC" w:rsidRDefault="004E00F6" w:rsidP="004E00F6">
            <w:pPr>
              <w:pStyle w:val="TableParagraph"/>
              <w:spacing w:before="40" w:after="40"/>
              <w:ind w:left="125" w:right="181"/>
            </w:pPr>
            <w:r w:rsidRPr="00AE42FC">
              <w:t>=</w:t>
            </w:r>
          </w:p>
        </w:tc>
        <w:tc>
          <w:tcPr>
            <w:tcW w:w="0" w:type="auto"/>
          </w:tcPr>
          <w:p w14:paraId="37026B8B" w14:textId="77777777" w:rsidR="004E00F6" w:rsidRPr="00AE42FC" w:rsidRDefault="004E00F6" w:rsidP="004E00F6">
            <w:pPr>
              <w:pStyle w:val="TableParagraph"/>
              <w:spacing w:before="40" w:after="40"/>
              <w:ind w:left="215" w:right="181"/>
              <w:jc w:val="left"/>
            </w:pPr>
            <w:proofErr w:type="spellStart"/>
            <w:r w:rsidRPr="00AE42FC">
              <w:t>Unione</w:t>
            </w:r>
            <w:proofErr w:type="spellEnd"/>
            <w:r w:rsidRPr="00AE42FC">
              <w:rPr>
                <w:spacing w:val="-1"/>
              </w:rPr>
              <w:t xml:space="preserve"> </w:t>
            </w:r>
            <w:proofErr w:type="spellStart"/>
            <w:r w:rsidRPr="00AE42FC">
              <w:t>Sportiva</w:t>
            </w:r>
            <w:proofErr w:type="spellEnd"/>
            <w:r w:rsidRPr="00AE42FC">
              <w:rPr>
                <w:spacing w:val="-4"/>
              </w:rPr>
              <w:t xml:space="preserve"> </w:t>
            </w:r>
            <w:proofErr w:type="spellStart"/>
            <w:r w:rsidRPr="00AE42FC">
              <w:t>Dilettantistica</w:t>
            </w:r>
            <w:proofErr w:type="spellEnd"/>
          </w:p>
        </w:tc>
      </w:tr>
      <w:tr w:rsidR="008E4385" w:rsidRPr="00AE42FC" w14:paraId="33F39C56" w14:textId="77777777" w:rsidTr="004E00F6">
        <w:trPr>
          <w:trHeight w:val="244"/>
        </w:trPr>
        <w:tc>
          <w:tcPr>
            <w:tcW w:w="0" w:type="auto"/>
          </w:tcPr>
          <w:p w14:paraId="4234CEC3" w14:textId="77777777" w:rsidR="004E00F6" w:rsidRPr="00AE42FC" w:rsidRDefault="004E00F6" w:rsidP="00743C03">
            <w:pPr>
              <w:pStyle w:val="TableParagraph"/>
              <w:spacing w:before="40" w:after="40" w:line="225" w:lineRule="exact"/>
              <w:ind w:right="181"/>
              <w:jc w:val="left"/>
            </w:pPr>
            <w:r w:rsidRPr="00AE42FC">
              <w:t>POL.</w:t>
            </w:r>
            <w:r w:rsidRPr="00AE42FC">
              <w:rPr>
                <w:spacing w:val="-3"/>
              </w:rPr>
              <w:t xml:space="preserve"> </w:t>
            </w:r>
            <w:r w:rsidRPr="00AE42FC">
              <w:t>D.</w:t>
            </w:r>
          </w:p>
        </w:tc>
        <w:tc>
          <w:tcPr>
            <w:tcW w:w="0" w:type="auto"/>
          </w:tcPr>
          <w:p w14:paraId="7EECF32A" w14:textId="77777777" w:rsidR="004E00F6" w:rsidRPr="00AE42FC" w:rsidRDefault="004E00F6" w:rsidP="004E00F6">
            <w:pPr>
              <w:pStyle w:val="TableParagraph"/>
              <w:spacing w:before="40" w:after="40" w:line="225" w:lineRule="exact"/>
              <w:ind w:left="125" w:right="181"/>
            </w:pPr>
            <w:r w:rsidRPr="00AE42FC">
              <w:t>=</w:t>
            </w:r>
          </w:p>
        </w:tc>
        <w:tc>
          <w:tcPr>
            <w:tcW w:w="0" w:type="auto"/>
          </w:tcPr>
          <w:p w14:paraId="63399AC6" w14:textId="77777777" w:rsidR="004E00F6" w:rsidRPr="00AE42FC" w:rsidRDefault="004E00F6" w:rsidP="004E00F6">
            <w:pPr>
              <w:pStyle w:val="TableParagraph"/>
              <w:spacing w:before="40" w:after="40" w:line="225" w:lineRule="exact"/>
              <w:ind w:left="215" w:right="181"/>
              <w:jc w:val="left"/>
            </w:pPr>
            <w:proofErr w:type="spellStart"/>
            <w:r w:rsidRPr="00AE42FC">
              <w:t>Polisportiva</w:t>
            </w:r>
            <w:proofErr w:type="spellEnd"/>
            <w:r w:rsidRPr="00AE42FC">
              <w:rPr>
                <w:spacing w:val="-4"/>
              </w:rPr>
              <w:t xml:space="preserve"> </w:t>
            </w:r>
            <w:proofErr w:type="spellStart"/>
            <w:r w:rsidRPr="00AE42FC">
              <w:t>Dilettantistica</w:t>
            </w:r>
            <w:proofErr w:type="spellEnd"/>
          </w:p>
        </w:tc>
      </w:tr>
    </w:tbl>
    <w:p w14:paraId="158118D3" w14:textId="77777777" w:rsidR="00C4728A" w:rsidRPr="00AE42FC" w:rsidRDefault="00C4728A" w:rsidP="00C4728A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14A20C75" w14:textId="77777777" w:rsidR="00C4728A" w:rsidRPr="00AE42FC" w:rsidRDefault="00C4728A" w:rsidP="00C4728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42FC">
        <w:rPr>
          <w:rFonts w:ascii="Arial" w:hAnsi="Arial" w:cs="Arial"/>
          <w:b/>
          <w:bCs/>
          <w:color w:val="auto"/>
          <w:sz w:val="22"/>
          <w:szCs w:val="22"/>
        </w:rPr>
        <w:t xml:space="preserve">N.B.: </w:t>
      </w:r>
      <w:r w:rsidRPr="00AE42FC">
        <w:rPr>
          <w:rFonts w:ascii="Arial" w:hAnsi="Arial" w:cs="Arial"/>
          <w:color w:val="auto"/>
          <w:sz w:val="22"/>
          <w:szCs w:val="22"/>
        </w:rPr>
        <w:t xml:space="preserve">la tipologia della società (come sopra riportata) </w:t>
      </w:r>
      <w:r w:rsidRPr="00AE42FC">
        <w:rPr>
          <w:rFonts w:ascii="Arial" w:hAnsi="Arial" w:cs="Arial"/>
          <w:b/>
          <w:bCs/>
          <w:color w:val="auto"/>
          <w:sz w:val="22"/>
          <w:szCs w:val="22"/>
        </w:rPr>
        <w:t xml:space="preserve">va sempre </w:t>
      </w:r>
      <w:r w:rsidRPr="00AE42FC">
        <w:rPr>
          <w:rFonts w:ascii="Arial" w:hAnsi="Arial" w:cs="Arial"/>
          <w:color w:val="auto"/>
          <w:sz w:val="22"/>
          <w:szCs w:val="22"/>
        </w:rPr>
        <w:t xml:space="preserve">indicata, ai sensi della su citata normativa. </w:t>
      </w:r>
    </w:p>
    <w:p w14:paraId="27C498A8" w14:textId="77777777" w:rsidR="00C4728A" w:rsidRPr="00AE42FC" w:rsidRDefault="00C4728A" w:rsidP="00C4728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C2128B1" w14:textId="77777777" w:rsidR="00C4728A" w:rsidRPr="00AE42FC" w:rsidRDefault="00C4728A" w:rsidP="00743C03">
      <w:pPr>
        <w:pStyle w:val="Nessunaspaziatura"/>
        <w:numPr>
          <w:ilvl w:val="0"/>
          <w:numId w:val="10"/>
        </w:numPr>
        <w:tabs>
          <w:tab w:val="clear" w:pos="720"/>
        </w:tabs>
        <w:ind w:left="426"/>
        <w:rPr>
          <w:rFonts w:ascii="Arial" w:hAnsi="Arial" w:cs="Arial"/>
          <w:b/>
        </w:rPr>
      </w:pPr>
      <w:r w:rsidRPr="00AE42FC">
        <w:rPr>
          <w:rFonts w:ascii="Arial" w:hAnsi="Arial" w:cs="Arial"/>
          <w:b/>
        </w:rPr>
        <w:t xml:space="preserve">la denominazione non può superare le 25 lettere, compresi gli spazi; </w:t>
      </w:r>
    </w:p>
    <w:p w14:paraId="5F22E8F6" w14:textId="77777777" w:rsidR="00C4728A" w:rsidRPr="00AE42FC" w:rsidRDefault="00C4728A" w:rsidP="00743C03">
      <w:pPr>
        <w:pStyle w:val="Nessunaspaziatura"/>
        <w:numPr>
          <w:ilvl w:val="0"/>
          <w:numId w:val="10"/>
        </w:numPr>
        <w:tabs>
          <w:tab w:val="clear" w:pos="720"/>
        </w:tabs>
        <w:ind w:left="426"/>
        <w:rPr>
          <w:rFonts w:ascii="Arial" w:hAnsi="Arial" w:cs="Arial"/>
          <w:b/>
        </w:rPr>
      </w:pPr>
      <w:r w:rsidRPr="00AE42FC">
        <w:rPr>
          <w:rFonts w:ascii="Arial" w:hAnsi="Arial" w:cs="Arial"/>
          <w:b/>
        </w:rPr>
        <w:t xml:space="preserve">non possono essere ammesse denominazioni con 25 lettere senza spazi; </w:t>
      </w:r>
    </w:p>
    <w:p w14:paraId="59501D53" w14:textId="77777777" w:rsidR="00C4728A" w:rsidRPr="00AE42FC" w:rsidRDefault="00C4728A" w:rsidP="00743C03">
      <w:pPr>
        <w:pStyle w:val="Default"/>
        <w:numPr>
          <w:ilvl w:val="0"/>
          <w:numId w:val="10"/>
        </w:numPr>
        <w:tabs>
          <w:tab w:val="clear" w:pos="720"/>
        </w:tabs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AE42FC">
        <w:rPr>
          <w:rFonts w:ascii="Arial" w:hAnsi="Arial" w:cs="Arial"/>
          <w:color w:val="auto"/>
          <w:sz w:val="22"/>
          <w:szCs w:val="22"/>
        </w:rPr>
        <w:t xml:space="preserve">le denominazioni che superano le 25 lettere sono ammesse in via eccezionale e solo in caso di compatibile riduzione a 25 lettere; </w:t>
      </w:r>
    </w:p>
    <w:p w14:paraId="7181F1EF" w14:textId="77777777" w:rsidR="00C4728A" w:rsidRPr="00AE42FC" w:rsidRDefault="00C4728A" w:rsidP="00743C03">
      <w:pPr>
        <w:pStyle w:val="Default"/>
        <w:numPr>
          <w:ilvl w:val="0"/>
          <w:numId w:val="10"/>
        </w:numPr>
        <w:tabs>
          <w:tab w:val="clear" w:pos="720"/>
        </w:tabs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AE42FC">
        <w:rPr>
          <w:rFonts w:ascii="Arial" w:hAnsi="Arial" w:cs="Arial"/>
          <w:color w:val="auto"/>
          <w:sz w:val="22"/>
          <w:szCs w:val="22"/>
        </w:rPr>
        <w:t xml:space="preserve">agli effetti della compatibilità delle denominazioni, stante la necessità di diversificare le denominazioni stesse delle società, </w:t>
      </w:r>
      <w:r w:rsidRPr="00AE42FC">
        <w:rPr>
          <w:rFonts w:ascii="Arial" w:hAnsi="Arial" w:cs="Arial"/>
          <w:b/>
          <w:bCs/>
          <w:color w:val="auto"/>
          <w:sz w:val="22"/>
          <w:szCs w:val="22"/>
        </w:rPr>
        <w:t xml:space="preserve">l’esistenza di altra società con identica o similare denominazione comporta per la società affilianda l’inserimento di un’aggettivazione che deve sempre precedere la denominazione (cfr. art. 17, comma 1, N.O.I.F.); </w:t>
      </w:r>
    </w:p>
    <w:p w14:paraId="212B5689" w14:textId="77777777" w:rsidR="00C4728A" w:rsidRPr="00AE42FC" w:rsidRDefault="00C4728A" w:rsidP="00C4728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6A3913A" w14:textId="77777777" w:rsidR="00C4728A" w:rsidRPr="00AE42FC" w:rsidRDefault="00C4728A" w:rsidP="00C4728A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AE42FC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Le pratiche di affiliazione non rispondenti ai sopra indicati requisiti verranno restituite alle Società per l’eventuale regolarizzazione. </w:t>
      </w:r>
    </w:p>
    <w:p w14:paraId="1C070E2D" w14:textId="77777777" w:rsidR="00C4728A" w:rsidRPr="00AE42FC" w:rsidRDefault="00C4728A" w:rsidP="00C4728A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55B79F5A" w14:textId="77777777" w:rsidR="00C4728A" w:rsidRPr="00AE42FC" w:rsidRDefault="00C4728A" w:rsidP="00C4728A">
      <w:pPr>
        <w:pStyle w:val="Default"/>
        <w:rPr>
          <w:rFonts w:ascii="Arial" w:hAnsi="Arial" w:cs="Arial"/>
          <w:b/>
          <w:color w:val="auto"/>
          <w:sz w:val="23"/>
          <w:szCs w:val="23"/>
        </w:rPr>
      </w:pPr>
      <w:r w:rsidRPr="00AE42FC">
        <w:rPr>
          <w:rFonts w:ascii="Arial" w:hAnsi="Arial" w:cs="Arial"/>
          <w:b/>
          <w:color w:val="auto"/>
          <w:sz w:val="22"/>
          <w:szCs w:val="22"/>
          <w:u w:val="single"/>
        </w:rPr>
        <w:t>Esempi di alcune denominazioni incompatibili:</w:t>
      </w:r>
      <w:r w:rsidRPr="00AE42FC">
        <w:rPr>
          <w:rFonts w:ascii="Arial" w:hAnsi="Arial" w:cs="Arial"/>
          <w:b/>
          <w:color w:val="auto"/>
          <w:sz w:val="23"/>
          <w:szCs w:val="23"/>
        </w:rPr>
        <w:t xml:space="preserve"> </w:t>
      </w:r>
    </w:p>
    <w:p w14:paraId="006912B8" w14:textId="77777777" w:rsidR="00C4728A" w:rsidRPr="00AE42FC" w:rsidRDefault="00C4728A" w:rsidP="00C4728A">
      <w:pPr>
        <w:pStyle w:val="Default"/>
        <w:rPr>
          <w:rFonts w:ascii="Arial" w:hAnsi="Arial" w:cs="Arial"/>
          <w:b/>
          <w:color w:val="auto"/>
          <w:sz w:val="23"/>
          <w:szCs w:val="23"/>
        </w:rPr>
      </w:pPr>
    </w:p>
    <w:p w14:paraId="59FFDA35" w14:textId="77777777" w:rsidR="00C4728A" w:rsidRPr="00AE42FC" w:rsidRDefault="00C4728A" w:rsidP="00743C03">
      <w:pPr>
        <w:pStyle w:val="Default"/>
        <w:numPr>
          <w:ilvl w:val="0"/>
          <w:numId w:val="10"/>
        </w:numPr>
        <w:tabs>
          <w:tab w:val="clear" w:pos="720"/>
        </w:tabs>
        <w:ind w:left="426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AE42FC">
        <w:rPr>
          <w:rFonts w:ascii="Arial" w:hAnsi="Arial" w:cs="Arial"/>
          <w:color w:val="auto"/>
          <w:sz w:val="22"/>
          <w:szCs w:val="22"/>
        </w:rPr>
        <w:t xml:space="preserve">“SCUOLA CALCIO”, non è denominazione trattandosi di un riconoscimento ufficiale che </w:t>
      </w:r>
      <w:r w:rsidRPr="00AE42FC">
        <w:rPr>
          <w:rFonts w:ascii="Arial" w:hAnsi="Arial" w:cs="Arial"/>
          <w:b/>
          <w:bCs/>
          <w:color w:val="auto"/>
          <w:sz w:val="22"/>
          <w:szCs w:val="22"/>
          <w:u w:val="single"/>
        </w:rPr>
        <w:t>deve essere rilasciato dal Settore Giovanile e Scolastico alle Società che svolgono attività giovanile nelle categorie di base, affiliate da almeno due Stagioni Sportive alla F.I.G.C. e che hanno determinati requisiti</w:t>
      </w:r>
      <w:r w:rsidRPr="00AE42FC">
        <w:rPr>
          <w:rFonts w:ascii="Arial" w:hAnsi="Arial" w:cs="Arial"/>
          <w:color w:val="auto"/>
          <w:sz w:val="22"/>
          <w:szCs w:val="22"/>
          <w:u w:val="single"/>
        </w:rPr>
        <w:t xml:space="preserve">; </w:t>
      </w:r>
    </w:p>
    <w:p w14:paraId="47631A64" w14:textId="77777777" w:rsidR="00C4728A" w:rsidRPr="00AE42FC" w:rsidRDefault="00C4728A" w:rsidP="00743C03">
      <w:pPr>
        <w:pStyle w:val="Default"/>
        <w:numPr>
          <w:ilvl w:val="0"/>
          <w:numId w:val="10"/>
        </w:numPr>
        <w:tabs>
          <w:tab w:val="clear" w:pos="720"/>
        </w:tabs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AE42FC">
        <w:rPr>
          <w:rFonts w:ascii="Arial" w:hAnsi="Arial" w:cs="Arial"/>
          <w:color w:val="auto"/>
          <w:sz w:val="22"/>
          <w:szCs w:val="22"/>
        </w:rPr>
        <w:t xml:space="preserve">“NUOVA”, qualora esista altra società con identica denominazione (p.e. denominazione XXXX incompatibile con “NUOVA XXXX”); </w:t>
      </w:r>
    </w:p>
    <w:p w14:paraId="3FF84F36" w14:textId="77777777" w:rsidR="00C4728A" w:rsidRPr="00AE42FC" w:rsidRDefault="00C4728A" w:rsidP="00743C03">
      <w:pPr>
        <w:pStyle w:val="Default"/>
        <w:numPr>
          <w:ilvl w:val="0"/>
          <w:numId w:val="10"/>
        </w:numPr>
        <w:tabs>
          <w:tab w:val="clear" w:pos="720"/>
        </w:tabs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AE42FC">
        <w:rPr>
          <w:rFonts w:ascii="Arial" w:hAnsi="Arial" w:cs="Arial"/>
          <w:color w:val="auto"/>
          <w:sz w:val="22"/>
          <w:szCs w:val="22"/>
        </w:rPr>
        <w:t xml:space="preserve">“RINASCITA”, “ANNO”, qualora esista altra società con identica denominazione </w:t>
      </w:r>
    </w:p>
    <w:p w14:paraId="34039F23" w14:textId="77777777" w:rsidR="00C4728A" w:rsidRPr="00AE42FC" w:rsidRDefault="00C4728A" w:rsidP="00743C03">
      <w:pPr>
        <w:pStyle w:val="Default"/>
        <w:numPr>
          <w:ilvl w:val="0"/>
          <w:numId w:val="12"/>
        </w:numPr>
        <w:tabs>
          <w:tab w:val="clear" w:pos="720"/>
        </w:tabs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AE42FC">
        <w:rPr>
          <w:rFonts w:ascii="Arial" w:hAnsi="Arial" w:cs="Arial"/>
          <w:color w:val="auto"/>
          <w:sz w:val="22"/>
          <w:szCs w:val="22"/>
        </w:rPr>
        <w:t xml:space="preserve">(p.e. per denominazione XXXX incompatibile con “RINASCITA XXXX”) </w:t>
      </w:r>
    </w:p>
    <w:p w14:paraId="09FCD75D" w14:textId="77777777" w:rsidR="00C4728A" w:rsidRPr="00AE42FC" w:rsidRDefault="00C4728A" w:rsidP="00743C03">
      <w:pPr>
        <w:pStyle w:val="Default"/>
        <w:numPr>
          <w:ilvl w:val="0"/>
          <w:numId w:val="12"/>
        </w:numPr>
        <w:tabs>
          <w:tab w:val="clear" w:pos="720"/>
        </w:tabs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AE42FC">
        <w:rPr>
          <w:rFonts w:ascii="Arial" w:hAnsi="Arial" w:cs="Arial"/>
          <w:color w:val="auto"/>
          <w:sz w:val="22"/>
          <w:szCs w:val="22"/>
        </w:rPr>
        <w:t xml:space="preserve">(p.e. per denominazione XXXX incompatibile con “2009 XXXX”) </w:t>
      </w:r>
    </w:p>
    <w:p w14:paraId="43DEAF80" w14:textId="77777777" w:rsidR="00C4728A" w:rsidRPr="00AE42FC" w:rsidRDefault="00C4728A" w:rsidP="00743C03">
      <w:pPr>
        <w:pStyle w:val="Default"/>
        <w:numPr>
          <w:ilvl w:val="0"/>
          <w:numId w:val="12"/>
        </w:numPr>
        <w:tabs>
          <w:tab w:val="clear" w:pos="720"/>
        </w:tabs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AE42FC">
        <w:rPr>
          <w:rFonts w:ascii="Arial" w:hAnsi="Arial" w:cs="Arial"/>
          <w:color w:val="auto"/>
          <w:sz w:val="22"/>
          <w:szCs w:val="22"/>
        </w:rPr>
        <w:t xml:space="preserve">(particolare esame per le denominazioni GIOVANI XXXX – GIOVANILE XXXX – BOYS XXXX – JUNIOR XXXX – per esistenza di altra Società con identica denominazione XXXX che partecipano ai relativi campionati giovanili). </w:t>
      </w:r>
    </w:p>
    <w:p w14:paraId="50FF9B7D" w14:textId="77777777" w:rsidR="00C4728A" w:rsidRPr="00AE42FC" w:rsidRDefault="00C4728A" w:rsidP="00743C03">
      <w:pPr>
        <w:pStyle w:val="Default"/>
        <w:numPr>
          <w:ilvl w:val="0"/>
          <w:numId w:val="12"/>
        </w:numPr>
        <w:tabs>
          <w:tab w:val="clear" w:pos="720"/>
        </w:tabs>
        <w:spacing w:after="19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AE42FC">
        <w:rPr>
          <w:rFonts w:ascii="Arial" w:hAnsi="Arial" w:cs="Arial"/>
          <w:color w:val="auto"/>
          <w:sz w:val="22"/>
          <w:szCs w:val="22"/>
        </w:rPr>
        <w:t xml:space="preserve">denominazione di carattere esclusivamente propagandistico o pubblicitario; </w:t>
      </w:r>
    </w:p>
    <w:p w14:paraId="78FCEA04" w14:textId="767133E0" w:rsidR="00C4728A" w:rsidRPr="00AE42FC" w:rsidRDefault="00C4728A" w:rsidP="00743C03">
      <w:pPr>
        <w:pStyle w:val="Default"/>
        <w:numPr>
          <w:ilvl w:val="0"/>
          <w:numId w:val="12"/>
        </w:numPr>
        <w:tabs>
          <w:tab w:val="clear" w:pos="720"/>
        </w:tabs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AE42FC">
        <w:rPr>
          <w:rFonts w:ascii="Arial" w:hAnsi="Arial" w:cs="Arial"/>
          <w:color w:val="auto"/>
          <w:sz w:val="22"/>
          <w:szCs w:val="22"/>
        </w:rPr>
        <w:t xml:space="preserve">denominazioni che riportano consonanti peraltro incomprensibili (p.e. EF XXX, MFK XX, BSE XX, etc.). </w:t>
      </w:r>
    </w:p>
    <w:p w14:paraId="6FE01760" w14:textId="02EDB996" w:rsidR="00206C69" w:rsidRPr="00AE42FC" w:rsidRDefault="00206C69" w:rsidP="00206C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4F55EC5" w14:textId="200419E3" w:rsidR="00206C69" w:rsidRDefault="00206C69" w:rsidP="00206C69">
      <w:pPr>
        <w:pStyle w:val="Default"/>
        <w:jc w:val="both"/>
        <w:rPr>
          <w:rFonts w:ascii="Arial" w:hAnsi="Arial" w:cs="Arial"/>
          <w:bCs/>
          <w:i/>
          <w:iCs/>
          <w:color w:val="auto"/>
          <w:sz w:val="22"/>
          <w:szCs w:val="22"/>
          <w:u w:val="single"/>
        </w:rPr>
      </w:pPr>
      <w:r w:rsidRPr="00AE42FC">
        <w:rPr>
          <w:rFonts w:ascii="Arial" w:hAnsi="Arial" w:cs="Arial"/>
          <w:bCs/>
          <w:i/>
          <w:iCs/>
          <w:color w:val="auto"/>
          <w:sz w:val="22"/>
          <w:szCs w:val="22"/>
          <w:u w:val="single"/>
        </w:rPr>
        <w:t xml:space="preserve">Prima di redigere gli atti, le </w:t>
      </w:r>
      <w:proofErr w:type="spellStart"/>
      <w:r w:rsidRPr="00AE42FC">
        <w:rPr>
          <w:rFonts w:ascii="Arial" w:hAnsi="Arial" w:cs="Arial"/>
          <w:bCs/>
          <w:i/>
          <w:iCs/>
          <w:color w:val="auto"/>
          <w:sz w:val="22"/>
          <w:szCs w:val="22"/>
          <w:u w:val="single"/>
        </w:rPr>
        <w:t>costituende</w:t>
      </w:r>
      <w:proofErr w:type="spellEnd"/>
      <w:r w:rsidRPr="00AE42FC">
        <w:rPr>
          <w:rFonts w:ascii="Arial" w:hAnsi="Arial" w:cs="Arial"/>
          <w:bCs/>
          <w:i/>
          <w:iCs/>
          <w:color w:val="auto"/>
          <w:sz w:val="22"/>
          <w:szCs w:val="22"/>
          <w:u w:val="single"/>
        </w:rPr>
        <w:t xml:space="preserve"> società sono invitate a contattare la Segreteria del</w:t>
      </w:r>
      <w:r w:rsidRPr="00AE42FC">
        <w:rPr>
          <w:rFonts w:ascii="Arial" w:hAnsi="Arial" w:cs="Arial"/>
          <w:bCs/>
          <w:i/>
          <w:iCs/>
          <w:color w:val="auto"/>
          <w:spacing w:val="1"/>
          <w:sz w:val="22"/>
          <w:szCs w:val="22"/>
          <w:u w:val="single"/>
        </w:rPr>
        <w:t xml:space="preserve"> </w:t>
      </w:r>
      <w:r w:rsidRPr="00AE42FC">
        <w:rPr>
          <w:rFonts w:ascii="Arial" w:hAnsi="Arial" w:cs="Arial"/>
          <w:bCs/>
          <w:i/>
          <w:iCs/>
          <w:color w:val="auto"/>
          <w:sz w:val="22"/>
          <w:szCs w:val="22"/>
          <w:u w:val="single"/>
        </w:rPr>
        <w:t>Comitato Regionale per ottenere un parere preventivo sull’utilizzo della denominazione</w:t>
      </w:r>
      <w:r w:rsidRPr="00AE42FC">
        <w:rPr>
          <w:rFonts w:ascii="Arial" w:hAnsi="Arial" w:cs="Arial"/>
          <w:bCs/>
          <w:i/>
          <w:iCs/>
          <w:color w:val="auto"/>
          <w:spacing w:val="1"/>
          <w:sz w:val="22"/>
          <w:szCs w:val="22"/>
          <w:u w:val="single"/>
        </w:rPr>
        <w:t xml:space="preserve"> </w:t>
      </w:r>
      <w:r w:rsidRPr="00AE42FC">
        <w:rPr>
          <w:rFonts w:ascii="Arial" w:hAnsi="Arial" w:cs="Arial"/>
          <w:bCs/>
          <w:i/>
          <w:iCs/>
          <w:color w:val="auto"/>
          <w:sz w:val="22"/>
          <w:szCs w:val="22"/>
          <w:u w:val="single"/>
        </w:rPr>
        <w:t>prescelta</w:t>
      </w:r>
    </w:p>
    <w:p w14:paraId="3ABB0E54" w14:textId="37016E4A" w:rsidR="008D55B4" w:rsidRDefault="008D55B4" w:rsidP="008D55B4">
      <w:pPr>
        <w:widowControl w:val="0"/>
        <w:autoSpaceDE w:val="0"/>
        <w:autoSpaceDN w:val="0"/>
        <w:ind w:right="107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E42FC">
        <w:rPr>
          <w:rFonts w:ascii="Arial" w:eastAsia="Arial" w:hAnsi="Arial" w:cs="Arial"/>
          <w:b/>
          <w:bCs/>
          <w:sz w:val="22"/>
          <w:szCs w:val="22"/>
          <w:lang w:eastAsia="en-US"/>
        </w:rPr>
        <w:lastRenderedPageBreak/>
        <w:t xml:space="preserve">I moduli necessari per la presentazione delle domande 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di affiliazione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sono allegati al presente CU oltreché presenti nel sito figcmarche.it, sezione </w:t>
      </w:r>
      <w:r w:rsidRPr="000B0407">
        <w:rPr>
          <w:rFonts w:ascii="Arial" w:eastAsia="Arial" w:hAnsi="Arial" w:cs="Arial"/>
          <w:b/>
          <w:bCs/>
          <w:szCs w:val="22"/>
          <w:lang w:eastAsia="en-US"/>
        </w:rPr>
        <w:t>MODULISTICA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.</w:t>
      </w:r>
    </w:p>
    <w:p w14:paraId="19AA92F7" w14:textId="77777777" w:rsidR="00C4728A" w:rsidRPr="00AE42FC" w:rsidRDefault="00C4728A" w:rsidP="00C4728A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FD4DCC8" w14:textId="77777777" w:rsidR="00C4728A" w:rsidRPr="00AE42FC" w:rsidRDefault="00C4728A" w:rsidP="00C4728A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 w:rsidRPr="00AE42FC">
        <w:rPr>
          <w:rFonts w:ascii="Arial" w:hAnsi="Arial" w:cs="Arial"/>
          <w:b/>
          <w:bCs/>
          <w:color w:val="auto"/>
          <w:sz w:val="22"/>
          <w:szCs w:val="22"/>
          <w:u w:val="single"/>
        </w:rPr>
        <w:t>Atto Costitutivo e Statuto Sociale</w:t>
      </w:r>
      <w:r w:rsidRPr="00AE42FC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14:paraId="6426B055" w14:textId="77777777" w:rsidR="00C4728A" w:rsidRPr="00AE42FC" w:rsidRDefault="00C4728A" w:rsidP="00C4728A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E42FC">
        <w:rPr>
          <w:rFonts w:ascii="Arial" w:hAnsi="Arial" w:cs="Arial"/>
          <w:bCs/>
          <w:color w:val="auto"/>
          <w:sz w:val="22"/>
          <w:szCs w:val="22"/>
        </w:rPr>
        <w:t xml:space="preserve">I fac-simile di atto costitutivo e Statuto Sociale – tipo, possono essere scaricati dal sito </w:t>
      </w:r>
      <w:hyperlink r:id="rId10" w:history="1">
        <w:r w:rsidRPr="00AE42FC">
          <w:rPr>
            <w:rStyle w:val="Collegamentoipertestuale"/>
            <w:rFonts w:ascii="Arial" w:hAnsi="Arial" w:cs="Arial"/>
            <w:bCs/>
            <w:color w:val="auto"/>
            <w:sz w:val="22"/>
            <w:szCs w:val="22"/>
          </w:rPr>
          <w:t>www.figcmarche.it</w:t>
        </w:r>
      </w:hyperlink>
      <w:r w:rsidRPr="00AE42FC">
        <w:rPr>
          <w:rFonts w:ascii="Arial" w:hAnsi="Arial" w:cs="Arial"/>
          <w:bCs/>
          <w:color w:val="auto"/>
          <w:sz w:val="22"/>
          <w:szCs w:val="22"/>
        </w:rPr>
        <w:t xml:space="preserve"> (modulistica).</w:t>
      </w:r>
    </w:p>
    <w:p w14:paraId="3B479840" w14:textId="77777777" w:rsidR="00C4728A" w:rsidRPr="00AE42FC" w:rsidRDefault="00C4728A" w:rsidP="00C4728A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</w:p>
    <w:p w14:paraId="44A8B441" w14:textId="77777777" w:rsidR="00C4728A" w:rsidRPr="00AE42FC" w:rsidRDefault="00C4728A" w:rsidP="00C4728A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 w:rsidRPr="00AE42FC">
        <w:rPr>
          <w:rFonts w:ascii="Arial" w:hAnsi="Arial" w:cs="Arial"/>
          <w:b/>
          <w:bCs/>
          <w:color w:val="auto"/>
          <w:sz w:val="22"/>
          <w:szCs w:val="22"/>
          <w:u w:val="single"/>
        </w:rPr>
        <w:t>Dichiarazione attestante la disponibilità di un campo regolamentare</w:t>
      </w:r>
      <w:r w:rsidRPr="00AE42FC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14:paraId="1717F5C3" w14:textId="77777777" w:rsidR="00C4728A" w:rsidRPr="00AE42FC" w:rsidRDefault="00C4728A" w:rsidP="00C4728A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E42FC">
        <w:rPr>
          <w:rFonts w:ascii="Arial" w:hAnsi="Arial" w:cs="Arial"/>
          <w:bCs/>
          <w:color w:val="auto"/>
          <w:sz w:val="22"/>
          <w:szCs w:val="22"/>
        </w:rPr>
        <w:t xml:space="preserve">Il fac-simile della dichiarazione di cui sopra può essere scaricato dal sito </w:t>
      </w:r>
      <w:hyperlink r:id="rId11" w:history="1">
        <w:r w:rsidRPr="00AE42FC">
          <w:rPr>
            <w:rStyle w:val="Collegamentoipertestuale"/>
            <w:rFonts w:ascii="Arial" w:hAnsi="Arial" w:cs="Arial"/>
            <w:bCs/>
            <w:color w:val="auto"/>
            <w:sz w:val="22"/>
            <w:szCs w:val="22"/>
          </w:rPr>
          <w:t>www.figcmarche.it</w:t>
        </w:r>
      </w:hyperlink>
      <w:r w:rsidRPr="00AE42FC">
        <w:rPr>
          <w:rFonts w:ascii="Arial" w:hAnsi="Arial" w:cs="Arial"/>
          <w:bCs/>
          <w:color w:val="auto"/>
          <w:sz w:val="22"/>
          <w:szCs w:val="22"/>
        </w:rPr>
        <w:t xml:space="preserve">  (modulistica).</w:t>
      </w:r>
    </w:p>
    <w:p w14:paraId="0D3BECA5" w14:textId="77777777" w:rsidR="00C4728A" w:rsidRPr="00AE42FC" w:rsidRDefault="00C4728A" w:rsidP="00C4728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8574588" w14:textId="61981792" w:rsidR="006E0738" w:rsidRPr="00AE42FC" w:rsidRDefault="006E0738" w:rsidP="006E0738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 w:rsidRPr="00AE42FC">
        <w:rPr>
          <w:rFonts w:ascii="Arial" w:hAnsi="Arial" w:cs="Arial"/>
          <w:b/>
          <w:bCs/>
          <w:color w:val="auto"/>
          <w:sz w:val="22"/>
          <w:szCs w:val="22"/>
          <w:u w:val="single"/>
        </w:rPr>
        <w:t>Tassa di affiliazione</w:t>
      </w:r>
    </w:p>
    <w:p w14:paraId="17FDF16D" w14:textId="77777777" w:rsidR="006E0738" w:rsidRPr="00AE42FC" w:rsidRDefault="00C4728A" w:rsidP="00C4728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42FC">
        <w:rPr>
          <w:rFonts w:ascii="Arial" w:hAnsi="Arial" w:cs="Arial"/>
          <w:color w:val="auto"/>
          <w:sz w:val="22"/>
          <w:szCs w:val="22"/>
        </w:rPr>
        <w:t>Ogni domanda di affiliazione deve essere corredata della relativa tassa</w:t>
      </w:r>
      <w:r w:rsidR="006E0738" w:rsidRPr="00AE42FC">
        <w:rPr>
          <w:rFonts w:ascii="Arial" w:hAnsi="Arial" w:cs="Arial"/>
          <w:color w:val="auto"/>
          <w:sz w:val="22"/>
          <w:szCs w:val="22"/>
        </w:rPr>
        <w:t>, da versarsi a mezzo bonifico bancario alle seguenti coordinate:</w:t>
      </w:r>
    </w:p>
    <w:p w14:paraId="64BFA2E2" w14:textId="45FFFBDF" w:rsidR="006E0738" w:rsidRPr="00AE42FC" w:rsidRDefault="006E0738" w:rsidP="00C4728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FBBCA3B" w14:textId="77777777" w:rsidR="00274E56" w:rsidRPr="005665D6" w:rsidRDefault="00274E56" w:rsidP="00274E56">
      <w:pPr>
        <w:pStyle w:val="Nessunaspaziatura"/>
        <w:rPr>
          <w:rFonts w:ascii="Arial" w:hAnsi="Arial" w:cs="Arial"/>
          <w:b/>
        </w:rPr>
      </w:pPr>
      <w:r w:rsidRPr="005665D6">
        <w:rPr>
          <w:rFonts w:ascii="Arial" w:hAnsi="Arial" w:cs="Arial"/>
          <w:b/>
        </w:rPr>
        <w:t xml:space="preserve">IBAN: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65D6">
        <w:rPr>
          <w:rFonts w:ascii="Arial" w:hAnsi="Arial" w:cs="Arial"/>
          <w:b/>
        </w:rPr>
        <w:t>IT13E0100502604000000001453</w:t>
      </w:r>
    </w:p>
    <w:p w14:paraId="1DFBDDC3" w14:textId="0B25C8ED" w:rsidR="00206C69" w:rsidRPr="00AE42FC" w:rsidRDefault="00206C69" w:rsidP="00206C69">
      <w:pPr>
        <w:pStyle w:val="Nessunaspaziatura"/>
        <w:rPr>
          <w:rFonts w:ascii="Arial" w:hAnsi="Arial" w:cs="Arial"/>
          <w:b/>
        </w:rPr>
      </w:pPr>
      <w:r w:rsidRPr="00AE42FC">
        <w:rPr>
          <w:rFonts w:ascii="Arial" w:hAnsi="Arial" w:cs="Arial"/>
          <w:b/>
        </w:rPr>
        <w:t>Banca Nazionale del Lavoro – Ancona</w:t>
      </w:r>
    </w:p>
    <w:p w14:paraId="627734F0" w14:textId="079E345A" w:rsidR="00206C69" w:rsidRPr="00AE42FC" w:rsidRDefault="00206C69" w:rsidP="00206C69">
      <w:pPr>
        <w:rPr>
          <w:rFonts w:ascii="Arial" w:hAnsi="Arial" w:cs="Arial"/>
          <w:b/>
          <w:sz w:val="22"/>
          <w:szCs w:val="22"/>
        </w:rPr>
      </w:pPr>
      <w:r w:rsidRPr="00AE42FC">
        <w:rPr>
          <w:rFonts w:ascii="Arial" w:hAnsi="Arial" w:cs="Arial"/>
          <w:b/>
          <w:sz w:val="22"/>
          <w:szCs w:val="22"/>
        </w:rPr>
        <w:t>Beneficiario</w:t>
      </w:r>
      <w:r w:rsidRPr="00AE42FC">
        <w:rPr>
          <w:rFonts w:ascii="Arial" w:hAnsi="Arial" w:cs="Arial"/>
          <w:b/>
          <w:sz w:val="22"/>
          <w:szCs w:val="22"/>
        </w:rPr>
        <w:tab/>
        <w:t>C.R. MARCHE F.I.G.C. – L.N.D.</w:t>
      </w:r>
    </w:p>
    <w:p w14:paraId="086E761A" w14:textId="77777777" w:rsidR="00206C69" w:rsidRPr="00AE42FC" w:rsidRDefault="00206C69" w:rsidP="00C4728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DA64359" w14:textId="77777777" w:rsidR="006E0738" w:rsidRPr="00AE42FC" w:rsidRDefault="006E0738" w:rsidP="006E0738">
      <w:pPr>
        <w:pStyle w:val="Corpotesto"/>
        <w:tabs>
          <w:tab w:val="left" w:pos="1353"/>
        </w:tabs>
        <w:spacing w:before="56"/>
        <w:ind w:left="0"/>
        <w:rPr>
          <w:spacing w:val="-1"/>
        </w:rPr>
      </w:pPr>
      <w:r w:rsidRPr="00AE42FC">
        <w:rPr>
          <w:b/>
        </w:rPr>
        <w:t>€</w:t>
      </w:r>
      <w:r w:rsidRPr="00AE42FC">
        <w:rPr>
          <w:b/>
          <w:spacing w:val="-1"/>
        </w:rPr>
        <w:t xml:space="preserve"> </w:t>
      </w:r>
      <w:r w:rsidRPr="00AE42FC">
        <w:rPr>
          <w:b/>
        </w:rPr>
        <w:t>65,00</w:t>
      </w:r>
      <w:r w:rsidRPr="00AE42FC">
        <w:rPr>
          <w:b/>
        </w:rPr>
        <w:tab/>
      </w:r>
      <w:r w:rsidRPr="00AE42FC">
        <w:t>per</w:t>
      </w:r>
      <w:r w:rsidRPr="00AE42FC">
        <w:rPr>
          <w:spacing w:val="-2"/>
        </w:rPr>
        <w:t xml:space="preserve"> </w:t>
      </w:r>
      <w:r w:rsidRPr="00AE42FC">
        <w:t>le</w:t>
      </w:r>
      <w:r w:rsidRPr="00AE42FC">
        <w:rPr>
          <w:spacing w:val="-1"/>
        </w:rPr>
        <w:t xml:space="preserve"> </w:t>
      </w:r>
      <w:r w:rsidRPr="00AE42FC">
        <w:t>Società</w:t>
      </w:r>
      <w:r w:rsidRPr="00AE42FC">
        <w:rPr>
          <w:spacing w:val="-2"/>
        </w:rPr>
        <w:t xml:space="preserve"> </w:t>
      </w:r>
      <w:r w:rsidRPr="00AE42FC">
        <w:t>della</w:t>
      </w:r>
      <w:r w:rsidRPr="00AE42FC">
        <w:rPr>
          <w:spacing w:val="-4"/>
        </w:rPr>
        <w:t xml:space="preserve"> </w:t>
      </w:r>
      <w:r w:rsidRPr="00AE42FC">
        <w:t>Lega</w:t>
      </w:r>
      <w:r w:rsidRPr="00AE42FC">
        <w:rPr>
          <w:spacing w:val="-5"/>
        </w:rPr>
        <w:t xml:space="preserve"> </w:t>
      </w:r>
      <w:r w:rsidRPr="00AE42FC">
        <w:t>Nazionale</w:t>
      </w:r>
      <w:r w:rsidRPr="00AE42FC">
        <w:rPr>
          <w:spacing w:val="-3"/>
        </w:rPr>
        <w:t xml:space="preserve"> </w:t>
      </w:r>
      <w:r w:rsidRPr="00AE42FC">
        <w:t>Dilettanti</w:t>
      </w:r>
      <w:r w:rsidRPr="00AE42FC">
        <w:rPr>
          <w:spacing w:val="-1"/>
        </w:rPr>
        <w:t xml:space="preserve"> </w:t>
      </w:r>
    </w:p>
    <w:p w14:paraId="39388931" w14:textId="4E728D77" w:rsidR="006E0738" w:rsidRPr="00AE42FC" w:rsidRDefault="006E0738" w:rsidP="006E0738">
      <w:pPr>
        <w:pStyle w:val="Corpotesto"/>
        <w:tabs>
          <w:tab w:val="left" w:pos="1353"/>
        </w:tabs>
        <w:spacing w:before="56"/>
        <w:ind w:left="0"/>
      </w:pPr>
      <w:r w:rsidRPr="00AE42FC">
        <w:rPr>
          <w:spacing w:val="-1"/>
        </w:rPr>
        <w:tab/>
      </w:r>
      <w:r w:rsidRPr="00AE42FC">
        <w:t>(salvo conferma</w:t>
      </w:r>
      <w:r w:rsidRPr="00AE42FC">
        <w:rPr>
          <w:spacing w:val="-2"/>
        </w:rPr>
        <w:t xml:space="preserve"> </w:t>
      </w:r>
      <w:r w:rsidRPr="00AE42FC">
        <w:t>da</w:t>
      </w:r>
      <w:r w:rsidRPr="00AE42FC">
        <w:rPr>
          <w:spacing w:val="-5"/>
        </w:rPr>
        <w:t xml:space="preserve"> </w:t>
      </w:r>
      <w:r w:rsidRPr="00AE42FC">
        <w:t>parte</w:t>
      </w:r>
      <w:r w:rsidRPr="00AE42FC">
        <w:rPr>
          <w:spacing w:val="-4"/>
        </w:rPr>
        <w:t xml:space="preserve"> </w:t>
      </w:r>
      <w:r w:rsidRPr="00AE42FC">
        <w:t>della</w:t>
      </w:r>
      <w:r w:rsidRPr="00AE42FC">
        <w:rPr>
          <w:spacing w:val="-3"/>
        </w:rPr>
        <w:t xml:space="preserve"> </w:t>
      </w:r>
      <w:r w:rsidRPr="00AE42FC">
        <w:t>Federazione);</w:t>
      </w:r>
    </w:p>
    <w:p w14:paraId="48F3F54A" w14:textId="77777777" w:rsidR="006E0738" w:rsidRPr="00AE42FC" w:rsidRDefault="006E0738" w:rsidP="006E0738">
      <w:pPr>
        <w:pStyle w:val="Corpotesto"/>
        <w:spacing w:before="10"/>
        <w:rPr>
          <w:sz w:val="21"/>
        </w:rPr>
      </w:pPr>
    </w:p>
    <w:p w14:paraId="3B8B1AD9" w14:textId="77777777" w:rsidR="006E0738" w:rsidRPr="00AE42FC" w:rsidRDefault="006E0738" w:rsidP="006E0738">
      <w:pPr>
        <w:pStyle w:val="Corpotesto"/>
        <w:tabs>
          <w:tab w:val="left" w:pos="1353"/>
        </w:tabs>
        <w:ind w:left="0"/>
        <w:rPr>
          <w:spacing w:val="-47"/>
        </w:rPr>
      </w:pPr>
      <w:r w:rsidRPr="00AE42FC">
        <w:rPr>
          <w:b/>
        </w:rPr>
        <w:t>€</w:t>
      </w:r>
      <w:r w:rsidRPr="00AE42FC">
        <w:rPr>
          <w:b/>
          <w:spacing w:val="-1"/>
        </w:rPr>
        <w:t xml:space="preserve"> </w:t>
      </w:r>
      <w:r w:rsidRPr="00AE42FC">
        <w:rPr>
          <w:b/>
        </w:rPr>
        <w:t>20,00</w:t>
      </w:r>
      <w:r w:rsidRPr="00AE42FC">
        <w:rPr>
          <w:b/>
        </w:rPr>
        <w:tab/>
      </w:r>
      <w:r w:rsidRPr="00AE42FC">
        <w:t>per le Società che svolgono esclusivamente Attività Giovanile e Scolastica</w:t>
      </w:r>
      <w:r w:rsidRPr="00AE42FC">
        <w:rPr>
          <w:spacing w:val="-47"/>
        </w:rPr>
        <w:t xml:space="preserve"> </w:t>
      </w:r>
    </w:p>
    <w:p w14:paraId="52160594" w14:textId="6291DC93" w:rsidR="006E0738" w:rsidRPr="00AE42FC" w:rsidRDefault="006E0738" w:rsidP="006E0738">
      <w:pPr>
        <w:pStyle w:val="Corpotesto"/>
        <w:tabs>
          <w:tab w:val="left" w:pos="1353"/>
        </w:tabs>
        <w:ind w:left="0"/>
      </w:pPr>
      <w:r w:rsidRPr="00AE42FC">
        <w:rPr>
          <w:spacing w:val="-47"/>
        </w:rPr>
        <w:tab/>
      </w:r>
      <w:r w:rsidRPr="00AE42FC">
        <w:t>(salvo conferma da parte</w:t>
      </w:r>
      <w:r w:rsidRPr="00AE42FC">
        <w:rPr>
          <w:spacing w:val="-1"/>
        </w:rPr>
        <w:t xml:space="preserve"> </w:t>
      </w:r>
      <w:r w:rsidRPr="00AE42FC">
        <w:t>della Federazione)</w:t>
      </w:r>
    </w:p>
    <w:p w14:paraId="62791F18" w14:textId="77777777" w:rsidR="00C4728A" w:rsidRPr="00716491" w:rsidRDefault="00C4728A" w:rsidP="006E0738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4"/>
          <w:szCs w:val="22"/>
          <w:lang w:eastAsia="en-US"/>
        </w:rPr>
      </w:pPr>
    </w:p>
    <w:p w14:paraId="1BC62EF1" w14:textId="77777777" w:rsidR="00B91D11" w:rsidRDefault="00B91D11" w:rsidP="00A06906">
      <w:pPr>
        <w:pStyle w:val="Nessunaspaziatura"/>
      </w:pPr>
    </w:p>
    <w:p w14:paraId="53CD14DD" w14:textId="77777777" w:rsidR="00870EDF" w:rsidRDefault="00870EDF" w:rsidP="00A06906">
      <w:pPr>
        <w:pStyle w:val="LndNormale1"/>
      </w:pPr>
      <w:bookmarkStart w:id="9" w:name="_Hlk106116427"/>
    </w:p>
    <w:bookmarkEnd w:id="9"/>
    <w:p w14:paraId="11391E44" w14:textId="00C919A5" w:rsidR="005A65DD" w:rsidRPr="002D2ECE" w:rsidRDefault="005A65DD" w:rsidP="00A06906">
      <w:pPr>
        <w:pStyle w:val="LndNormale1"/>
        <w:jc w:val="center"/>
        <w:rPr>
          <w:b/>
          <w:u w:val="single"/>
        </w:rPr>
      </w:pPr>
      <w:r w:rsidRPr="002D2ECE">
        <w:rPr>
          <w:b/>
          <w:u w:val="single"/>
        </w:rPr>
        <w:t>Pubblicato in Ancona ed affisso all’albo del C.R. M</w:t>
      </w:r>
      <w:r w:rsidR="00870EDF">
        <w:rPr>
          <w:b/>
          <w:u w:val="single"/>
          <w:lang w:val="it-IT"/>
        </w:rPr>
        <w:t>arche</w:t>
      </w:r>
      <w:r w:rsidRPr="002D2ECE">
        <w:rPr>
          <w:b/>
          <w:u w:val="single"/>
        </w:rPr>
        <w:t xml:space="preserve"> il </w:t>
      </w:r>
      <w:r w:rsidR="008E4385">
        <w:rPr>
          <w:b/>
          <w:u w:val="single"/>
          <w:lang w:val="it-IT"/>
        </w:rPr>
        <w:t>23</w:t>
      </w:r>
      <w:r w:rsidRPr="002D2ECE">
        <w:rPr>
          <w:b/>
          <w:u w:val="single"/>
        </w:rPr>
        <w:t>/</w:t>
      </w:r>
      <w:r w:rsidR="002D2ECE">
        <w:rPr>
          <w:b/>
          <w:u w:val="single"/>
          <w:lang w:val="it-IT"/>
        </w:rPr>
        <w:t>06</w:t>
      </w:r>
      <w:r w:rsidRPr="002D2ECE">
        <w:rPr>
          <w:b/>
          <w:u w:val="single"/>
        </w:rPr>
        <w:t>/</w:t>
      </w:r>
      <w:r w:rsidR="002D2ECE">
        <w:rPr>
          <w:b/>
          <w:u w:val="single"/>
          <w:lang w:val="it-IT"/>
        </w:rPr>
        <w:t>2022</w:t>
      </w:r>
      <w:r w:rsidRPr="002D2ECE">
        <w:rPr>
          <w:b/>
          <w:u w:val="single"/>
        </w:rPr>
        <w:t>.</w:t>
      </w:r>
    </w:p>
    <w:p w14:paraId="574ADD5C" w14:textId="77777777" w:rsidR="005A65DD" w:rsidRPr="002D2ECE" w:rsidRDefault="005A65DD" w:rsidP="00A06906"/>
    <w:p w14:paraId="6E1AF746" w14:textId="77777777" w:rsidR="005A65DD" w:rsidRPr="002D2ECE" w:rsidRDefault="005A65DD" w:rsidP="00A06906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A65DD" w:rsidRPr="002D2ECE" w14:paraId="40589E7B" w14:textId="77777777" w:rsidTr="005A65DD">
        <w:trPr>
          <w:jc w:val="center"/>
        </w:trPr>
        <w:tc>
          <w:tcPr>
            <w:tcW w:w="2886" w:type="pct"/>
            <w:hideMark/>
          </w:tcPr>
          <w:p w14:paraId="1B8D2501" w14:textId="77777777" w:rsidR="005A65DD" w:rsidRPr="002D2ECE" w:rsidRDefault="005A65DD" w:rsidP="00A0690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2ECE">
              <w:rPr>
                <w:rFonts w:cs="Arial"/>
                <w:b/>
                <w:szCs w:val="22"/>
              </w:rPr>
              <w:t xml:space="preserve">  Il Segretario</w:t>
            </w:r>
          </w:p>
          <w:p w14:paraId="10D1527C" w14:textId="77777777" w:rsidR="005A65DD" w:rsidRPr="002D2ECE" w:rsidRDefault="005A65DD" w:rsidP="00A0690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2ECE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9561E96" w14:textId="77777777" w:rsidR="005A65DD" w:rsidRPr="002D2ECE" w:rsidRDefault="005A65DD" w:rsidP="00A0690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2ECE">
              <w:rPr>
                <w:rFonts w:cs="Arial"/>
                <w:b/>
                <w:szCs w:val="22"/>
              </w:rPr>
              <w:t>Il Presidente</w:t>
            </w:r>
          </w:p>
          <w:p w14:paraId="07E03B89" w14:textId="77777777" w:rsidR="005A65DD" w:rsidRPr="002D2ECE" w:rsidRDefault="005A65DD" w:rsidP="00A0690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2ECE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2C4B8DD" w14:textId="77777777" w:rsidR="005A65DD" w:rsidRDefault="005A65DD" w:rsidP="00A06906">
      <w:bookmarkStart w:id="10" w:name="TT_FIRMA"/>
      <w:bookmarkEnd w:id="10"/>
    </w:p>
    <w:p w14:paraId="6FF4CA81" w14:textId="77777777" w:rsidR="001B3335" w:rsidRPr="00FC7E1C" w:rsidRDefault="001B3335" w:rsidP="00A06906">
      <w:pPr>
        <w:rPr>
          <w:rFonts w:ascii="Arial" w:hAnsi="Arial" w:cs="Arial"/>
          <w:sz w:val="22"/>
          <w:szCs w:val="22"/>
        </w:rPr>
      </w:pPr>
    </w:p>
    <w:p w14:paraId="1D099700" w14:textId="77777777" w:rsidR="00822CD8" w:rsidRDefault="00822CD8" w:rsidP="00A06906"/>
    <w:p w14:paraId="13F29047" w14:textId="77777777" w:rsidR="003F141D" w:rsidRDefault="003F141D" w:rsidP="00A06906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AD213" w14:textId="77777777" w:rsidR="00224355" w:rsidRDefault="00224355">
      <w:r>
        <w:separator/>
      </w:r>
    </w:p>
  </w:endnote>
  <w:endnote w:type="continuationSeparator" w:id="0">
    <w:p w14:paraId="109917E1" w14:textId="77777777" w:rsidR="00224355" w:rsidRDefault="0022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1E728" w14:textId="77777777" w:rsidR="001139BB" w:rsidRDefault="001139B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0DB9B5" w14:textId="77777777" w:rsidR="001139BB" w:rsidRDefault="001139BB">
    <w:pPr>
      <w:pStyle w:val="Pidipagina"/>
    </w:pPr>
  </w:p>
  <w:p w14:paraId="026A7CA5" w14:textId="77777777" w:rsidR="009049DF" w:rsidRDefault="009049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B992" w14:textId="77777777" w:rsidR="001139BB" w:rsidRDefault="001139B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254</w:t>
    </w:r>
    <w:bookmarkEnd w:id="11"/>
  </w:p>
  <w:p w14:paraId="38ECDA4D" w14:textId="77777777" w:rsidR="001139BB" w:rsidRPr="00B41648" w:rsidRDefault="001139BB" w:rsidP="00102631">
    <w:pPr>
      <w:pStyle w:val="Pidipagina"/>
    </w:pPr>
  </w:p>
  <w:p w14:paraId="79076F0F" w14:textId="77777777" w:rsidR="009049DF" w:rsidRDefault="009049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EF449" w14:textId="77777777" w:rsidR="00224355" w:rsidRDefault="00224355">
      <w:r>
        <w:separator/>
      </w:r>
    </w:p>
  </w:footnote>
  <w:footnote w:type="continuationSeparator" w:id="0">
    <w:p w14:paraId="2B57DEEB" w14:textId="77777777" w:rsidR="00224355" w:rsidRDefault="0022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66A0B" w14:textId="77777777" w:rsidR="001139BB" w:rsidRPr="00C828DB" w:rsidRDefault="001139BB" w:rsidP="00102631">
    <w:pPr>
      <w:pStyle w:val="Intestazione"/>
    </w:pPr>
    <w:r w:rsidRPr="00C828DB">
      <w:t xml:space="preserve"> </w:t>
    </w:r>
  </w:p>
  <w:p w14:paraId="7A16DE2F" w14:textId="77777777" w:rsidR="009049DF" w:rsidRDefault="009049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1139BB" w14:paraId="7DF841FC" w14:textId="77777777">
      <w:tc>
        <w:tcPr>
          <w:tcW w:w="2050" w:type="dxa"/>
        </w:tcPr>
        <w:p w14:paraId="439DE106" w14:textId="77777777" w:rsidR="001139BB" w:rsidRDefault="001139BB">
          <w:pPr>
            <w:pStyle w:val="Intestazione"/>
          </w:pPr>
          <w:r>
            <w:rPr>
              <w:noProof/>
            </w:rPr>
            <w:drawing>
              <wp:inline distT="0" distB="0" distL="0" distR="0" wp14:anchorId="446DED78" wp14:editId="483BF6C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ACE78AD" w14:textId="77777777" w:rsidR="001139BB" w:rsidRDefault="001139B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86924" w14:textId="77777777" w:rsidR="001139BB" w:rsidRDefault="001139B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2B4C"/>
    <w:multiLevelType w:val="hybridMultilevel"/>
    <w:tmpl w:val="6D48F4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25551"/>
    <w:multiLevelType w:val="hybridMultilevel"/>
    <w:tmpl w:val="8196DD2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85D25"/>
    <w:multiLevelType w:val="hybridMultilevel"/>
    <w:tmpl w:val="61BE24FA"/>
    <w:lvl w:ilvl="0" w:tplc="D234A3AE">
      <w:numFmt w:val="bullet"/>
      <w:lvlText w:val="-"/>
      <w:lvlJc w:val="left"/>
      <w:pPr>
        <w:ind w:left="112" w:hanging="16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E730C96C">
      <w:numFmt w:val="bullet"/>
      <w:lvlText w:val="•"/>
      <w:lvlJc w:val="left"/>
      <w:pPr>
        <w:ind w:left="1108" w:hanging="164"/>
      </w:pPr>
      <w:rPr>
        <w:rFonts w:hint="default"/>
        <w:lang w:val="it-IT" w:eastAsia="en-US" w:bidi="ar-SA"/>
      </w:rPr>
    </w:lvl>
    <w:lvl w:ilvl="2" w:tplc="D6481B66">
      <w:numFmt w:val="bullet"/>
      <w:lvlText w:val="•"/>
      <w:lvlJc w:val="left"/>
      <w:pPr>
        <w:ind w:left="2097" w:hanging="164"/>
      </w:pPr>
      <w:rPr>
        <w:rFonts w:hint="default"/>
        <w:lang w:val="it-IT" w:eastAsia="en-US" w:bidi="ar-SA"/>
      </w:rPr>
    </w:lvl>
    <w:lvl w:ilvl="3" w:tplc="6FEE8CBE">
      <w:numFmt w:val="bullet"/>
      <w:lvlText w:val="•"/>
      <w:lvlJc w:val="left"/>
      <w:pPr>
        <w:ind w:left="3085" w:hanging="164"/>
      </w:pPr>
      <w:rPr>
        <w:rFonts w:hint="default"/>
        <w:lang w:val="it-IT" w:eastAsia="en-US" w:bidi="ar-SA"/>
      </w:rPr>
    </w:lvl>
    <w:lvl w:ilvl="4" w:tplc="BB5EA7E0">
      <w:numFmt w:val="bullet"/>
      <w:lvlText w:val="•"/>
      <w:lvlJc w:val="left"/>
      <w:pPr>
        <w:ind w:left="4074" w:hanging="164"/>
      </w:pPr>
      <w:rPr>
        <w:rFonts w:hint="default"/>
        <w:lang w:val="it-IT" w:eastAsia="en-US" w:bidi="ar-SA"/>
      </w:rPr>
    </w:lvl>
    <w:lvl w:ilvl="5" w:tplc="DDBAEB8A">
      <w:numFmt w:val="bullet"/>
      <w:lvlText w:val="•"/>
      <w:lvlJc w:val="left"/>
      <w:pPr>
        <w:ind w:left="5063" w:hanging="164"/>
      </w:pPr>
      <w:rPr>
        <w:rFonts w:hint="default"/>
        <w:lang w:val="it-IT" w:eastAsia="en-US" w:bidi="ar-SA"/>
      </w:rPr>
    </w:lvl>
    <w:lvl w:ilvl="6" w:tplc="8E6E9E62">
      <w:numFmt w:val="bullet"/>
      <w:lvlText w:val="•"/>
      <w:lvlJc w:val="left"/>
      <w:pPr>
        <w:ind w:left="6051" w:hanging="164"/>
      </w:pPr>
      <w:rPr>
        <w:rFonts w:hint="default"/>
        <w:lang w:val="it-IT" w:eastAsia="en-US" w:bidi="ar-SA"/>
      </w:rPr>
    </w:lvl>
    <w:lvl w:ilvl="7" w:tplc="BC302B3A">
      <w:numFmt w:val="bullet"/>
      <w:lvlText w:val="•"/>
      <w:lvlJc w:val="left"/>
      <w:pPr>
        <w:ind w:left="7040" w:hanging="164"/>
      </w:pPr>
      <w:rPr>
        <w:rFonts w:hint="default"/>
        <w:lang w:val="it-IT" w:eastAsia="en-US" w:bidi="ar-SA"/>
      </w:rPr>
    </w:lvl>
    <w:lvl w:ilvl="8" w:tplc="B92C4D4A">
      <w:numFmt w:val="bullet"/>
      <w:lvlText w:val="•"/>
      <w:lvlJc w:val="left"/>
      <w:pPr>
        <w:ind w:left="8029" w:hanging="164"/>
      </w:pPr>
      <w:rPr>
        <w:rFonts w:hint="default"/>
        <w:lang w:val="it-IT" w:eastAsia="en-US" w:bidi="ar-SA"/>
      </w:rPr>
    </w:lvl>
  </w:abstractNum>
  <w:abstractNum w:abstractNumId="3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C0ADB"/>
    <w:multiLevelType w:val="multilevel"/>
    <w:tmpl w:val="919CAAEE"/>
    <w:lvl w:ilvl="0">
      <w:start w:val="1"/>
      <w:numFmt w:val="decimal"/>
      <w:lvlText w:val="%1."/>
      <w:lvlJc w:val="left"/>
      <w:pPr>
        <w:ind w:left="583" w:hanging="471"/>
      </w:pPr>
      <w:rPr>
        <w:rFonts w:ascii="Arial" w:eastAsia="Arial" w:hAnsi="Arial" w:cs="Arial" w:hint="default"/>
        <w:b/>
        <w:bCs/>
        <w:spacing w:val="-1"/>
        <w:w w:val="100"/>
        <w:sz w:val="36"/>
        <w:szCs w:val="36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50" w:hanging="738"/>
      </w:pPr>
      <w:rPr>
        <w:rFonts w:ascii="Arial" w:eastAsia="Arial" w:hAnsi="Arial" w:cs="Arial" w:hint="default"/>
        <w:b/>
        <w:bCs/>
        <w:spacing w:val="-2"/>
        <w:w w:val="100"/>
        <w:sz w:val="34"/>
        <w:szCs w:val="34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082" w:hanging="970"/>
      </w:pPr>
      <w:rPr>
        <w:rFonts w:ascii="Arial" w:eastAsia="Arial" w:hAnsi="Arial" w:cs="Arial" w:hint="default"/>
        <w:b/>
        <w:bCs/>
        <w:w w:val="99"/>
        <w:sz w:val="32"/>
        <w:szCs w:val="32"/>
        <w:lang w:val="it-IT" w:eastAsia="en-US" w:bidi="ar-SA"/>
      </w:rPr>
    </w:lvl>
    <w:lvl w:ilvl="3">
      <w:numFmt w:val="bullet"/>
      <w:lvlText w:val="•"/>
      <w:lvlJc w:val="left"/>
      <w:pPr>
        <w:ind w:left="2195" w:hanging="9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11" w:hanging="9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7" w:hanging="9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43" w:hanging="9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59" w:hanging="9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4" w:hanging="970"/>
      </w:pPr>
      <w:rPr>
        <w:rFonts w:hint="default"/>
        <w:lang w:val="it-IT" w:eastAsia="en-US" w:bidi="ar-SA"/>
      </w:rPr>
    </w:lvl>
  </w:abstractNum>
  <w:abstractNum w:abstractNumId="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4470F"/>
    <w:multiLevelType w:val="hybridMultilevel"/>
    <w:tmpl w:val="83ACDDCE"/>
    <w:lvl w:ilvl="0" w:tplc="7FCEA1F6">
      <w:start w:val="1"/>
      <w:numFmt w:val="bullet"/>
      <w:lvlText w:val=""/>
      <w:lvlJc w:val="left"/>
      <w:pPr>
        <w:ind w:left="112" w:hanging="164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108" w:hanging="16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97" w:hanging="16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85" w:hanging="16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74" w:hanging="16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63" w:hanging="16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51" w:hanging="16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40" w:hanging="16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29" w:hanging="164"/>
      </w:pPr>
      <w:rPr>
        <w:rFonts w:hint="default"/>
        <w:lang w:val="it-IT" w:eastAsia="en-US" w:bidi="ar-SA"/>
      </w:rPr>
    </w:lvl>
  </w:abstractNum>
  <w:abstractNum w:abstractNumId="10" w15:restartNumberingAfterBreak="0">
    <w:nsid w:val="79632AAB"/>
    <w:multiLevelType w:val="hybridMultilevel"/>
    <w:tmpl w:val="380A4F86"/>
    <w:lvl w:ilvl="0" w:tplc="202456AA">
      <w:start w:val="1"/>
      <w:numFmt w:val="decimal"/>
      <w:lvlText w:val="%1)"/>
      <w:lvlJc w:val="left"/>
      <w:pPr>
        <w:ind w:left="371" w:hanging="259"/>
      </w:pPr>
      <w:rPr>
        <w:rFonts w:hint="default"/>
        <w:b/>
        <w:bCs/>
        <w:w w:val="100"/>
        <w:u w:val="thick" w:color="000000"/>
        <w:lang w:val="it-IT" w:eastAsia="en-US" w:bidi="ar-SA"/>
      </w:rPr>
    </w:lvl>
    <w:lvl w:ilvl="1" w:tplc="52E6D0E6">
      <w:numFmt w:val="bullet"/>
      <w:lvlText w:val="•"/>
      <w:lvlJc w:val="left"/>
      <w:pPr>
        <w:ind w:left="1342" w:hanging="259"/>
      </w:pPr>
      <w:rPr>
        <w:rFonts w:hint="default"/>
        <w:lang w:val="it-IT" w:eastAsia="en-US" w:bidi="ar-SA"/>
      </w:rPr>
    </w:lvl>
    <w:lvl w:ilvl="2" w:tplc="A1FCBE7A">
      <w:numFmt w:val="bullet"/>
      <w:lvlText w:val="•"/>
      <w:lvlJc w:val="left"/>
      <w:pPr>
        <w:ind w:left="2305" w:hanging="259"/>
      </w:pPr>
      <w:rPr>
        <w:rFonts w:hint="default"/>
        <w:lang w:val="it-IT" w:eastAsia="en-US" w:bidi="ar-SA"/>
      </w:rPr>
    </w:lvl>
    <w:lvl w:ilvl="3" w:tplc="F8A6A706">
      <w:numFmt w:val="bullet"/>
      <w:lvlText w:val="•"/>
      <w:lvlJc w:val="left"/>
      <w:pPr>
        <w:ind w:left="3267" w:hanging="259"/>
      </w:pPr>
      <w:rPr>
        <w:rFonts w:hint="default"/>
        <w:lang w:val="it-IT" w:eastAsia="en-US" w:bidi="ar-SA"/>
      </w:rPr>
    </w:lvl>
    <w:lvl w:ilvl="4" w:tplc="022243BE">
      <w:numFmt w:val="bullet"/>
      <w:lvlText w:val="•"/>
      <w:lvlJc w:val="left"/>
      <w:pPr>
        <w:ind w:left="4230" w:hanging="259"/>
      </w:pPr>
      <w:rPr>
        <w:rFonts w:hint="default"/>
        <w:lang w:val="it-IT" w:eastAsia="en-US" w:bidi="ar-SA"/>
      </w:rPr>
    </w:lvl>
    <w:lvl w:ilvl="5" w:tplc="21763218">
      <w:numFmt w:val="bullet"/>
      <w:lvlText w:val="•"/>
      <w:lvlJc w:val="left"/>
      <w:pPr>
        <w:ind w:left="5193" w:hanging="259"/>
      </w:pPr>
      <w:rPr>
        <w:rFonts w:hint="default"/>
        <w:lang w:val="it-IT" w:eastAsia="en-US" w:bidi="ar-SA"/>
      </w:rPr>
    </w:lvl>
    <w:lvl w:ilvl="6" w:tplc="137E4354">
      <w:numFmt w:val="bullet"/>
      <w:lvlText w:val="•"/>
      <w:lvlJc w:val="left"/>
      <w:pPr>
        <w:ind w:left="6155" w:hanging="259"/>
      </w:pPr>
      <w:rPr>
        <w:rFonts w:hint="default"/>
        <w:lang w:val="it-IT" w:eastAsia="en-US" w:bidi="ar-SA"/>
      </w:rPr>
    </w:lvl>
    <w:lvl w:ilvl="7" w:tplc="770A174E">
      <w:numFmt w:val="bullet"/>
      <w:lvlText w:val="•"/>
      <w:lvlJc w:val="left"/>
      <w:pPr>
        <w:ind w:left="7118" w:hanging="259"/>
      </w:pPr>
      <w:rPr>
        <w:rFonts w:hint="default"/>
        <w:lang w:val="it-IT" w:eastAsia="en-US" w:bidi="ar-SA"/>
      </w:rPr>
    </w:lvl>
    <w:lvl w:ilvl="8" w:tplc="5E9035EC">
      <w:numFmt w:val="bullet"/>
      <w:lvlText w:val="•"/>
      <w:lvlJc w:val="left"/>
      <w:pPr>
        <w:ind w:left="8081" w:hanging="259"/>
      </w:pPr>
      <w:rPr>
        <w:rFonts w:hint="default"/>
        <w:lang w:val="it-IT" w:eastAsia="en-US" w:bidi="ar-SA"/>
      </w:rPr>
    </w:lvl>
  </w:abstractNum>
  <w:abstractNum w:abstractNumId="11" w15:restartNumberingAfterBreak="0">
    <w:nsid w:val="7A4C19A6"/>
    <w:multiLevelType w:val="hybridMultilevel"/>
    <w:tmpl w:val="7040C83A"/>
    <w:lvl w:ilvl="0" w:tplc="04100019">
      <w:start w:val="1"/>
      <w:numFmt w:val="lowerLetter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6623"/>
    <w:rsid w:val="00044FD4"/>
    <w:rsid w:val="00064CAC"/>
    <w:rsid w:val="00070E37"/>
    <w:rsid w:val="000731E9"/>
    <w:rsid w:val="00075B1B"/>
    <w:rsid w:val="00080A85"/>
    <w:rsid w:val="000822F3"/>
    <w:rsid w:val="0008587A"/>
    <w:rsid w:val="00090139"/>
    <w:rsid w:val="000A4ED2"/>
    <w:rsid w:val="000A711A"/>
    <w:rsid w:val="000A76BA"/>
    <w:rsid w:val="000B0407"/>
    <w:rsid w:val="000B3328"/>
    <w:rsid w:val="000D47BA"/>
    <w:rsid w:val="000D4C5B"/>
    <w:rsid w:val="000E4805"/>
    <w:rsid w:val="000E4A63"/>
    <w:rsid w:val="000E5F7D"/>
    <w:rsid w:val="000E7F10"/>
    <w:rsid w:val="000F5D34"/>
    <w:rsid w:val="000F7C58"/>
    <w:rsid w:val="00100F80"/>
    <w:rsid w:val="00102631"/>
    <w:rsid w:val="00102D1B"/>
    <w:rsid w:val="00111202"/>
    <w:rsid w:val="001139BB"/>
    <w:rsid w:val="00114E4F"/>
    <w:rsid w:val="00115D04"/>
    <w:rsid w:val="0011616A"/>
    <w:rsid w:val="00120849"/>
    <w:rsid w:val="00122193"/>
    <w:rsid w:val="00123C25"/>
    <w:rsid w:val="001253C5"/>
    <w:rsid w:val="00132FDD"/>
    <w:rsid w:val="001467CC"/>
    <w:rsid w:val="001470AF"/>
    <w:rsid w:val="00161ADE"/>
    <w:rsid w:val="00165AF7"/>
    <w:rsid w:val="00181F44"/>
    <w:rsid w:val="001948A3"/>
    <w:rsid w:val="00195558"/>
    <w:rsid w:val="00195D7C"/>
    <w:rsid w:val="001A19F1"/>
    <w:rsid w:val="001A26BF"/>
    <w:rsid w:val="001A6FE4"/>
    <w:rsid w:val="001B0F94"/>
    <w:rsid w:val="001B197F"/>
    <w:rsid w:val="001B3335"/>
    <w:rsid w:val="001B3670"/>
    <w:rsid w:val="001C06DD"/>
    <w:rsid w:val="001C41B1"/>
    <w:rsid w:val="001C5328"/>
    <w:rsid w:val="001D131A"/>
    <w:rsid w:val="001E3074"/>
    <w:rsid w:val="001F7596"/>
    <w:rsid w:val="00206C69"/>
    <w:rsid w:val="0020745A"/>
    <w:rsid w:val="00217A46"/>
    <w:rsid w:val="00224355"/>
    <w:rsid w:val="0022546A"/>
    <w:rsid w:val="0024713E"/>
    <w:rsid w:val="002522CE"/>
    <w:rsid w:val="00252716"/>
    <w:rsid w:val="00272B4A"/>
    <w:rsid w:val="00274E56"/>
    <w:rsid w:val="00275D87"/>
    <w:rsid w:val="00283E77"/>
    <w:rsid w:val="002950F9"/>
    <w:rsid w:val="00296308"/>
    <w:rsid w:val="002A3D4E"/>
    <w:rsid w:val="002B032F"/>
    <w:rsid w:val="002B0641"/>
    <w:rsid w:val="002B26CC"/>
    <w:rsid w:val="002B2A42"/>
    <w:rsid w:val="002B2BF9"/>
    <w:rsid w:val="002B48E8"/>
    <w:rsid w:val="002B6DDC"/>
    <w:rsid w:val="002C1673"/>
    <w:rsid w:val="002D1B3F"/>
    <w:rsid w:val="002D2A76"/>
    <w:rsid w:val="002D2ECE"/>
    <w:rsid w:val="002D3F0C"/>
    <w:rsid w:val="002E116E"/>
    <w:rsid w:val="002F3219"/>
    <w:rsid w:val="002F5CFB"/>
    <w:rsid w:val="00305179"/>
    <w:rsid w:val="00315BF7"/>
    <w:rsid w:val="0032496D"/>
    <w:rsid w:val="00325ED3"/>
    <w:rsid w:val="0033015D"/>
    <w:rsid w:val="00330B73"/>
    <w:rsid w:val="0033210E"/>
    <w:rsid w:val="0033269D"/>
    <w:rsid w:val="00335DC8"/>
    <w:rsid w:val="00343A01"/>
    <w:rsid w:val="003645BC"/>
    <w:rsid w:val="0037758B"/>
    <w:rsid w:val="00377DC4"/>
    <w:rsid w:val="003815EE"/>
    <w:rsid w:val="003832A3"/>
    <w:rsid w:val="003A1431"/>
    <w:rsid w:val="003A1BD1"/>
    <w:rsid w:val="003B2B2D"/>
    <w:rsid w:val="003B78AA"/>
    <w:rsid w:val="003B7C95"/>
    <w:rsid w:val="003C1AA3"/>
    <w:rsid w:val="003C34B0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146C"/>
    <w:rsid w:val="00432C19"/>
    <w:rsid w:val="00436F00"/>
    <w:rsid w:val="004376CF"/>
    <w:rsid w:val="004525DF"/>
    <w:rsid w:val="0045529E"/>
    <w:rsid w:val="004567F3"/>
    <w:rsid w:val="0045691E"/>
    <w:rsid w:val="00471902"/>
    <w:rsid w:val="00477B8D"/>
    <w:rsid w:val="00480FB5"/>
    <w:rsid w:val="00494138"/>
    <w:rsid w:val="00497A0D"/>
    <w:rsid w:val="004A3585"/>
    <w:rsid w:val="004C0932"/>
    <w:rsid w:val="004E00F6"/>
    <w:rsid w:val="004E111D"/>
    <w:rsid w:val="00505D6A"/>
    <w:rsid w:val="0051150E"/>
    <w:rsid w:val="005173BE"/>
    <w:rsid w:val="00553521"/>
    <w:rsid w:val="00553E94"/>
    <w:rsid w:val="00564A57"/>
    <w:rsid w:val="005652B5"/>
    <w:rsid w:val="00583441"/>
    <w:rsid w:val="00594020"/>
    <w:rsid w:val="005A060C"/>
    <w:rsid w:val="005A268B"/>
    <w:rsid w:val="005A4D8A"/>
    <w:rsid w:val="005A65DD"/>
    <w:rsid w:val="005B7D8A"/>
    <w:rsid w:val="005D433D"/>
    <w:rsid w:val="005E4D3C"/>
    <w:rsid w:val="006017CC"/>
    <w:rsid w:val="00607CBB"/>
    <w:rsid w:val="00614289"/>
    <w:rsid w:val="0062095D"/>
    <w:rsid w:val="00632868"/>
    <w:rsid w:val="0063677B"/>
    <w:rsid w:val="00637E05"/>
    <w:rsid w:val="006402AB"/>
    <w:rsid w:val="00641101"/>
    <w:rsid w:val="00644863"/>
    <w:rsid w:val="00651A43"/>
    <w:rsid w:val="00653ABD"/>
    <w:rsid w:val="00661B49"/>
    <w:rsid w:val="00665A69"/>
    <w:rsid w:val="00665D13"/>
    <w:rsid w:val="00671871"/>
    <w:rsid w:val="00674877"/>
    <w:rsid w:val="00674B26"/>
    <w:rsid w:val="00677AA4"/>
    <w:rsid w:val="006814C9"/>
    <w:rsid w:val="006817DB"/>
    <w:rsid w:val="00693C35"/>
    <w:rsid w:val="00695EB7"/>
    <w:rsid w:val="00696D00"/>
    <w:rsid w:val="00696D5A"/>
    <w:rsid w:val="006A3F47"/>
    <w:rsid w:val="006A58DF"/>
    <w:rsid w:val="006A5B93"/>
    <w:rsid w:val="006C170F"/>
    <w:rsid w:val="006D232F"/>
    <w:rsid w:val="006D5C95"/>
    <w:rsid w:val="006E0738"/>
    <w:rsid w:val="006E2C8D"/>
    <w:rsid w:val="006E3148"/>
    <w:rsid w:val="006E5758"/>
    <w:rsid w:val="006F3523"/>
    <w:rsid w:val="007162E8"/>
    <w:rsid w:val="00716491"/>
    <w:rsid w:val="007216F5"/>
    <w:rsid w:val="007401EC"/>
    <w:rsid w:val="00740A81"/>
    <w:rsid w:val="00743C03"/>
    <w:rsid w:val="00744FB4"/>
    <w:rsid w:val="007535A8"/>
    <w:rsid w:val="00756487"/>
    <w:rsid w:val="00760249"/>
    <w:rsid w:val="007641EA"/>
    <w:rsid w:val="00766ABC"/>
    <w:rsid w:val="007740CF"/>
    <w:rsid w:val="00784B7C"/>
    <w:rsid w:val="00790CEF"/>
    <w:rsid w:val="007954F9"/>
    <w:rsid w:val="007A1FCE"/>
    <w:rsid w:val="007A301E"/>
    <w:rsid w:val="007C54D7"/>
    <w:rsid w:val="007E3422"/>
    <w:rsid w:val="007E3E34"/>
    <w:rsid w:val="007E517D"/>
    <w:rsid w:val="008052F6"/>
    <w:rsid w:val="00807500"/>
    <w:rsid w:val="00815686"/>
    <w:rsid w:val="00821CDA"/>
    <w:rsid w:val="00822CD8"/>
    <w:rsid w:val="00824900"/>
    <w:rsid w:val="00831D9F"/>
    <w:rsid w:val="00832C15"/>
    <w:rsid w:val="008456B1"/>
    <w:rsid w:val="0085668F"/>
    <w:rsid w:val="00860BAD"/>
    <w:rsid w:val="00862D5F"/>
    <w:rsid w:val="008664B5"/>
    <w:rsid w:val="00867F74"/>
    <w:rsid w:val="00870EDF"/>
    <w:rsid w:val="00870FBA"/>
    <w:rsid w:val="008732AF"/>
    <w:rsid w:val="00874922"/>
    <w:rsid w:val="0088383A"/>
    <w:rsid w:val="00884036"/>
    <w:rsid w:val="008900FF"/>
    <w:rsid w:val="00892F4F"/>
    <w:rsid w:val="0089376A"/>
    <w:rsid w:val="008A50FB"/>
    <w:rsid w:val="008A7BAE"/>
    <w:rsid w:val="008B4921"/>
    <w:rsid w:val="008B6CA3"/>
    <w:rsid w:val="008C2473"/>
    <w:rsid w:val="008D0C91"/>
    <w:rsid w:val="008D3FA7"/>
    <w:rsid w:val="008D55B4"/>
    <w:rsid w:val="008E1832"/>
    <w:rsid w:val="008E4385"/>
    <w:rsid w:val="008E7CF1"/>
    <w:rsid w:val="008F4853"/>
    <w:rsid w:val="009049DF"/>
    <w:rsid w:val="0091032B"/>
    <w:rsid w:val="009206A6"/>
    <w:rsid w:val="00921DE3"/>
    <w:rsid w:val="00921F96"/>
    <w:rsid w:val="00923B78"/>
    <w:rsid w:val="009349AB"/>
    <w:rsid w:val="00937FDE"/>
    <w:rsid w:val="009456DB"/>
    <w:rsid w:val="009642B3"/>
    <w:rsid w:val="00971DED"/>
    <w:rsid w:val="00972FCE"/>
    <w:rsid w:val="00981672"/>
    <w:rsid w:val="00983895"/>
    <w:rsid w:val="00984F8C"/>
    <w:rsid w:val="00993C61"/>
    <w:rsid w:val="00994F1B"/>
    <w:rsid w:val="00995B62"/>
    <w:rsid w:val="009A2BCB"/>
    <w:rsid w:val="009A386C"/>
    <w:rsid w:val="009B02D4"/>
    <w:rsid w:val="009D0D94"/>
    <w:rsid w:val="009E5598"/>
    <w:rsid w:val="009F374E"/>
    <w:rsid w:val="00A01F4C"/>
    <w:rsid w:val="00A046F0"/>
    <w:rsid w:val="00A04F43"/>
    <w:rsid w:val="00A05395"/>
    <w:rsid w:val="00A06906"/>
    <w:rsid w:val="00A12864"/>
    <w:rsid w:val="00A2443F"/>
    <w:rsid w:val="00A35050"/>
    <w:rsid w:val="00A3649B"/>
    <w:rsid w:val="00A36FB8"/>
    <w:rsid w:val="00A43268"/>
    <w:rsid w:val="00A50ABA"/>
    <w:rsid w:val="00A662D9"/>
    <w:rsid w:val="00A734F4"/>
    <w:rsid w:val="00A86878"/>
    <w:rsid w:val="00AA13B6"/>
    <w:rsid w:val="00AD0722"/>
    <w:rsid w:val="00AD41A0"/>
    <w:rsid w:val="00AE42FC"/>
    <w:rsid w:val="00AE4A63"/>
    <w:rsid w:val="00AF742E"/>
    <w:rsid w:val="00B11B32"/>
    <w:rsid w:val="00B20610"/>
    <w:rsid w:val="00B27099"/>
    <w:rsid w:val="00B368E9"/>
    <w:rsid w:val="00B471CE"/>
    <w:rsid w:val="00B54687"/>
    <w:rsid w:val="00B919B6"/>
    <w:rsid w:val="00B91D11"/>
    <w:rsid w:val="00B9349E"/>
    <w:rsid w:val="00B9517D"/>
    <w:rsid w:val="00BA5219"/>
    <w:rsid w:val="00BB2FF0"/>
    <w:rsid w:val="00BB6910"/>
    <w:rsid w:val="00BC3253"/>
    <w:rsid w:val="00BD1A6B"/>
    <w:rsid w:val="00BD3085"/>
    <w:rsid w:val="00BD5319"/>
    <w:rsid w:val="00BD60BA"/>
    <w:rsid w:val="00BD70BF"/>
    <w:rsid w:val="00BF0D03"/>
    <w:rsid w:val="00BF4ADD"/>
    <w:rsid w:val="00BF6327"/>
    <w:rsid w:val="00C051BE"/>
    <w:rsid w:val="00C05C17"/>
    <w:rsid w:val="00C07A57"/>
    <w:rsid w:val="00C26B86"/>
    <w:rsid w:val="00C4728A"/>
    <w:rsid w:val="00C51C6C"/>
    <w:rsid w:val="00C72570"/>
    <w:rsid w:val="00C77ABA"/>
    <w:rsid w:val="00C8166A"/>
    <w:rsid w:val="00C83FB5"/>
    <w:rsid w:val="00C87D9D"/>
    <w:rsid w:val="00C910DD"/>
    <w:rsid w:val="00C93CB3"/>
    <w:rsid w:val="00C967AF"/>
    <w:rsid w:val="00CA3611"/>
    <w:rsid w:val="00CA6441"/>
    <w:rsid w:val="00CB10B8"/>
    <w:rsid w:val="00CB3088"/>
    <w:rsid w:val="00CB43FB"/>
    <w:rsid w:val="00CB4482"/>
    <w:rsid w:val="00CD4784"/>
    <w:rsid w:val="00CE799E"/>
    <w:rsid w:val="00CF07CB"/>
    <w:rsid w:val="00D16BF6"/>
    <w:rsid w:val="00D17484"/>
    <w:rsid w:val="00D24AC9"/>
    <w:rsid w:val="00D50368"/>
    <w:rsid w:val="00D50AF9"/>
    <w:rsid w:val="00D55B9C"/>
    <w:rsid w:val="00D635E2"/>
    <w:rsid w:val="00D6461C"/>
    <w:rsid w:val="00D85527"/>
    <w:rsid w:val="00DB220E"/>
    <w:rsid w:val="00DB2EFF"/>
    <w:rsid w:val="00DB312B"/>
    <w:rsid w:val="00DB3FBF"/>
    <w:rsid w:val="00DC493E"/>
    <w:rsid w:val="00DC5606"/>
    <w:rsid w:val="00DD5398"/>
    <w:rsid w:val="00DD56DE"/>
    <w:rsid w:val="00DE17C7"/>
    <w:rsid w:val="00DE3D4F"/>
    <w:rsid w:val="00DE405D"/>
    <w:rsid w:val="00DE7545"/>
    <w:rsid w:val="00DF0702"/>
    <w:rsid w:val="00DF34B2"/>
    <w:rsid w:val="00E117A3"/>
    <w:rsid w:val="00E1702C"/>
    <w:rsid w:val="00E2216A"/>
    <w:rsid w:val="00E33D66"/>
    <w:rsid w:val="00E52C2E"/>
    <w:rsid w:val="00E55A2E"/>
    <w:rsid w:val="00E85541"/>
    <w:rsid w:val="00E8636B"/>
    <w:rsid w:val="00EB10A5"/>
    <w:rsid w:val="00EB5D47"/>
    <w:rsid w:val="00EB5D7F"/>
    <w:rsid w:val="00EB7A20"/>
    <w:rsid w:val="00ED1A44"/>
    <w:rsid w:val="00EE1C20"/>
    <w:rsid w:val="00EE53B3"/>
    <w:rsid w:val="00EF0853"/>
    <w:rsid w:val="00F05B2E"/>
    <w:rsid w:val="00F0649A"/>
    <w:rsid w:val="00F12F3B"/>
    <w:rsid w:val="00F202EF"/>
    <w:rsid w:val="00F249BF"/>
    <w:rsid w:val="00F31119"/>
    <w:rsid w:val="00F34D3C"/>
    <w:rsid w:val="00F35730"/>
    <w:rsid w:val="00F37E8C"/>
    <w:rsid w:val="00F467FE"/>
    <w:rsid w:val="00F471F0"/>
    <w:rsid w:val="00F5122E"/>
    <w:rsid w:val="00F51C19"/>
    <w:rsid w:val="00F570D8"/>
    <w:rsid w:val="00F62F26"/>
    <w:rsid w:val="00F67082"/>
    <w:rsid w:val="00F7043C"/>
    <w:rsid w:val="00F8484F"/>
    <w:rsid w:val="00F90F30"/>
    <w:rsid w:val="00F917A4"/>
    <w:rsid w:val="00F94091"/>
    <w:rsid w:val="00F94CA4"/>
    <w:rsid w:val="00FB2FD4"/>
    <w:rsid w:val="00FB4664"/>
    <w:rsid w:val="00FC3735"/>
    <w:rsid w:val="00FC7A32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03B76"/>
  <w15:docId w15:val="{DB03F6BF-CC7C-4C2D-A0B8-094B5EAC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itolo">
    <w:name w:val="Title"/>
    <w:basedOn w:val="Normale"/>
    <w:link w:val="TitoloCarattere"/>
    <w:uiPriority w:val="10"/>
    <w:qFormat/>
    <w:rsid w:val="000E4805"/>
    <w:pPr>
      <w:widowControl w:val="0"/>
      <w:autoSpaceDE w:val="0"/>
      <w:autoSpaceDN w:val="0"/>
      <w:spacing w:before="178"/>
      <w:ind w:left="2358" w:right="165"/>
      <w:jc w:val="center"/>
    </w:pPr>
    <w:rPr>
      <w:rFonts w:ascii="Courier New" w:eastAsia="Courier New" w:hAnsi="Courier New" w:cs="Courier New"/>
      <w:b/>
      <w:bCs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E4805"/>
    <w:rPr>
      <w:rFonts w:ascii="Courier New" w:eastAsia="Courier New" w:hAnsi="Courier New" w:cs="Courier New"/>
      <w:b/>
      <w:bCs/>
      <w:sz w:val="36"/>
      <w:szCs w:val="36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E4805"/>
    <w:pPr>
      <w:widowControl w:val="0"/>
      <w:autoSpaceDE w:val="0"/>
      <w:autoSpaceDN w:val="0"/>
      <w:ind w:left="676"/>
      <w:jc w:val="left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4805"/>
    <w:rPr>
      <w:rFonts w:ascii="Arial MT" w:eastAsia="Arial MT" w:hAnsi="Arial MT" w:cs="Arial MT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494138"/>
    <w:rPr>
      <w:b/>
      <w:bCs/>
    </w:rPr>
  </w:style>
  <w:style w:type="paragraph" w:styleId="Testofumetto">
    <w:name w:val="Balloon Text"/>
    <w:basedOn w:val="Normale"/>
    <w:link w:val="TestofumettoCarattere"/>
    <w:rsid w:val="00E863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8636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100F8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3A1BD1"/>
  </w:style>
  <w:style w:type="numbering" w:customStyle="1" w:styleId="Nessunelenco1">
    <w:name w:val="Nessun elenco1"/>
    <w:next w:val="Nessunelenco"/>
    <w:uiPriority w:val="99"/>
    <w:semiHidden/>
    <w:unhideWhenUsed/>
    <w:rsid w:val="00716491"/>
  </w:style>
  <w:style w:type="table" w:customStyle="1" w:styleId="TableNormal">
    <w:name w:val="Table Normal"/>
    <w:uiPriority w:val="2"/>
    <w:semiHidden/>
    <w:unhideWhenUsed/>
    <w:qFormat/>
    <w:rsid w:val="007164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16491"/>
    <w:pPr>
      <w:widowControl w:val="0"/>
      <w:autoSpaceDE w:val="0"/>
      <w:autoSpaceDN w:val="0"/>
      <w:spacing w:line="233" w:lineRule="exact"/>
      <w:ind w:left="183" w:right="18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fusioni">
    <w:name w:val="fusioni"/>
    <w:basedOn w:val="LndNormale1"/>
    <w:link w:val="fusioniCarattere"/>
    <w:qFormat/>
    <w:rsid w:val="00F37E8C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120849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F37E8C"/>
    <w:rPr>
      <w:rFonts w:ascii="Arial" w:eastAsia="Arial" w:hAnsi="Arial" w:cs="Arial"/>
      <w:b/>
      <w:bCs/>
      <w:caps/>
      <w:noProof/>
      <w:sz w:val="26"/>
      <w:szCs w:val="22"/>
      <w:u w:val="single"/>
      <w:lang w:val="x-none" w:eastAsia="en-US"/>
    </w:rPr>
  </w:style>
  <w:style w:type="paragraph" w:customStyle="1" w:styleId="Default">
    <w:name w:val="Default"/>
    <w:rsid w:val="00C4728A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gcmarch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gcmarch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D63FB-5723-4720-AAF9-AF9477F4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3747</Words>
  <Characters>23523</Characters>
  <Application>Microsoft Office Word</Application>
  <DocSecurity>0</DocSecurity>
  <Lines>196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27216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22</cp:revision>
  <cp:lastPrinted>2022-06-07T14:05:00Z</cp:lastPrinted>
  <dcterms:created xsi:type="dcterms:W3CDTF">2022-06-22T15:26:00Z</dcterms:created>
  <dcterms:modified xsi:type="dcterms:W3CDTF">2022-06-23T14:06:00Z</dcterms:modified>
</cp:coreProperties>
</file>