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CF9F55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5A2204">
              <w:rPr>
                <w:rFonts w:ascii="Arial" w:hAnsi="Arial" w:cs="Arial"/>
                <w:color w:val="002060"/>
                <w:sz w:val="40"/>
                <w:szCs w:val="40"/>
              </w:rPr>
              <w:t>2</w:t>
            </w:r>
            <w:r w:rsidR="002A56D7">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E428D9">
              <w:rPr>
                <w:rFonts w:ascii="Arial" w:hAnsi="Arial" w:cs="Arial"/>
                <w:color w:val="002060"/>
                <w:sz w:val="40"/>
                <w:szCs w:val="40"/>
              </w:rPr>
              <w:t>1</w:t>
            </w:r>
            <w:r w:rsidR="00CA623D">
              <w:rPr>
                <w:rFonts w:ascii="Arial" w:hAnsi="Arial" w:cs="Arial"/>
                <w:color w:val="002060"/>
                <w:sz w:val="40"/>
                <w:szCs w:val="40"/>
              </w:rPr>
              <w:t>9</w:t>
            </w:r>
            <w:r w:rsidR="00CF4C7D" w:rsidRPr="00DE1EF7">
              <w:rPr>
                <w:rFonts w:ascii="Arial" w:hAnsi="Arial" w:cs="Arial"/>
                <w:color w:val="002060"/>
                <w:sz w:val="40"/>
                <w:szCs w:val="40"/>
              </w:rPr>
              <w:t>/</w:t>
            </w:r>
            <w:r w:rsidR="00A53D29">
              <w:rPr>
                <w:rFonts w:ascii="Arial" w:hAnsi="Arial" w:cs="Arial"/>
                <w:color w:val="002060"/>
                <w:sz w:val="40"/>
                <w:szCs w:val="40"/>
              </w:rPr>
              <w:t>0</w:t>
            </w:r>
            <w:r w:rsidR="005A220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DF189AB"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A276A">
          <w:rPr>
            <w:noProof/>
            <w:webHidden/>
            <w:color w:val="002060"/>
          </w:rPr>
          <w:t>1</w:t>
        </w:r>
        <w:r w:rsidR="00AC19D9" w:rsidRPr="00DE1EF7">
          <w:rPr>
            <w:noProof/>
            <w:webHidden/>
            <w:color w:val="002060"/>
          </w:rPr>
          <w:fldChar w:fldCharType="end"/>
        </w:r>
      </w:hyperlink>
    </w:p>
    <w:p w14:paraId="112EDB38" w14:textId="7331DA2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A276A">
          <w:rPr>
            <w:noProof/>
            <w:webHidden/>
            <w:color w:val="002060"/>
          </w:rPr>
          <w:t>1</w:t>
        </w:r>
        <w:r w:rsidR="00AC19D9" w:rsidRPr="00DE1EF7">
          <w:rPr>
            <w:noProof/>
            <w:webHidden/>
            <w:color w:val="002060"/>
          </w:rPr>
          <w:fldChar w:fldCharType="end"/>
        </w:r>
      </w:hyperlink>
    </w:p>
    <w:p w14:paraId="4D9CAD43" w14:textId="557AB06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A276A">
          <w:rPr>
            <w:noProof/>
            <w:webHidden/>
            <w:color w:val="002060"/>
          </w:rPr>
          <w:t>1</w:t>
        </w:r>
        <w:r w:rsidR="00AC19D9" w:rsidRPr="00DE1EF7">
          <w:rPr>
            <w:noProof/>
            <w:webHidden/>
            <w:color w:val="002060"/>
          </w:rPr>
          <w:fldChar w:fldCharType="end"/>
        </w:r>
      </w:hyperlink>
    </w:p>
    <w:p w14:paraId="0EAFCCD8" w14:textId="56EC1C3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A276A">
          <w:rPr>
            <w:noProof/>
            <w:webHidden/>
            <w:color w:val="002060"/>
          </w:rPr>
          <w:t>2</w:t>
        </w:r>
        <w:r w:rsidR="00AC19D9" w:rsidRPr="00DE1EF7">
          <w:rPr>
            <w:noProof/>
            <w:webHidden/>
            <w:color w:val="002060"/>
          </w:rPr>
          <w:fldChar w:fldCharType="end"/>
        </w:r>
      </w:hyperlink>
    </w:p>
    <w:p w14:paraId="0952245B" w14:textId="0FE2A19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A276A">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762454BE" w14:textId="77777777" w:rsidR="00785F97" w:rsidRDefault="00785F97" w:rsidP="00785F97">
      <w:pPr>
        <w:pStyle w:val="LndNormale1"/>
        <w:rPr>
          <w:color w:val="002060"/>
        </w:rPr>
      </w:pPr>
    </w:p>
    <w:p w14:paraId="219A7559" w14:textId="77777777" w:rsidR="00407580" w:rsidRPr="00407580" w:rsidRDefault="00407580" w:rsidP="00407580">
      <w:pPr>
        <w:pStyle w:val="LndNormale1"/>
        <w:rPr>
          <w:b/>
          <w:color w:val="002060"/>
          <w:sz w:val="28"/>
          <w:szCs w:val="28"/>
        </w:rPr>
      </w:pPr>
      <w:r w:rsidRPr="00407580">
        <w:rPr>
          <w:b/>
          <w:color w:val="002060"/>
          <w:sz w:val="28"/>
          <w:szCs w:val="28"/>
        </w:rPr>
        <w:t>MINUTO DI RACCOGLIMENTO</w:t>
      </w:r>
    </w:p>
    <w:p w14:paraId="3D94AE79" w14:textId="77777777" w:rsidR="00407580" w:rsidRPr="00407580" w:rsidRDefault="00407580" w:rsidP="00407580">
      <w:pPr>
        <w:pStyle w:val="LndNormale1"/>
        <w:rPr>
          <w:color w:val="002060"/>
          <w:szCs w:val="22"/>
        </w:rPr>
      </w:pPr>
    </w:p>
    <w:p w14:paraId="0BF63B51" w14:textId="77777777" w:rsidR="00407580" w:rsidRPr="00407580" w:rsidRDefault="00407580" w:rsidP="00407580">
      <w:pPr>
        <w:pStyle w:val="LndNormale1"/>
        <w:rPr>
          <w:b/>
          <w:color w:val="002060"/>
          <w:sz w:val="24"/>
          <w:szCs w:val="24"/>
        </w:rPr>
      </w:pPr>
      <w:r w:rsidRPr="00407580">
        <w:rPr>
          <w:b/>
          <w:color w:val="002060"/>
          <w:sz w:val="24"/>
          <w:szCs w:val="24"/>
        </w:rPr>
        <w:t>Si comunica che il Presidente Federale ha disposto un minuto di raccoglimento prima dell’inizio delle gare di tutti i campionati in programma da oggi 18.05.2023 e per l’intero fine settimana, per onorare la memoria delle vittime dell’alluvione nella Regione Emilia Romagna.</w:t>
      </w:r>
    </w:p>
    <w:p w14:paraId="5EFCC18F" w14:textId="77777777" w:rsidR="00407580" w:rsidRDefault="00407580" w:rsidP="00785F97">
      <w:pPr>
        <w:pStyle w:val="LndNormale1"/>
        <w:rPr>
          <w:color w:val="002060"/>
        </w:rPr>
      </w:pPr>
    </w:p>
    <w:p w14:paraId="0C29F837" w14:textId="77777777" w:rsidR="00407580" w:rsidRPr="00407580" w:rsidRDefault="00407580" w:rsidP="00785F97">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87C1A5" w14:textId="77777777" w:rsidR="008B5F73" w:rsidRDefault="008B5F73" w:rsidP="00F336CC">
      <w:pPr>
        <w:rPr>
          <w:rFonts w:ascii="Arial" w:hAnsi="Arial" w:cs="Arial"/>
          <w:color w:val="002060"/>
          <w:sz w:val="22"/>
          <w:szCs w:val="22"/>
        </w:rPr>
      </w:pPr>
    </w:p>
    <w:p w14:paraId="0CBFB347" w14:textId="77777777" w:rsidR="00407580" w:rsidRPr="00407580" w:rsidRDefault="00407580" w:rsidP="00F336CC">
      <w:pPr>
        <w:rPr>
          <w:rFonts w:ascii="Arial" w:hAnsi="Arial" w:cs="Arial"/>
          <w:color w:val="002060"/>
          <w:sz w:val="22"/>
          <w:szCs w:val="22"/>
        </w:rPr>
      </w:pPr>
    </w:p>
    <w:p w14:paraId="0EF55DB3" w14:textId="77777777" w:rsidR="00407580" w:rsidRPr="00407580" w:rsidRDefault="00407580" w:rsidP="00407580">
      <w:pPr>
        <w:pStyle w:val="LndNormale1"/>
        <w:rPr>
          <w:b/>
          <w:color w:val="002060"/>
          <w:sz w:val="28"/>
          <w:szCs w:val="28"/>
        </w:rPr>
      </w:pPr>
      <w:r w:rsidRPr="00407580">
        <w:rPr>
          <w:b/>
          <w:color w:val="002060"/>
          <w:sz w:val="28"/>
          <w:szCs w:val="28"/>
        </w:rPr>
        <w:t>CIRCOLARE N. 86 DEL 18.05.2023</w:t>
      </w:r>
    </w:p>
    <w:p w14:paraId="76185485" w14:textId="77777777" w:rsidR="00407580" w:rsidRPr="00407580" w:rsidRDefault="00407580" w:rsidP="00407580">
      <w:pPr>
        <w:pStyle w:val="LndNormale1"/>
        <w:rPr>
          <w:color w:val="002060"/>
        </w:rPr>
      </w:pPr>
      <w:r w:rsidRPr="00407580">
        <w:rPr>
          <w:color w:val="002060"/>
        </w:rPr>
        <w:t xml:space="preserve">Si pubblica, per opportuna conoscenza, la copia della circolare n. 16-2023 elaborata dal Centro Studi Tributari della L.N.D., avente per oggetto: </w:t>
      </w:r>
    </w:p>
    <w:p w14:paraId="1E6F70DF" w14:textId="77777777" w:rsidR="00407580" w:rsidRPr="00407580" w:rsidRDefault="00407580" w:rsidP="00407580">
      <w:pPr>
        <w:pStyle w:val="Nessunaspaziatura"/>
        <w:jc w:val="both"/>
        <w:rPr>
          <w:rFonts w:ascii="Arial" w:hAnsi="Arial" w:cs="Arial"/>
          <w:b/>
          <w:i/>
          <w:color w:val="002060"/>
        </w:rPr>
      </w:pPr>
      <w:r w:rsidRPr="00407580">
        <w:rPr>
          <w:rFonts w:ascii="Arial" w:hAnsi="Arial" w:cs="Arial"/>
          <w:b/>
          <w:i/>
          <w:color w:val="002060"/>
        </w:rPr>
        <w:t>“30 giugno 2023 – Obblighi di pubblicità delle erogazioni della Pubblica Amministrazione”</w:t>
      </w:r>
    </w:p>
    <w:p w14:paraId="3449ECE9" w14:textId="77777777" w:rsidR="00407580" w:rsidRDefault="00407580" w:rsidP="00407580">
      <w:pPr>
        <w:pStyle w:val="Nessunaspaziatura"/>
        <w:jc w:val="both"/>
        <w:rPr>
          <w:rFonts w:ascii="Arial" w:hAnsi="Arial" w:cs="Arial"/>
          <w:bCs/>
          <w:iCs/>
          <w:color w:val="002060"/>
        </w:rPr>
      </w:pPr>
    </w:p>
    <w:p w14:paraId="34990BED" w14:textId="77777777" w:rsidR="00407580" w:rsidRPr="00407580" w:rsidRDefault="00407580" w:rsidP="00407580">
      <w:pPr>
        <w:pStyle w:val="Nessunaspaziatura"/>
        <w:jc w:val="both"/>
        <w:rPr>
          <w:rFonts w:ascii="Arial" w:hAnsi="Arial" w:cs="Arial"/>
          <w:bCs/>
          <w:iCs/>
          <w:color w:val="002060"/>
        </w:rPr>
      </w:pPr>
    </w:p>
    <w:p w14:paraId="13126E94" w14:textId="77777777" w:rsidR="00407580" w:rsidRPr="00407580" w:rsidRDefault="00407580" w:rsidP="00407580">
      <w:pPr>
        <w:pStyle w:val="LndNormale1"/>
        <w:rPr>
          <w:b/>
          <w:color w:val="002060"/>
          <w:sz w:val="28"/>
          <w:szCs w:val="28"/>
        </w:rPr>
      </w:pPr>
      <w:r w:rsidRPr="00407580">
        <w:rPr>
          <w:rFonts w:cs="Arial"/>
          <w:b/>
          <w:i/>
          <w:color w:val="002060"/>
        </w:rPr>
        <w:t xml:space="preserve"> </w:t>
      </w:r>
      <w:r w:rsidRPr="00407580">
        <w:rPr>
          <w:b/>
          <w:color w:val="002060"/>
          <w:sz w:val="28"/>
          <w:szCs w:val="28"/>
        </w:rPr>
        <w:t>CIRCOLARE N. 86 DEL 18.05.2023</w:t>
      </w:r>
    </w:p>
    <w:p w14:paraId="4528E5A1" w14:textId="77777777" w:rsidR="00407580" w:rsidRPr="00407580" w:rsidRDefault="00407580" w:rsidP="00407580">
      <w:pPr>
        <w:pStyle w:val="Nessunaspaziatura"/>
        <w:jc w:val="both"/>
        <w:rPr>
          <w:rFonts w:ascii="Arial" w:hAnsi="Arial" w:cs="Arial"/>
          <w:b/>
          <w:color w:val="002060"/>
          <w:u w:val="single"/>
        </w:rPr>
      </w:pPr>
      <w:r w:rsidRPr="00407580">
        <w:rPr>
          <w:rFonts w:ascii="Arial" w:hAnsi="Arial" w:cs="Arial"/>
          <w:color w:val="002060"/>
        </w:rPr>
        <w:lastRenderedPageBreak/>
        <w:t xml:space="preserve">Si pubblica, per opportuna conoscenza, la copia della circolare in epigrafe inerente gli artt. 94 ter e </w:t>
      </w:r>
      <w:proofErr w:type="spellStart"/>
      <w:r w:rsidRPr="00407580">
        <w:rPr>
          <w:rFonts w:ascii="Arial" w:hAnsi="Arial" w:cs="Arial"/>
          <w:color w:val="002060"/>
        </w:rPr>
        <w:t>septies</w:t>
      </w:r>
      <w:proofErr w:type="spellEnd"/>
      <w:r w:rsidRPr="00407580">
        <w:rPr>
          <w:rFonts w:ascii="Arial" w:hAnsi="Arial" w:cs="Arial"/>
          <w:color w:val="002060"/>
        </w:rPr>
        <w:t xml:space="preserve"> delle N.O.I.F..</w:t>
      </w:r>
    </w:p>
    <w:p w14:paraId="6AA86EBB" w14:textId="77777777" w:rsidR="00407580" w:rsidRDefault="00407580" w:rsidP="00F336CC">
      <w:pPr>
        <w:rPr>
          <w:rFonts w:ascii="Arial" w:hAnsi="Arial" w:cs="Arial"/>
          <w:color w:val="002060"/>
          <w:sz w:val="22"/>
          <w:szCs w:val="22"/>
        </w:rPr>
      </w:pPr>
    </w:p>
    <w:p w14:paraId="2601CA12" w14:textId="77777777" w:rsidR="00407580" w:rsidRPr="00407580" w:rsidRDefault="00407580"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164F482" w14:textId="77777777" w:rsidR="00432F2B" w:rsidRPr="00DE1EF7" w:rsidRDefault="00432F2B"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97EEA" w14:textId="77777777" w:rsidR="008B5F73" w:rsidRDefault="008B5F73" w:rsidP="008B5F73">
      <w:pPr>
        <w:rPr>
          <w:rFonts w:ascii="Arial" w:hAnsi="Arial" w:cs="Arial"/>
          <w:b/>
          <w:bCs/>
          <w:color w:val="002060"/>
          <w:sz w:val="22"/>
          <w:szCs w:val="22"/>
        </w:rPr>
      </w:pPr>
    </w:p>
    <w:p w14:paraId="03D18483" w14:textId="77777777" w:rsidR="002A56D7" w:rsidRPr="002A56D7" w:rsidRDefault="002A56D7" w:rsidP="002A56D7">
      <w:pPr>
        <w:rPr>
          <w:rFonts w:ascii="Arial" w:hAnsi="Arial" w:cs="Arial"/>
          <w:b/>
          <w:color w:val="002060"/>
          <w:sz w:val="28"/>
          <w:szCs w:val="28"/>
          <w:u w:val="single"/>
        </w:rPr>
      </w:pPr>
      <w:r w:rsidRPr="002A56D7">
        <w:rPr>
          <w:rFonts w:ascii="Arial" w:hAnsi="Arial" w:cs="Arial"/>
          <w:b/>
          <w:color w:val="002060"/>
          <w:sz w:val="28"/>
          <w:szCs w:val="28"/>
          <w:u w:val="single"/>
        </w:rPr>
        <w:t xml:space="preserve">“GRASSROOTS CHALLENGE FESTIVAL“ REGIONALE 2023 SOCIETA’ CALCIO A 5 - </w:t>
      </w:r>
    </w:p>
    <w:p w14:paraId="5771D32E" w14:textId="77777777" w:rsidR="002A56D7" w:rsidRDefault="002A56D7" w:rsidP="002A56D7">
      <w:pPr>
        <w:pStyle w:val="LndNormale1"/>
        <w:ind w:right="142"/>
        <w:rPr>
          <w:rFonts w:cs="Arial"/>
          <w:color w:val="002060"/>
          <w:szCs w:val="22"/>
        </w:rPr>
      </w:pPr>
    </w:p>
    <w:p w14:paraId="17D55163" w14:textId="7DBBC2FC" w:rsidR="002A56D7" w:rsidRPr="002A56D7" w:rsidRDefault="002A56D7" w:rsidP="002A56D7">
      <w:pPr>
        <w:pStyle w:val="LndNormale1"/>
        <w:ind w:right="142"/>
        <w:rPr>
          <w:rFonts w:cs="Arial"/>
          <w:b/>
          <w:color w:val="002060"/>
        </w:rPr>
      </w:pPr>
      <w:r w:rsidRPr="002A56D7">
        <w:rPr>
          <w:rFonts w:cs="Arial"/>
          <w:color w:val="002060"/>
          <w:szCs w:val="22"/>
        </w:rPr>
        <w:t xml:space="preserve">Sabato 27 maggio 2023, alle ore 16.00 si svolgerà  ad Ancona </w:t>
      </w:r>
      <w:r w:rsidRPr="002A56D7">
        <w:rPr>
          <w:rFonts w:cs="Arial"/>
          <w:b/>
          <w:color w:val="002060"/>
          <w:szCs w:val="22"/>
        </w:rPr>
        <w:t xml:space="preserve">presso l’impianto sportivo Palamassimo “GALEAZZI” - Via Madre Teresa di Calcutta  </w:t>
      </w:r>
      <w:r w:rsidRPr="002A56D7">
        <w:rPr>
          <w:rFonts w:cs="Arial"/>
          <w:b/>
          <w:color w:val="002060"/>
        </w:rPr>
        <w:t>la festa Regionale del “GRASSROOTS FUTSAL CHALLENGE”  riservato ai Club Giovanili di 2° e 3° Livello  di  calcio a 5.</w:t>
      </w:r>
    </w:p>
    <w:p w14:paraId="6D9FF47D" w14:textId="77777777" w:rsidR="002A56D7" w:rsidRPr="002A56D7" w:rsidRDefault="002A56D7" w:rsidP="002A56D7">
      <w:pPr>
        <w:pStyle w:val="LndNormale1"/>
        <w:rPr>
          <w:rFonts w:cs="Arial"/>
          <w:i/>
          <w:color w:val="002060"/>
          <w:szCs w:val="22"/>
        </w:rPr>
      </w:pPr>
      <w:r w:rsidRPr="002A56D7">
        <w:rPr>
          <w:rFonts w:cs="Arial"/>
          <w:color w:val="002060"/>
          <w:szCs w:val="22"/>
        </w:rPr>
        <w:t xml:space="preserve">Alla manifestazione parteciperanno le seguenti Società:   </w:t>
      </w:r>
    </w:p>
    <w:p w14:paraId="2C736216" w14:textId="24B5F62E" w:rsidR="002A56D7" w:rsidRPr="002A56D7" w:rsidRDefault="002A56D7" w:rsidP="002A56D7">
      <w:pPr>
        <w:rPr>
          <w:rFonts w:ascii="Arial" w:eastAsia="Batang" w:hAnsi="Arial" w:cs="Arial"/>
          <w:color w:val="002060"/>
          <w:sz w:val="22"/>
          <w:szCs w:val="22"/>
        </w:rPr>
      </w:pPr>
      <w:r w:rsidRPr="002A56D7">
        <w:rPr>
          <w:rFonts w:ascii="Arial" w:eastAsia="Batang" w:hAnsi="Arial" w:cs="Arial"/>
          <w:color w:val="002060"/>
          <w:sz w:val="22"/>
          <w:szCs w:val="22"/>
        </w:rPr>
        <w:t>DELEGAZIONE DI PESARO:</w:t>
      </w:r>
      <w:r w:rsidRPr="002A56D7">
        <w:rPr>
          <w:rFonts w:ascii="Arial" w:eastAsia="Batang" w:hAnsi="Arial" w:cs="Arial"/>
          <w:color w:val="002060"/>
          <w:sz w:val="22"/>
          <w:szCs w:val="22"/>
        </w:rPr>
        <w:tab/>
      </w:r>
      <w:r>
        <w:rPr>
          <w:rFonts w:ascii="Arial" w:eastAsia="Batang" w:hAnsi="Arial" w:cs="Arial"/>
          <w:color w:val="002060"/>
          <w:sz w:val="22"/>
          <w:szCs w:val="22"/>
        </w:rPr>
        <w:tab/>
      </w:r>
      <w:r w:rsidRPr="002A56D7">
        <w:rPr>
          <w:rFonts w:ascii="Arial" w:eastAsia="Batang" w:hAnsi="Arial" w:cs="Arial"/>
          <w:color w:val="002060"/>
          <w:sz w:val="22"/>
          <w:szCs w:val="22"/>
        </w:rPr>
        <w:t>BULDOG TNT LUCREZIA C5 CARTOCETO</w:t>
      </w:r>
    </w:p>
    <w:p w14:paraId="6186B770" w14:textId="73B1FE6D" w:rsidR="002A56D7" w:rsidRPr="002A56D7" w:rsidRDefault="002A56D7" w:rsidP="002A56D7">
      <w:pPr>
        <w:rPr>
          <w:rFonts w:ascii="Arial" w:eastAsia="Batang" w:hAnsi="Arial" w:cs="Arial"/>
          <w:color w:val="002060"/>
          <w:sz w:val="22"/>
          <w:szCs w:val="22"/>
        </w:rPr>
      </w:pPr>
      <w:r w:rsidRPr="002A56D7">
        <w:rPr>
          <w:rFonts w:ascii="Arial" w:eastAsia="Batang" w:hAnsi="Arial" w:cs="Arial"/>
          <w:color w:val="002060"/>
          <w:sz w:val="22"/>
          <w:szCs w:val="22"/>
        </w:rPr>
        <w:t>DELEGAZIONE DI PESARO:</w:t>
      </w:r>
      <w:r w:rsidRPr="002A56D7">
        <w:rPr>
          <w:rFonts w:ascii="Arial" w:eastAsia="Batang" w:hAnsi="Arial" w:cs="Arial"/>
          <w:color w:val="002060"/>
          <w:sz w:val="22"/>
          <w:szCs w:val="22"/>
        </w:rPr>
        <w:tab/>
      </w:r>
      <w:r>
        <w:rPr>
          <w:rFonts w:ascii="Arial" w:eastAsia="Batang" w:hAnsi="Arial" w:cs="Arial"/>
          <w:color w:val="002060"/>
          <w:sz w:val="22"/>
          <w:szCs w:val="22"/>
        </w:rPr>
        <w:tab/>
      </w:r>
      <w:r w:rsidRPr="002A56D7">
        <w:rPr>
          <w:rFonts w:ascii="Arial" w:eastAsia="Batang" w:hAnsi="Arial" w:cs="Arial"/>
          <w:color w:val="002060"/>
          <w:sz w:val="22"/>
          <w:szCs w:val="22"/>
        </w:rPr>
        <w:t>ASD AMICI DEL CENTRO SOCIO SPORTIVO C 5</w:t>
      </w:r>
    </w:p>
    <w:p w14:paraId="08382E8A" w14:textId="0E7A92E3" w:rsidR="002A56D7" w:rsidRPr="002A56D7" w:rsidRDefault="002A56D7" w:rsidP="002A56D7">
      <w:pPr>
        <w:rPr>
          <w:rFonts w:ascii="Arial" w:eastAsia="Batang" w:hAnsi="Arial" w:cs="Arial"/>
          <w:color w:val="002060"/>
          <w:sz w:val="22"/>
          <w:szCs w:val="22"/>
        </w:rPr>
      </w:pPr>
      <w:r w:rsidRPr="002A56D7">
        <w:rPr>
          <w:rFonts w:ascii="Arial" w:eastAsia="Batang" w:hAnsi="Arial" w:cs="Arial"/>
          <w:color w:val="002060"/>
          <w:sz w:val="22"/>
          <w:szCs w:val="22"/>
        </w:rPr>
        <w:t>DELEGAZIONE DI ANCONA:</w:t>
      </w:r>
      <w:r>
        <w:rPr>
          <w:rFonts w:ascii="Arial" w:eastAsia="Batang" w:hAnsi="Arial" w:cs="Arial"/>
          <w:color w:val="002060"/>
          <w:sz w:val="22"/>
          <w:szCs w:val="22"/>
        </w:rPr>
        <w:tab/>
      </w:r>
      <w:r>
        <w:rPr>
          <w:rFonts w:ascii="Arial" w:eastAsia="Batang" w:hAnsi="Arial" w:cs="Arial"/>
          <w:color w:val="002060"/>
          <w:sz w:val="22"/>
          <w:szCs w:val="22"/>
        </w:rPr>
        <w:tab/>
      </w:r>
      <w:r w:rsidRPr="002A56D7">
        <w:rPr>
          <w:rFonts w:ascii="Arial" w:eastAsia="Batang" w:hAnsi="Arial" w:cs="Arial"/>
          <w:color w:val="002060"/>
          <w:sz w:val="22"/>
          <w:szCs w:val="22"/>
        </w:rPr>
        <w:t>ASD ACLI MANTOVANI C 5</w:t>
      </w:r>
      <w:r w:rsidRPr="002A56D7">
        <w:rPr>
          <w:rFonts w:ascii="Arial" w:eastAsia="Batang" w:hAnsi="Arial" w:cs="Arial"/>
          <w:color w:val="002060"/>
          <w:sz w:val="22"/>
          <w:szCs w:val="22"/>
        </w:rPr>
        <w:tab/>
      </w:r>
      <w:r w:rsidRPr="002A56D7">
        <w:rPr>
          <w:rFonts w:ascii="Arial" w:eastAsia="Batang" w:hAnsi="Arial" w:cs="Arial"/>
          <w:color w:val="002060"/>
          <w:sz w:val="22"/>
          <w:szCs w:val="22"/>
        </w:rPr>
        <w:tab/>
        <w:t xml:space="preserve"> </w:t>
      </w:r>
    </w:p>
    <w:p w14:paraId="6E5E185B" w14:textId="77777777" w:rsidR="002A56D7" w:rsidRPr="002A56D7" w:rsidRDefault="002A56D7" w:rsidP="002A56D7">
      <w:pPr>
        <w:pStyle w:val="LndNormale1"/>
        <w:ind w:right="142"/>
        <w:rPr>
          <w:rFonts w:cs="Arial"/>
          <w:color w:val="002060"/>
          <w:szCs w:val="22"/>
        </w:rPr>
      </w:pPr>
      <w:r w:rsidRPr="002A56D7">
        <w:rPr>
          <w:rFonts w:cs="Arial"/>
          <w:color w:val="002060"/>
          <w:szCs w:val="22"/>
        </w:rPr>
        <w:t>Il ritrovo per le Società partecipanti  è alle ore 15.30 presso l’impianto sportivo Palamassimo “GALEAZZI ” - Via Madre Teresa di Calcutta –Ancona.</w:t>
      </w:r>
    </w:p>
    <w:p w14:paraId="2AD94C0D" w14:textId="77777777" w:rsidR="002A56D7" w:rsidRPr="002A56D7" w:rsidRDefault="002A56D7" w:rsidP="002A56D7">
      <w:pPr>
        <w:pStyle w:val="LndNormale1"/>
        <w:rPr>
          <w:rFonts w:cs="Arial"/>
          <w:b/>
          <w:color w:val="002060"/>
          <w:szCs w:val="22"/>
        </w:rPr>
      </w:pPr>
      <w:r w:rsidRPr="002A56D7">
        <w:rPr>
          <w:rFonts w:cs="Arial"/>
          <w:b/>
          <w:color w:val="002060"/>
          <w:szCs w:val="22"/>
        </w:rPr>
        <w:t>LE SOCIETÀ DOVRANNO PROVVEDERE IN PROPRIO ALLA PARTE LOGISTICA– ORGANIZZATIVA (ACQUA E QUANT’ALTRO).</w:t>
      </w:r>
    </w:p>
    <w:p w14:paraId="6D476543" w14:textId="77777777" w:rsidR="002A56D7" w:rsidRPr="002A56D7" w:rsidRDefault="002A56D7" w:rsidP="002A56D7">
      <w:pPr>
        <w:pStyle w:val="LndNormale1"/>
        <w:ind w:right="142"/>
        <w:rPr>
          <w:rFonts w:cs="Arial"/>
          <w:color w:val="002060"/>
          <w:szCs w:val="22"/>
        </w:rPr>
      </w:pPr>
      <w:r w:rsidRPr="002A56D7">
        <w:rPr>
          <w:rFonts w:cs="Arial"/>
          <w:color w:val="002060"/>
          <w:szCs w:val="22"/>
        </w:rPr>
        <w:t xml:space="preserve">La Società vincitrice della Festa Regionale rappresenterà la nostra Regione alla festa Grassroots Festival Nazionale programmata per il 17/18 di giugno p.v. presso il CTF “Luigi Ridolfi” Coverciano-Firenze.  </w:t>
      </w:r>
    </w:p>
    <w:p w14:paraId="34E30207" w14:textId="77777777" w:rsidR="002A56D7" w:rsidRDefault="002A56D7" w:rsidP="008B5F73">
      <w:pPr>
        <w:rPr>
          <w:rFonts w:ascii="Arial" w:hAnsi="Arial" w:cs="Arial"/>
          <w:b/>
          <w:bCs/>
          <w:color w:val="002060"/>
          <w:sz w:val="22"/>
          <w:szCs w:val="22"/>
        </w:rPr>
      </w:pPr>
    </w:p>
    <w:p w14:paraId="1AC578BF" w14:textId="77777777" w:rsidR="002A56D7" w:rsidRPr="00851124" w:rsidRDefault="002A56D7"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5756F02" w14:textId="77777777" w:rsidR="00C544F8" w:rsidRDefault="00C544F8" w:rsidP="00984CE1">
      <w:pPr>
        <w:pStyle w:val="breakline"/>
        <w:rPr>
          <w:rFonts w:eastAsiaTheme="minorEastAsia"/>
          <w:color w:val="002060"/>
        </w:rPr>
      </w:pPr>
    </w:p>
    <w:p w14:paraId="0A9D94A8" w14:textId="77777777" w:rsidR="00E446E5" w:rsidRDefault="00E446E5" w:rsidP="00E446E5">
      <w:pPr>
        <w:pStyle w:val="LndNormale1"/>
        <w:rPr>
          <w:rFonts w:cs="Arial"/>
          <w:color w:val="002060"/>
          <w:szCs w:val="22"/>
        </w:rPr>
      </w:pPr>
    </w:p>
    <w:p w14:paraId="3CB7B6A9" w14:textId="77777777" w:rsidR="002A56D7" w:rsidRPr="00AD41A0" w:rsidRDefault="002A56D7" w:rsidP="002A56D7">
      <w:pPr>
        <w:pStyle w:val="TITOLOCAMPIONATO"/>
        <w:shd w:val="clear" w:color="auto" w:fill="002060"/>
        <w:spacing w:before="0" w:beforeAutospacing="0" w:after="0" w:afterAutospacing="0"/>
        <w:rPr>
          <w:color w:val="FFFFFF"/>
        </w:rPr>
      </w:pPr>
      <w:r>
        <w:rPr>
          <w:color w:val="FFFFFF"/>
        </w:rPr>
        <w:t>TRIBUNALE FEDERALE TERRITORIALE</w:t>
      </w:r>
    </w:p>
    <w:p w14:paraId="6EE74FE0" w14:textId="77777777" w:rsidR="002A56D7" w:rsidRPr="00D71193" w:rsidRDefault="002A56D7" w:rsidP="002A56D7">
      <w:pPr>
        <w:pStyle w:val="Titolo"/>
        <w:jc w:val="both"/>
        <w:rPr>
          <w:rFonts w:cs="Arial"/>
          <w:szCs w:val="22"/>
        </w:rPr>
      </w:pPr>
    </w:p>
    <w:p w14:paraId="3AF04673" w14:textId="77777777" w:rsidR="002A56D7" w:rsidRPr="009B7A58" w:rsidRDefault="002A56D7" w:rsidP="002A56D7">
      <w:pPr>
        <w:pStyle w:val="Titolo"/>
        <w:spacing w:line="360" w:lineRule="auto"/>
        <w:jc w:val="both"/>
        <w:rPr>
          <w:rFonts w:cs="Arial"/>
          <w:b w:val="0"/>
          <w:color w:val="002060"/>
          <w:szCs w:val="22"/>
        </w:rPr>
      </w:pPr>
      <w:r w:rsidRPr="009B7A58">
        <w:rPr>
          <w:rFonts w:cs="Arial"/>
          <w:b w:val="0"/>
          <w:color w:val="002060"/>
          <w:szCs w:val="22"/>
        </w:rPr>
        <w:t>Il Tribunale federale territoriale presso il Comitato Regionale Marche, composto da</w:t>
      </w:r>
    </w:p>
    <w:p w14:paraId="2ECB9035"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 xml:space="preserve">Avv. Piero </w:t>
      </w:r>
      <w:proofErr w:type="spellStart"/>
      <w:r w:rsidRPr="009B7A58">
        <w:rPr>
          <w:rFonts w:cs="Arial"/>
          <w:b w:val="0"/>
          <w:color w:val="002060"/>
          <w:szCs w:val="22"/>
        </w:rPr>
        <w:t>Paciaroni</w:t>
      </w:r>
      <w:proofErr w:type="spellEnd"/>
      <w:r w:rsidRPr="009B7A58">
        <w:rPr>
          <w:rFonts w:cs="Arial"/>
          <w:b w:val="0"/>
          <w:color w:val="002060"/>
          <w:szCs w:val="22"/>
        </w:rPr>
        <w:t xml:space="preserve"> - Presidente </w:t>
      </w:r>
    </w:p>
    <w:p w14:paraId="52680058"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Dott. Giovanni Spanti - Vicepresidente</w:t>
      </w:r>
    </w:p>
    <w:p w14:paraId="7AE2078F"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Dott. Lorenzo Casagrande Albano – Componente Segretario f.f.</w:t>
      </w:r>
    </w:p>
    <w:p w14:paraId="4C48DFC0"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Avv. Francesco Scaloni – Componente</w:t>
      </w:r>
    </w:p>
    <w:p w14:paraId="22BCAAAF" w14:textId="77777777" w:rsidR="002A56D7" w:rsidRPr="009B7A58" w:rsidRDefault="002A56D7" w:rsidP="002A56D7">
      <w:pPr>
        <w:pStyle w:val="Titolo"/>
        <w:jc w:val="both"/>
        <w:rPr>
          <w:rFonts w:cs="Arial"/>
          <w:b w:val="0"/>
          <w:color w:val="002060"/>
          <w:szCs w:val="22"/>
        </w:rPr>
      </w:pPr>
    </w:p>
    <w:p w14:paraId="3AECBE90" w14:textId="77777777" w:rsidR="002A56D7" w:rsidRPr="009B7A58" w:rsidRDefault="002A56D7" w:rsidP="002A56D7">
      <w:pPr>
        <w:pStyle w:val="Titolo"/>
        <w:spacing w:line="276" w:lineRule="auto"/>
        <w:jc w:val="both"/>
        <w:rPr>
          <w:rFonts w:cs="Arial"/>
          <w:b w:val="0"/>
          <w:color w:val="002060"/>
          <w:szCs w:val="22"/>
        </w:rPr>
      </w:pPr>
      <w:bookmarkStart w:id="11" w:name="_Hlk95992301"/>
      <w:r w:rsidRPr="009B7A58">
        <w:rPr>
          <w:rFonts w:cs="Arial"/>
          <w:b w:val="0"/>
          <w:color w:val="002060"/>
        </w:rPr>
        <w:t>nella riunione del 15 maggio 2023 h</w:t>
      </w:r>
      <w:r w:rsidRPr="009B7A58">
        <w:rPr>
          <w:rFonts w:cs="Arial"/>
          <w:b w:val="0"/>
          <w:color w:val="002060"/>
          <w:szCs w:val="22"/>
        </w:rPr>
        <w:t>a pronunciato i seguenti dispositivi:</w:t>
      </w:r>
    </w:p>
    <w:bookmarkEnd w:id="11"/>
    <w:p w14:paraId="27575CA0" w14:textId="77777777" w:rsidR="002A56D7" w:rsidRPr="009B7A58" w:rsidRDefault="002A56D7" w:rsidP="002A56D7">
      <w:pPr>
        <w:pStyle w:val="LndNormale1"/>
        <w:rPr>
          <w:rFonts w:cs="Arial"/>
          <w:color w:val="002060"/>
          <w:szCs w:val="22"/>
        </w:rPr>
      </w:pPr>
      <w:r w:rsidRPr="009B7A58">
        <w:rPr>
          <w:rFonts w:cs="Arial"/>
          <w:color w:val="002060"/>
          <w:szCs w:val="22"/>
        </w:rPr>
        <w:t xml:space="preserve">                                                                                                                                                                                                                                                                                                                   </w:t>
      </w:r>
    </w:p>
    <w:p w14:paraId="5D893672" w14:textId="77777777" w:rsidR="002A56D7" w:rsidRPr="009B7A58" w:rsidRDefault="002A56D7" w:rsidP="002A56D7">
      <w:pPr>
        <w:pStyle w:val="LndNormale1"/>
        <w:jc w:val="center"/>
        <w:rPr>
          <w:rFonts w:cs="Arial"/>
          <w:color w:val="002060"/>
          <w:szCs w:val="22"/>
        </w:rPr>
      </w:pPr>
      <w:bookmarkStart w:id="12" w:name="_Hlk134694404"/>
      <w:r w:rsidRPr="009B7A58">
        <w:rPr>
          <w:rFonts w:cs="Arial"/>
          <w:b/>
          <w:color w:val="002060"/>
          <w:szCs w:val="22"/>
        </w:rPr>
        <w:t>Dispositivo n.11/TFT 2022/2023</w:t>
      </w:r>
    </w:p>
    <w:p w14:paraId="73FAA8D3" w14:textId="77777777" w:rsidR="002A56D7" w:rsidRPr="009B7A58" w:rsidRDefault="002A56D7" w:rsidP="002A56D7">
      <w:pPr>
        <w:pStyle w:val="LndNormale1"/>
        <w:jc w:val="center"/>
        <w:rPr>
          <w:rFonts w:cs="Arial"/>
          <w:b/>
          <w:color w:val="002060"/>
          <w:szCs w:val="22"/>
        </w:rPr>
      </w:pPr>
      <w:r w:rsidRPr="009B7A58">
        <w:rPr>
          <w:rFonts w:cs="Arial"/>
          <w:b/>
          <w:color w:val="002060"/>
          <w:szCs w:val="22"/>
        </w:rPr>
        <w:t>Deferimento n. 25031/401 pfi 22-23/PM/fb del 17 aprile 2023</w:t>
      </w:r>
    </w:p>
    <w:p w14:paraId="722B98B1" w14:textId="77777777" w:rsidR="002A56D7" w:rsidRPr="009B7A58" w:rsidRDefault="002A56D7" w:rsidP="002A56D7">
      <w:pPr>
        <w:pStyle w:val="Titolo"/>
        <w:spacing w:line="276" w:lineRule="auto"/>
        <w:jc w:val="both"/>
        <w:rPr>
          <w:rFonts w:cs="Arial"/>
          <w:b w:val="0"/>
          <w:color w:val="002060"/>
          <w:szCs w:val="22"/>
        </w:rPr>
      </w:pPr>
    </w:p>
    <w:p w14:paraId="0D8DA9D4" w14:textId="77777777" w:rsidR="002A56D7" w:rsidRPr="009B7A58" w:rsidRDefault="002A56D7" w:rsidP="002A56D7">
      <w:pPr>
        <w:pStyle w:val="Titolo"/>
        <w:spacing w:line="276" w:lineRule="auto"/>
        <w:jc w:val="both"/>
        <w:rPr>
          <w:rFonts w:cs="Arial"/>
          <w:b w:val="0"/>
          <w:color w:val="002060"/>
          <w:szCs w:val="22"/>
        </w:rPr>
      </w:pPr>
      <w:r w:rsidRPr="009B7A58">
        <w:rPr>
          <w:rFonts w:cs="Arial"/>
          <w:b w:val="0"/>
          <w:color w:val="002060"/>
          <w:szCs w:val="22"/>
        </w:rPr>
        <w:t xml:space="preserve">a seguito del deferimento n. 25031/401 </w:t>
      </w:r>
      <w:proofErr w:type="spellStart"/>
      <w:r w:rsidRPr="009B7A58">
        <w:rPr>
          <w:rFonts w:cs="Arial"/>
          <w:b w:val="0"/>
          <w:color w:val="002060"/>
          <w:szCs w:val="22"/>
        </w:rPr>
        <w:t>pfi</w:t>
      </w:r>
      <w:proofErr w:type="spellEnd"/>
      <w:r w:rsidRPr="009B7A58">
        <w:rPr>
          <w:rFonts w:cs="Arial"/>
          <w:b w:val="0"/>
          <w:color w:val="002060"/>
          <w:szCs w:val="22"/>
        </w:rPr>
        <w:t xml:space="preserve"> 22-23/PM/fb del 17 aprile 2023 a carico del sig. AGACHE COSTEL FLORIN e della società A.S.D. PEGASO C5 </w:t>
      </w:r>
      <w:r w:rsidRPr="009B7A58">
        <w:rPr>
          <w:rFonts w:cs="Arial"/>
          <w:b w:val="0"/>
          <w:color w:val="002060"/>
        </w:rPr>
        <w:t>ha pronunciato</w:t>
      </w:r>
      <w:r w:rsidRPr="009B7A58">
        <w:rPr>
          <w:rFonts w:cs="Arial"/>
          <w:b w:val="0"/>
          <w:color w:val="002060"/>
          <w:szCs w:val="22"/>
        </w:rPr>
        <w:t xml:space="preserve"> il seguente</w:t>
      </w:r>
    </w:p>
    <w:p w14:paraId="0EB8D04F" w14:textId="77777777" w:rsidR="002A56D7" w:rsidRPr="009B7A58" w:rsidRDefault="002A56D7" w:rsidP="002A56D7">
      <w:pPr>
        <w:pStyle w:val="Titolo"/>
        <w:spacing w:line="276" w:lineRule="auto"/>
        <w:jc w:val="both"/>
        <w:rPr>
          <w:rFonts w:cs="Arial"/>
          <w:b w:val="0"/>
          <w:color w:val="002060"/>
          <w:szCs w:val="22"/>
        </w:rPr>
      </w:pPr>
    </w:p>
    <w:p w14:paraId="631C1334" w14:textId="77777777" w:rsidR="002A56D7" w:rsidRPr="009B7A58" w:rsidRDefault="002A56D7" w:rsidP="002A56D7">
      <w:pPr>
        <w:pStyle w:val="LndNormale1"/>
        <w:tabs>
          <w:tab w:val="center" w:pos="4819"/>
          <w:tab w:val="right" w:pos="9638"/>
        </w:tabs>
        <w:spacing w:line="360" w:lineRule="auto"/>
        <w:jc w:val="center"/>
        <w:rPr>
          <w:rFonts w:cs="Arial"/>
          <w:b/>
          <w:color w:val="002060"/>
          <w:szCs w:val="22"/>
        </w:rPr>
      </w:pPr>
      <w:r w:rsidRPr="009B7A58">
        <w:rPr>
          <w:rFonts w:cs="Arial"/>
          <w:b/>
          <w:color w:val="002060"/>
          <w:szCs w:val="22"/>
        </w:rPr>
        <w:t>DISPOSITIVO</w:t>
      </w:r>
    </w:p>
    <w:p w14:paraId="4719AE0C" w14:textId="77777777" w:rsidR="002A56D7" w:rsidRPr="009B7A58" w:rsidRDefault="002A56D7" w:rsidP="002A56D7">
      <w:pPr>
        <w:pStyle w:val="LndNormale1"/>
        <w:tabs>
          <w:tab w:val="center" w:pos="4819"/>
          <w:tab w:val="right" w:pos="9638"/>
        </w:tabs>
        <w:spacing w:line="360" w:lineRule="auto"/>
        <w:jc w:val="left"/>
        <w:rPr>
          <w:rFonts w:cs="Arial"/>
          <w:bCs/>
          <w:color w:val="002060"/>
          <w:szCs w:val="22"/>
        </w:rPr>
      </w:pPr>
      <w:r w:rsidRPr="009B7A58">
        <w:rPr>
          <w:rFonts w:cs="Arial"/>
          <w:b/>
          <w:color w:val="002060"/>
          <w:szCs w:val="22"/>
        </w:rPr>
        <w:t xml:space="preserve">                                                                        </w:t>
      </w:r>
      <w:r w:rsidRPr="009B7A58">
        <w:rPr>
          <w:rFonts w:cs="Arial"/>
          <w:bCs/>
          <w:color w:val="002060"/>
          <w:szCs w:val="22"/>
        </w:rPr>
        <w:t>P.Q.M.</w:t>
      </w:r>
    </w:p>
    <w:p w14:paraId="3F36DB60"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Il Tribunale federale territoriale dispone, in parziale accoglimento del deferimento in epigrafe, la squalifica per 4 (quattro) giornate al calciatore AGACHE COSTEL FLORIN; proscioglie la società A.S.D. PEGASO C5.</w:t>
      </w:r>
    </w:p>
    <w:p w14:paraId="368AC39F" w14:textId="77777777" w:rsidR="002A56D7" w:rsidRPr="009B7A58" w:rsidRDefault="002A56D7" w:rsidP="002A56D7">
      <w:pPr>
        <w:pStyle w:val="Paragrafoelenco"/>
        <w:rPr>
          <w:rFonts w:ascii="Arial" w:hAnsi="Arial" w:cs="Arial"/>
          <w:color w:val="002060"/>
          <w:sz w:val="22"/>
          <w:szCs w:val="22"/>
        </w:rPr>
      </w:pPr>
    </w:p>
    <w:p w14:paraId="047F8B20"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Manda alla Segreteria del Comitato Regionale Marche per le comunicazioni e gli adempimenti conseguenti.</w:t>
      </w:r>
    </w:p>
    <w:p w14:paraId="2C08EE5E" w14:textId="77777777" w:rsidR="002A56D7" w:rsidRPr="009B7A58" w:rsidRDefault="002A56D7" w:rsidP="002A56D7">
      <w:pPr>
        <w:rPr>
          <w:rFonts w:ascii="Arial" w:hAnsi="Arial" w:cs="Arial"/>
          <w:color w:val="002060"/>
          <w:sz w:val="22"/>
          <w:szCs w:val="22"/>
        </w:rPr>
      </w:pPr>
    </w:p>
    <w:p w14:paraId="6DAD5846"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Così deciso in Ancona, nella sede della FIGC – LND - Comitato Regionale Marche, in data 15 maggio 2023</w:t>
      </w:r>
    </w:p>
    <w:p w14:paraId="2E206440" w14:textId="77777777" w:rsidR="002A56D7" w:rsidRPr="009B7A58" w:rsidRDefault="002A56D7" w:rsidP="002A56D7">
      <w:pPr>
        <w:rPr>
          <w:rFonts w:ascii="Arial" w:hAnsi="Arial" w:cs="Arial"/>
          <w:color w:val="002060"/>
          <w:sz w:val="22"/>
          <w:szCs w:val="22"/>
        </w:rPr>
      </w:pPr>
    </w:p>
    <w:p w14:paraId="2BB2B79A" w14:textId="77777777" w:rsidR="002A56D7" w:rsidRPr="009B7A58" w:rsidRDefault="002A56D7" w:rsidP="002A56D7">
      <w:pPr>
        <w:jc w:val="left"/>
        <w:rPr>
          <w:rFonts w:ascii="Arial" w:hAnsi="Arial" w:cs="Arial"/>
          <w:noProof/>
          <w:color w:val="002060"/>
          <w:sz w:val="22"/>
          <w:szCs w:val="22"/>
        </w:rPr>
      </w:pPr>
      <w:r w:rsidRPr="009B7A58">
        <w:rPr>
          <w:rFonts w:ascii="Arial" w:hAnsi="Arial" w:cs="Arial"/>
          <w:color w:val="002060"/>
          <w:sz w:val="22"/>
          <w:szCs w:val="22"/>
        </w:rPr>
        <w:t>Il Relatore                                                                                                               Il Presidente                                                         F.to in originale                                                                                                       F.to in originale</w:t>
      </w:r>
    </w:p>
    <w:p w14:paraId="023A6C4F" w14:textId="77777777" w:rsidR="002A56D7" w:rsidRPr="009B7A58" w:rsidRDefault="002A56D7" w:rsidP="002A56D7">
      <w:pPr>
        <w:overflowPunct w:val="0"/>
        <w:autoSpaceDE w:val="0"/>
        <w:autoSpaceDN w:val="0"/>
        <w:adjustRightInd w:val="0"/>
        <w:jc w:val="left"/>
        <w:textAlignment w:val="baseline"/>
        <w:rPr>
          <w:rFonts w:ascii="Arial" w:hAnsi="Arial" w:cs="Arial"/>
          <w:noProof/>
          <w:color w:val="002060"/>
          <w:sz w:val="22"/>
          <w:szCs w:val="22"/>
        </w:rPr>
      </w:pPr>
      <w:r w:rsidRPr="009B7A58">
        <w:rPr>
          <w:rFonts w:ascii="Arial" w:hAnsi="Arial" w:cs="Arial"/>
          <w:noProof/>
          <w:color w:val="002060"/>
          <w:sz w:val="22"/>
          <w:szCs w:val="22"/>
        </w:rPr>
        <w:t>Giovanni Spanti                                                                                                      Piero Paciaroni</w:t>
      </w:r>
    </w:p>
    <w:p w14:paraId="1659D29E" w14:textId="77777777" w:rsidR="002A56D7" w:rsidRDefault="002A56D7" w:rsidP="002A56D7">
      <w:pPr>
        <w:pStyle w:val="LndNormale1"/>
        <w:rPr>
          <w:rFonts w:cs="Arial"/>
          <w:b/>
          <w:szCs w:val="22"/>
          <w:u w:val="single"/>
        </w:rPr>
      </w:pPr>
    </w:p>
    <w:p w14:paraId="0EF1A88F" w14:textId="77777777" w:rsidR="002A56D7" w:rsidRDefault="002A56D7" w:rsidP="002A56D7">
      <w:pPr>
        <w:pStyle w:val="LndNormale1"/>
        <w:rPr>
          <w:rFonts w:cs="Arial"/>
          <w:b/>
          <w:szCs w:val="22"/>
          <w:u w:val="single"/>
        </w:rPr>
      </w:pPr>
    </w:p>
    <w:bookmarkEnd w:id="12"/>
    <w:p w14:paraId="67DC200F" w14:textId="77777777" w:rsidR="002A56D7" w:rsidRPr="009B7A58" w:rsidRDefault="002A56D7" w:rsidP="002A56D7">
      <w:pPr>
        <w:pStyle w:val="LndNormale1"/>
        <w:rPr>
          <w:rFonts w:cs="Arial"/>
          <w:b/>
          <w:color w:val="002060"/>
          <w:szCs w:val="22"/>
          <w:u w:val="single"/>
        </w:rPr>
      </w:pPr>
      <w:r w:rsidRPr="009B7A58">
        <w:rPr>
          <w:rFonts w:cs="Arial"/>
          <w:b/>
          <w:color w:val="002060"/>
          <w:szCs w:val="22"/>
          <w:u w:val="single"/>
        </w:rPr>
        <w:t>Depositato in Ancona in data 15 maggio 2023</w:t>
      </w:r>
    </w:p>
    <w:p w14:paraId="02C6BC70" w14:textId="77777777" w:rsidR="002A56D7" w:rsidRPr="009B7A58" w:rsidRDefault="002A56D7" w:rsidP="002A56D7">
      <w:pPr>
        <w:pStyle w:val="LndNormale1"/>
        <w:rPr>
          <w:rFonts w:cs="Arial"/>
          <w:color w:val="002060"/>
          <w:szCs w:val="22"/>
        </w:rPr>
      </w:pPr>
      <w:r w:rsidRPr="009B7A58">
        <w:rPr>
          <w:rFonts w:cs="Arial"/>
          <w:color w:val="002060"/>
          <w:szCs w:val="22"/>
        </w:rPr>
        <w:t xml:space="preserve">Il Segretario f.f.                                                                                            </w:t>
      </w:r>
    </w:p>
    <w:p w14:paraId="1D37D820" w14:textId="77777777" w:rsidR="002A56D7" w:rsidRPr="009B7A58" w:rsidRDefault="002A56D7" w:rsidP="002A56D7">
      <w:pPr>
        <w:pStyle w:val="LndNormale1"/>
        <w:rPr>
          <w:rFonts w:cs="Arial"/>
          <w:color w:val="002060"/>
          <w:szCs w:val="22"/>
        </w:rPr>
      </w:pPr>
      <w:r w:rsidRPr="009B7A58">
        <w:rPr>
          <w:rFonts w:cs="Arial"/>
          <w:color w:val="002060"/>
          <w:szCs w:val="22"/>
        </w:rPr>
        <w:t>F.to in originale</w:t>
      </w:r>
    </w:p>
    <w:p w14:paraId="026B0964" w14:textId="77777777" w:rsidR="002A56D7" w:rsidRPr="009B7A58" w:rsidRDefault="002A56D7" w:rsidP="002A56D7">
      <w:pPr>
        <w:pStyle w:val="LndNormale1"/>
        <w:rPr>
          <w:rFonts w:cs="Arial"/>
          <w:color w:val="002060"/>
          <w:szCs w:val="22"/>
        </w:rPr>
      </w:pPr>
      <w:r w:rsidRPr="009B7A58">
        <w:rPr>
          <w:rFonts w:cs="Arial"/>
          <w:color w:val="002060"/>
          <w:szCs w:val="22"/>
        </w:rPr>
        <w:t>Lorenzo Casagrande Albano</w:t>
      </w:r>
    </w:p>
    <w:p w14:paraId="5F53E990" w14:textId="77777777" w:rsidR="002A56D7" w:rsidRDefault="002A56D7" w:rsidP="002A56D7">
      <w:pPr>
        <w:pStyle w:val="LndNormale1"/>
        <w:rPr>
          <w:rFonts w:cs="Arial"/>
          <w:szCs w:val="22"/>
        </w:rPr>
      </w:pPr>
    </w:p>
    <w:p w14:paraId="7C20D523" w14:textId="77777777" w:rsidR="00407580" w:rsidRDefault="00407580" w:rsidP="002A56D7">
      <w:pPr>
        <w:pStyle w:val="LndNormale1"/>
        <w:rPr>
          <w:rFonts w:cs="Arial"/>
          <w:szCs w:val="22"/>
        </w:rPr>
      </w:pPr>
    </w:p>
    <w:p w14:paraId="416D3DD7" w14:textId="77777777" w:rsidR="00407580" w:rsidRPr="00937FDE" w:rsidRDefault="00407580" w:rsidP="00407580">
      <w:pPr>
        <w:pStyle w:val="TITOLOCAMPIONATO"/>
        <w:shd w:val="clear" w:color="auto" w:fill="002060"/>
        <w:spacing w:before="0" w:beforeAutospacing="0" w:after="0" w:afterAutospacing="0"/>
        <w:rPr>
          <w:color w:val="FFFFFF"/>
          <w:szCs w:val="30"/>
        </w:rPr>
      </w:pPr>
      <w:bookmarkStart w:id="13" w:name="_Toc135322972"/>
      <w:r w:rsidRPr="00937FDE">
        <w:rPr>
          <w:color w:val="FFFFFF"/>
          <w:szCs w:val="30"/>
        </w:rPr>
        <w:t>DELIBERE DEL</w:t>
      </w:r>
      <w:r>
        <w:rPr>
          <w:color w:val="FFFFFF"/>
          <w:szCs w:val="30"/>
        </w:rPr>
        <w:t>TRIBUNALE FEDERALE</w:t>
      </w:r>
      <w:r w:rsidRPr="00937FDE">
        <w:rPr>
          <w:color w:val="FFFFFF"/>
          <w:szCs w:val="30"/>
        </w:rPr>
        <w:t xml:space="preserve"> TERRITORIALE</w:t>
      </w:r>
      <w:bookmarkEnd w:id="13"/>
    </w:p>
    <w:p w14:paraId="16EA381A" w14:textId="77777777" w:rsidR="00407580" w:rsidRPr="00407580" w:rsidRDefault="00407580" w:rsidP="00407580">
      <w:pPr>
        <w:pStyle w:val="LndNormale1"/>
        <w:rPr>
          <w:color w:val="002060"/>
        </w:rPr>
      </w:pPr>
    </w:p>
    <w:p w14:paraId="3276EC80" w14:textId="77777777" w:rsidR="00407580" w:rsidRPr="00407580" w:rsidRDefault="00407580" w:rsidP="00407580">
      <w:pPr>
        <w:pStyle w:val="Standard"/>
        <w:jc w:val="center"/>
        <w:rPr>
          <w:rFonts w:ascii="Arial" w:hAnsi="Arial"/>
          <w:color w:val="002060"/>
          <w:sz w:val="22"/>
          <w:szCs w:val="22"/>
        </w:rPr>
      </w:pPr>
      <w:r w:rsidRPr="00407580">
        <w:rPr>
          <w:rFonts w:ascii="Arial" w:hAnsi="Arial"/>
          <w:color w:val="002060"/>
          <w:sz w:val="22"/>
          <w:szCs w:val="22"/>
        </w:rPr>
        <w:t>TESTO DELLE DECISIONI RELATIVE AL</w:t>
      </w:r>
    </w:p>
    <w:p w14:paraId="175BC70A" w14:textId="77777777" w:rsidR="00407580" w:rsidRPr="00407580" w:rsidRDefault="00407580" w:rsidP="00407580">
      <w:pPr>
        <w:pStyle w:val="Standard"/>
        <w:jc w:val="center"/>
        <w:rPr>
          <w:rFonts w:ascii="Arial" w:hAnsi="Arial"/>
          <w:color w:val="002060"/>
          <w:sz w:val="22"/>
          <w:szCs w:val="22"/>
        </w:rPr>
      </w:pPr>
      <w:r w:rsidRPr="00407580">
        <w:rPr>
          <w:rFonts w:ascii="Arial" w:hAnsi="Arial"/>
          <w:color w:val="002060"/>
          <w:sz w:val="22"/>
          <w:szCs w:val="22"/>
        </w:rPr>
        <w:t>COM. UFF. N. 237  –  RIUNIONE DEL 15 MAGGIO  202</w:t>
      </w:r>
      <w:r w:rsidRPr="00407580">
        <w:rPr>
          <w:rFonts w:ascii="Arial" w:eastAsia="Arial" w:hAnsi="Arial"/>
          <w:color w:val="002060"/>
          <w:sz w:val="22"/>
          <w:szCs w:val="22"/>
        </w:rPr>
        <w:t>3</w:t>
      </w:r>
    </w:p>
    <w:p w14:paraId="36EF8A9F" w14:textId="77777777" w:rsidR="00407580" w:rsidRPr="00407580" w:rsidRDefault="00407580" w:rsidP="00407580">
      <w:pPr>
        <w:pStyle w:val="Standard"/>
        <w:jc w:val="center"/>
        <w:rPr>
          <w:rFonts w:ascii="Arial" w:hAnsi="Arial"/>
          <w:i/>
          <w:iCs/>
          <w:color w:val="002060"/>
          <w:sz w:val="22"/>
          <w:szCs w:val="22"/>
          <w:u w:val="single"/>
        </w:rPr>
      </w:pPr>
    </w:p>
    <w:p w14:paraId="1EA5D440" w14:textId="77777777" w:rsidR="00407580" w:rsidRPr="00407580" w:rsidRDefault="00407580" w:rsidP="00407580">
      <w:pPr>
        <w:pStyle w:val="Heading"/>
        <w:jc w:val="both"/>
        <w:rPr>
          <w:color w:val="002060"/>
          <w:szCs w:val="22"/>
        </w:rPr>
      </w:pPr>
      <w:r w:rsidRPr="00407580">
        <w:rPr>
          <w:rFonts w:eastAsia="Times New Roman"/>
          <w:b w:val="0"/>
          <w:color w:val="002060"/>
          <w:szCs w:val="22"/>
        </w:rPr>
        <w:t xml:space="preserve">Il Tribunale Sportivo Territoriale </w:t>
      </w:r>
      <w:r w:rsidRPr="00407580">
        <w:rPr>
          <w:b w:val="0"/>
          <w:color w:val="002060"/>
          <w:szCs w:val="22"/>
        </w:rPr>
        <w:t>del Comitato Regionale Marche, nella riunione del giorno 15 maggio 2023, ha pronunciato le seguenti decisioni:</w:t>
      </w:r>
    </w:p>
    <w:p w14:paraId="5ACC5099" w14:textId="77777777" w:rsidR="00407580" w:rsidRPr="00407580" w:rsidRDefault="00407580" w:rsidP="00407580">
      <w:pPr>
        <w:pStyle w:val="Heading"/>
        <w:jc w:val="both"/>
        <w:rPr>
          <w:color w:val="002060"/>
          <w:szCs w:val="22"/>
        </w:rPr>
      </w:pPr>
    </w:p>
    <w:p w14:paraId="6B3CE402" w14:textId="77777777" w:rsidR="00407580" w:rsidRPr="00407580" w:rsidRDefault="00407580" w:rsidP="00407580">
      <w:pPr>
        <w:pStyle w:val="Heading"/>
        <w:jc w:val="both"/>
        <w:rPr>
          <w:color w:val="002060"/>
          <w:szCs w:val="22"/>
        </w:rPr>
      </w:pPr>
    </w:p>
    <w:p w14:paraId="1A04062F" w14:textId="77777777" w:rsidR="00407580" w:rsidRPr="00407580" w:rsidRDefault="00407580" w:rsidP="00407580">
      <w:pPr>
        <w:pStyle w:val="Heading"/>
        <w:rPr>
          <w:color w:val="002060"/>
          <w:szCs w:val="22"/>
        </w:rPr>
      </w:pPr>
      <w:r w:rsidRPr="00407580">
        <w:rPr>
          <w:color w:val="002060"/>
          <w:szCs w:val="22"/>
        </w:rPr>
        <w:t>Decisione n. 11/TFT 2022/2023 relativa al</w:t>
      </w:r>
    </w:p>
    <w:p w14:paraId="276DEA74" w14:textId="77777777" w:rsidR="00407580" w:rsidRPr="00407580" w:rsidRDefault="00407580" w:rsidP="00407580">
      <w:pPr>
        <w:pStyle w:val="LndNormale1"/>
        <w:jc w:val="center"/>
        <w:rPr>
          <w:b/>
          <w:color w:val="002060"/>
          <w:szCs w:val="22"/>
        </w:rPr>
      </w:pPr>
      <w:r w:rsidRPr="00407580">
        <w:rPr>
          <w:rFonts w:cs="Arial"/>
          <w:b/>
          <w:color w:val="002060"/>
          <w:szCs w:val="22"/>
        </w:rPr>
        <w:t>deferimento n. 25031/401 pfi 22-23 PM/fb del 17 aprile 2023</w:t>
      </w:r>
    </w:p>
    <w:p w14:paraId="3EC83284" w14:textId="77777777" w:rsidR="00407580" w:rsidRPr="00407580" w:rsidRDefault="00407580" w:rsidP="00407580">
      <w:pPr>
        <w:pStyle w:val="Heading"/>
        <w:jc w:val="both"/>
        <w:rPr>
          <w:b w:val="0"/>
          <w:color w:val="002060"/>
          <w:szCs w:val="22"/>
          <w:u w:val="single"/>
        </w:rPr>
      </w:pPr>
    </w:p>
    <w:p w14:paraId="2146CBA5" w14:textId="77777777" w:rsidR="00407580" w:rsidRPr="00407580" w:rsidRDefault="00407580" w:rsidP="00407580">
      <w:pPr>
        <w:pStyle w:val="Titolo"/>
        <w:keepNext/>
        <w:suppressAutoHyphens/>
        <w:ind w:firstLine="567"/>
        <w:jc w:val="both"/>
        <w:rPr>
          <w:b w:val="0"/>
          <w:color w:val="002060"/>
          <w:szCs w:val="22"/>
        </w:rPr>
      </w:pPr>
      <w:r w:rsidRPr="00407580">
        <w:rPr>
          <w:b w:val="0"/>
          <w:color w:val="002060"/>
          <w:szCs w:val="22"/>
        </w:rPr>
        <w:t>Il Tribunale federale territoriale presso il Comitato Regionale Marche, composto da</w:t>
      </w:r>
    </w:p>
    <w:p w14:paraId="33FF3CAD" w14:textId="77777777" w:rsidR="00407580" w:rsidRPr="00407580" w:rsidRDefault="00407580" w:rsidP="00407580">
      <w:pPr>
        <w:pStyle w:val="Titolo"/>
        <w:ind w:firstLine="567"/>
        <w:jc w:val="both"/>
        <w:rPr>
          <w:b w:val="0"/>
          <w:color w:val="002060"/>
          <w:szCs w:val="22"/>
        </w:rPr>
      </w:pPr>
      <w:r w:rsidRPr="00407580">
        <w:rPr>
          <w:b w:val="0"/>
          <w:color w:val="002060"/>
          <w:szCs w:val="22"/>
        </w:rPr>
        <w:t xml:space="preserve">Avv. Piero </w:t>
      </w:r>
      <w:proofErr w:type="spellStart"/>
      <w:r w:rsidRPr="00407580">
        <w:rPr>
          <w:b w:val="0"/>
          <w:color w:val="002060"/>
          <w:szCs w:val="22"/>
        </w:rPr>
        <w:t>Paciaroni</w:t>
      </w:r>
      <w:proofErr w:type="spellEnd"/>
      <w:r w:rsidRPr="00407580">
        <w:rPr>
          <w:b w:val="0"/>
          <w:color w:val="002060"/>
          <w:szCs w:val="22"/>
        </w:rPr>
        <w:t xml:space="preserve"> - Presidente</w:t>
      </w:r>
    </w:p>
    <w:p w14:paraId="61C79A7A" w14:textId="77777777" w:rsidR="00407580" w:rsidRPr="00407580" w:rsidRDefault="00407580" w:rsidP="00407580">
      <w:pPr>
        <w:pStyle w:val="Titolo"/>
        <w:ind w:firstLine="567"/>
        <w:jc w:val="both"/>
        <w:rPr>
          <w:b w:val="0"/>
          <w:color w:val="002060"/>
          <w:szCs w:val="22"/>
        </w:rPr>
      </w:pPr>
      <w:r w:rsidRPr="00407580">
        <w:rPr>
          <w:b w:val="0"/>
          <w:color w:val="002060"/>
          <w:szCs w:val="22"/>
        </w:rPr>
        <w:t>Dott. Lorenzo Casagrande Albano – Componente Segretario f.f.</w:t>
      </w:r>
    </w:p>
    <w:p w14:paraId="417E2E29" w14:textId="77777777" w:rsidR="00407580" w:rsidRPr="00407580" w:rsidRDefault="00407580" w:rsidP="00407580">
      <w:pPr>
        <w:pStyle w:val="Titolo"/>
        <w:ind w:firstLine="567"/>
        <w:jc w:val="both"/>
        <w:rPr>
          <w:b w:val="0"/>
          <w:color w:val="002060"/>
          <w:szCs w:val="22"/>
        </w:rPr>
      </w:pPr>
      <w:r w:rsidRPr="00407580">
        <w:rPr>
          <w:b w:val="0"/>
          <w:color w:val="002060"/>
          <w:szCs w:val="22"/>
        </w:rPr>
        <w:t>Avv. Francesco Scaloni – Componente</w:t>
      </w:r>
    </w:p>
    <w:p w14:paraId="20BDADB1" w14:textId="77777777" w:rsidR="00407580" w:rsidRPr="00407580" w:rsidRDefault="00407580" w:rsidP="00407580">
      <w:pPr>
        <w:pStyle w:val="Titolo"/>
        <w:ind w:firstLine="567"/>
        <w:jc w:val="both"/>
        <w:rPr>
          <w:b w:val="0"/>
          <w:color w:val="002060"/>
          <w:szCs w:val="22"/>
        </w:rPr>
      </w:pPr>
      <w:r w:rsidRPr="00407580">
        <w:rPr>
          <w:b w:val="0"/>
          <w:color w:val="002060"/>
          <w:szCs w:val="22"/>
        </w:rPr>
        <w:t>Dr. Giovanni Spanti – Componente</w:t>
      </w:r>
    </w:p>
    <w:p w14:paraId="27BD2E21" w14:textId="77777777" w:rsidR="00407580" w:rsidRPr="00407580" w:rsidRDefault="00407580" w:rsidP="00407580">
      <w:pPr>
        <w:pStyle w:val="Standard"/>
        <w:ind w:firstLine="567"/>
        <w:jc w:val="both"/>
        <w:rPr>
          <w:rFonts w:ascii="Arial" w:hAnsi="Arial"/>
          <w:color w:val="002060"/>
          <w:sz w:val="22"/>
          <w:szCs w:val="22"/>
        </w:rPr>
      </w:pPr>
      <w:r w:rsidRPr="00407580">
        <w:rPr>
          <w:rFonts w:ascii="Arial" w:hAnsi="Arial"/>
          <w:color w:val="002060"/>
          <w:sz w:val="22"/>
          <w:szCs w:val="22"/>
        </w:rPr>
        <w:t>nella riunione del 15 maggio 2023, ha pronunciato</w:t>
      </w:r>
      <w:r w:rsidRPr="00407580">
        <w:rPr>
          <w:rFonts w:ascii="Arial" w:eastAsia="Arial" w:hAnsi="Arial"/>
          <w:b/>
          <w:color w:val="002060"/>
          <w:sz w:val="22"/>
          <w:szCs w:val="22"/>
        </w:rPr>
        <w:t xml:space="preserve"> </w:t>
      </w:r>
      <w:bookmarkStart w:id="14" w:name="Copia_di__Hlk6257217714_1"/>
      <w:bookmarkEnd w:id="14"/>
      <w:r w:rsidRPr="00407580">
        <w:rPr>
          <w:rFonts w:ascii="Arial" w:hAnsi="Arial"/>
          <w:bCs/>
          <w:color w:val="002060"/>
          <w:sz w:val="22"/>
          <w:szCs w:val="22"/>
        </w:rPr>
        <w:t xml:space="preserve">a seguito del </w:t>
      </w:r>
      <w:r w:rsidRPr="00407580">
        <w:rPr>
          <w:rFonts w:ascii="Arial" w:hAnsi="Arial"/>
          <w:color w:val="002060"/>
          <w:sz w:val="22"/>
          <w:szCs w:val="22"/>
        </w:rPr>
        <w:t>d</w:t>
      </w:r>
      <w:r w:rsidRPr="00407580">
        <w:rPr>
          <w:rFonts w:ascii="Arial" w:eastAsia="Arial" w:hAnsi="Arial"/>
          <w:color w:val="002060"/>
          <w:sz w:val="22"/>
          <w:szCs w:val="22"/>
        </w:rPr>
        <w:t xml:space="preserve">eferimento n. </w:t>
      </w:r>
      <w:r w:rsidRPr="00407580">
        <w:rPr>
          <w:rFonts w:ascii="Arial" w:eastAsia="Arial" w:hAnsi="Arial"/>
          <w:b/>
          <w:color w:val="002060"/>
          <w:sz w:val="22"/>
          <w:szCs w:val="22"/>
        </w:rPr>
        <w:t xml:space="preserve"> </w:t>
      </w:r>
      <w:r w:rsidRPr="00407580">
        <w:rPr>
          <w:rFonts w:ascii="Arial" w:eastAsia="Arial" w:hAnsi="Arial"/>
          <w:color w:val="002060"/>
          <w:sz w:val="22"/>
          <w:szCs w:val="22"/>
        </w:rPr>
        <w:t xml:space="preserve">25031/401 </w:t>
      </w:r>
      <w:proofErr w:type="spellStart"/>
      <w:r w:rsidRPr="00407580">
        <w:rPr>
          <w:rFonts w:ascii="Arial" w:eastAsia="Arial" w:hAnsi="Arial"/>
          <w:color w:val="002060"/>
          <w:sz w:val="22"/>
          <w:szCs w:val="22"/>
        </w:rPr>
        <w:t>pfi</w:t>
      </w:r>
      <w:proofErr w:type="spellEnd"/>
      <w:r w:rsidRPr="00407580">
        <w:rPr>
          <w:rFonts w:ascii="Arial" w:eastAsia="Arial" w:hAnsi="Arial"/>
          <w:color w:val="002060"/>
          <w:sz w:val="22"/>
          <w:szCs w:val="22"/>
        </w:rPr>
        <w:t xml:space="preserve"> 22-23 PM/fb del 17 aprile 2023 </w:t>
      </w:r>
      <w:r w:rsidRPr="00407580">
        <w:rPr>
          <w:rFonts w:ascii="Arial" w:eastAsia="Arial" w:hAnsi="Arial"/>
          <w:bCs/>
          <w:color w:val="002060"/>
          <w:sz w:val="22"/>
          <w:szCs w:val="22"/>
        </w:rPr>
        <w:t>a carico del sig. AGACHE COSTEL FLORIN e della società A.S.D. PEGASO C5 la seguente decisione.</w:t>
      </w:r>
    </w:p>
    <w:p w14:paraId="1F9F5EC3" w14:textId="77777777" w:rsidR="00407580" w:rsidRPr="00407580" w:rsidRDefault="00407580" w:rsidP="00407580">
      <w:pPr>
        <w:pStyle w:val="Standard"/>
        <w:widowControl w:val="0"/>
        <w:autoSpaceDE w:val="0"/>
        <w:ind w:firstLine="567"/>
        <w:jc w:val="both"/>
        <w:rPr>
          <w:rFonts w:ascii="Arial" w:hAnsi="Arial"/>
          <w:b/>
          <w:color w:val="002060"/>
          <w:sz w:val="22"/>
          <w:szCs w:val="22"/>
        </w:rPr>
      </w:pPr>
      <w:r w:rsidRPr="00407580">
        <w:rPr>
          <w:rFonts w:ascii="Arial" w:hAnsi="Arial"/>
          <w:b/>
          <w:color w:val="002060"/>
          <w:sz w:val="22"/>
          <w:szCs w:val="22"/>
        </w:rPr>
        <w:t>Il deferimento</w:t>
      </w:r>
    </w:p>
    <w:p w14:paraId="40033036" w14:textId="77777777" w:rsidR="00407580" w:rsidRPr="00407580" w:rsidRDefault="00407580" w:rsidP="00407580">
      <w:pPr>
        <w:pStyle w:val="Standard"/>
        <w:ind w:firstLine="567"/>
        <w:jc w:val="both"/>
        <w:rPr>
          <w:rFonts w:ascii="Arial" w:hAnsi="Arial"/>
          <w:color w:val="002060"/>
          <w:sz w:val="22"/>
          <w:szCs w:val="22"/>
        </w:rPr>
      </w:pPr>
      <w:r w:rsidRPr="00407580">
        <w:rPr>
          <w:rFonts w:ascii="Arial" w:hAnsi="Arial"/>
          <w:color w:val="002060"/>
          <w:sz w:val="22"/>
          <w:szCs w:val="22"/>
        </w:rPr>
        <w:t>Con provvedimento del 17 aprile 2023 la Procura federale della F.I.G.C. ha deferito i soggetti sopra indicati per rispondere:</w:t>
      </w:r>
    </w:p>
    <w:p w14:paraId="555D6B7F" w14:textId="77777777" w:rsidR="00407580" w:rsidRPr="00407580" w:rsidRDefault="00407580" w:rsidP="00407580">
      <w:pPr>
        <w:pStyle w:val="Standard"/>
        <w:ind w:firstLine="567"/>
        <w:jc w:val="both"/>
        <w:rPr>
          <w:rFonts w:ascii="Arial" w:hAnsi="Arial"/>
          <w:color w:val="002060"/>
          <w:sz w:val="22"/>
          <w:szCs w:val="22"/>
        </w:rPr>
      </w:pPr>
      <w:r w:rsidRPr="00407580">
        <w:rPr>
          <w:rFonts w:ascii="Arial" w:hAnsi="Arial"/>
          <w:color w:val="002060"/>
          <w:sz w:val="22"/>
          <w:szCs w:val="22"/>
        </w:rPr>
        <w:t xml:space="preserve">- il sig. </w:t>
      </w:r>
      <w:r w:rsidRPr="00407580">
        <w:rPr>
          <w:rFonts w:ascii="Arial" w:hAnsi="Arial"/>
          <w:b/>
          <w:bCs/>
          <w:color w:val="002060"/>
          <w:sz w:val="22"/>
          <w:szCs w:val="22"/>
        </w:rPr>
        <w:t xml:space="preserve">Agache </w:t>
      </w:r>
      <w:proofErr w:type="spellStart"/>
      <w:r w:rsidRPr="00407580">
        <w:rPr>
          <w:rFonts w:ascii="Arial" w:hAnsi="Arial"/>
          <w:b/>
          <w:bCs/>
          <w:color w:val="002060"/>
          <w:sz w:val="22"/>
          <w:szCs w:val="22"/>
        </w:rPr>
        <w:t>Costel</w:t>
      </w:r>
      <w:proofErr w:type="spellEnd"/>
      <w:r w:rsidRPr="00407580">
        <w:rPr>
          <w:rFonts w:ascii="Arial" w:hAnsi="Arial"/>
          <w:b/>
          <w:bCs/>
          <w:color w:val="002060"/>
          <w:sz w:val="22"/>
          <w:szCs w:val="22"/>
        </w:rPr>
        <w:t xml:space="preserve"> Florin,</w:t>
      </w:r>
      <w:r w:rsidRPr="00407580">
        <w:rPr>
          <w:rFonts w:ascii="Arial" w:hAnsi="Arial"/>
          <w:color w:val="002060"/>
          <w:sz w:val="22"/>
          <w:szCs w:val="22"/>
        </w:rPr>
        <w:t xml:space="preserve"> calciatore richiedente il tesseramento per la società ASD Pegaso C5 ed in ogni caso soggetto che ha svolto attività all’interno e nell’interesse di tale società e comunque rilevante per l’ordinamento federale ai sensi dell’art. 2, comma 2, del Codice di Giustizia Sportiva:</w:t>
      </w:r>
    </w:p>
    <w:p w14:paraId="7BF1C5D8" w14:textId="77777777" w:rsidR="00407580" w:rsidRPr="00407580" w:rsidRDefault="00407580" w:rsidP="00407580">
      <w:pPr>
        <w:pStyle w:val="Standard"/>
        <w:ind w:firstLine="567"/>
        <w:jc w:val="both"/>
        <w:rPr>
          <w:rFonts w:ascii="Arial" w:hAnsi="Arial"/>
          <w:color w:val="002060"/>
          <w:sz w:val="22"/>
          <w:szCs w:val="22"/>
        </w:rPr>
      </w:pPr>
      <w:r w:rsidRPr="00407580">
        <w:rPr>
          <w:rFonts w:ascii="Arial" w:hAnsi="Arial"/>
          <w:color w:val="002060"/>
          <w:sz w:val="22"/>
          <w:szCs w:val="22"/>
        </w:rPr>
        <w:t xml:space="preserve">della violazione dell'art. 4, comma 1, e 32, comma 2, del Codice di Giustizia Sportiva, sia in via autonoma che in relazione all’art. 40, comma 6, delle N.O.I.F. per avere lo stesso, in data 17.11.2022 ed in occasione della richiesta di tesseramento per la società ASD Pegaso C5, sottoscritto la </w:t>
      </w:r>
      <w:r w:rsidRPr="00407580">
        <w:rPr>
          <w:rFonts w:ascii="Arial" w:hAnsi="Arial"/>
          <w:color w:val="002060"/>
          <w:sz w:val="22"/>
          <w:szCs w:val="22"/>
        </w:rPr>
        <w:lastRenderedPageBreak/>
        <w:t>dichiarazione nella quale è riportato, in maniera non veridica, che non è mai stato tesserato per società affiliate a Federazioni estere;</w:t>
      </w:r>
    </w:p>
    <w:p w14:paraId="053FE017" w14:textId="77777777" w:rsidR="00407580" w:rsidRPr="00407580" w:rsidRDefault="00407580" w:rsidP="00407580">
      <w:pPr>
        <w:pStyle w:val="Standard"/>
        <w:ind w:firstLine="567"/>
        <w:jc w:val="both"/>
        <w:rPr>
          <w:rFonts w:ascii="Arial" w:hAnsi="Arial"/>
          <w:color w:val="002060"/>
          <w:sz w:val="22"/>
          <w:szCs w:val="22"/>
        </w:rPr>
      </w:pPr>
      <w:r w:rsidRPr="00407580">
        <w:rPr>
          <w:rFonts w:ascii="Arial" w:hAnsi="Arial"/>
          <w:color w:val="002060"/>
          <w:sz w:val="22"/>
          <w:szCs w:val="22"/>
        </w:rPr>
        <w:t xml:space="preserve">- la società </w:t>
      </w:r>
      <w:r w:rsidRPr="00407580">
        <w:rPr>
          <w:rFonts w:ascii="Arial" w:hAnsi="Arial"/>
          <w:b/>
          <w:bCs/>
          <w:color w:val="002060"/>
          <w:sz w:val="22"/>
          <w:szCs w:val="22"/>
        </w:rPr>
        <w:t>ASD Pegaso C5</w:t>
      </w:r>
      <w:r w:rsidRPr="00407580">
        <w:rPr>
          <w:rFonts w:ascii="Arial" w:hAnsi="Arial"/>
          <w:color w:val="002060"/>
          <w:sz w:val="22"/>
          <w:szCs w:val="22"/>
        </w:rPr>
        <w:t xml:space="preserve"> a titolo di responsabilità oggettiva ai sensi dell’art. 6, comma 2, del Codice di Giustizia Sportiva per gli atti ed i comportamenti posti in essere dal sig. Agache </w:t>
      </w:r>
      <w:proofErr w:type="spellStart"/>
      <w:r w:rsidRPr="00407580">
        <w:rPr>
          <w:rFonts w:ascii="Arial" w:hAnsi="Arial"/>
          <w:color w:val="002060"/>
          <w:sz w:val="22"/>
          <w:szCs w:val="22"/>
        </w:rPr>
        <w:t>Costel</w:t>
      </w:r>
      <w:proofErr w:type="spellEnd"/>
      <w:r w:rsidRPr="00407580">
        <w:rPr>
          <w:rFonts w:ascii="Arial" w:hAnsi="Arial"/>
          <w:color w:val="002060"/>
          <w:sz w:val="22"/>
          <w:szCs w:val="22"/>
        </w:rPr>
        <w:t xml:space="preserve"> Florin, così come descritti nel precedente capo di incolpazione.</w:t>
      </w:r>
    </w:p>
    <w:p w14:paraId="7E848621" w14:textId="77777777" w:rsidR="00407580" w:rsidRPr="00407580" w:rsidRDefault="00407580" w:rsidP="00407580">
      <w:pPr>
        <w:pStyle w:val="Standard"/>
        <w:widowControl w:val="0"/>
        <w:autoSpaceDE w:val="0"/>
        <w:ind w:firstLine="567"/>
        <w:jc w:val="both"/>
        <w:rPr>
          <w:rFonts w:ascii="Arial" w:hAnsi="Arial"/>
          <w:color w:val="002060"/>
          <w:sz w:val="22"/>
          <w:szCs w:val="22"/>
        </w:rPr>
      </w:pPr>
      <w:r w:rsidRPr="00407580">
        <w:rPr>
          <w:rFonts w:ascii="Arial" w:hAnsi="Arial"/>
          <w:color w:val="002060"/>
          <w:sz w:val="22"/>
          <w:szCs w:val="22"/>
        </w:rPr>
        <w:t>Con provvedimento del 18 aprile 2023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3D1A8D89" w14:textId="77777777" w:rsidR="00407580" w:rsidRPr="00407580" w:rsidRDefault="00407580" w:rsidP="00407580">
      <w:pPr>
        <w:pStyle w:val="Standard"/>
        <w:tabs>
          <w:tab w:val="left" w:pos="720"/>
        </w:tabs>
        <w:ind w:firstLine="567"/>
        <w:jc w:val="both"/>
        <w:rPr>
          <w:rFonts w:ascii="Arial" w:hAnsi="Arial"/>
          <w:b/>
          <w:color w:val="002060"/>
          <w:sz w:val="22"/>
          <w:szCs w:val="22"/>
        </w:rPr>
      </w:pPr>
      <w:r w:rsidRPr="00407580">
        <w:rPr>
          <w:rFonts w:ascii="Arial" w:hAnsi="Arial"/>
          <w:b/>
          <w:color w:val="002060"/>
          <w:sz w:val="22"/>
          <w:szCs w:val="22"/>
        </w:rPr>
        <w:t>Il dibattimento</w:t>
      </w:r>
    </w:p>
    <w:p w14:paraId="3EB489D3" w14:textId="77777777" w:rsidR="00407580" w:rsidRPr="00407580" w:rsidRDefault="00407580" w:rsidP="00407580">
      <w:pPr>
        <w:pStyle w:val="Standard"/>
        <w:tabs>
          <w:tab w:val="left" w:pos="720"/>
        </w:tabs>
        <w:ind w:firstLine="567"/>
        <w:jc w:val="both"/>
        <w:rPr>
          <w:rFonts w:ascii="Arial" w:hAnsi="Arial"/>
          <w:color w:val="002060"/>
          <w:sz w:val="22"/>
          <w:szCs w:val="22"/>
        </w:rPr>
      </w:pPr>
      <w:r w:rsidRPr="00407580">
        <w:rPr>
          <w:rFonts w:ascii="Arial" w:hAnsi="Arial"/>
          <w:color w:val="002060"/>
          <w:sz w:val="22"/>
          <w:szCs w:val="22"/>
        </w:rPr>
        <w:t>Alla riunione di trattazione, come sopra fissata, era presente il rappresentante della Procura federale, mentre nessun soggetto deferito era presente.</w:t>
      </w:r>
    </w:p>
    <w:p w14:paraId="2F184150" w14:textId="77777777" w:rsidR="00407580" w:rsidRPr="00407580" w:rsidRDefault="00407580" w:rsidP="00407580">
      <w:pPr>
        <w:pStyle w:val="Standard"/>
        <w:tabs>
          <w:tab w:val="left" w:pos="720"/>
        </w:tabs>
        <w:ind w:firstLine="567"/>
        <w:jc w:val="both"/>
        <w:rPr>
          <w:rFonts w:ascii="Arial" w:hAnsi="Arial"/>
          <w:color w:val="002060"/>
          <w:sz w:val="22"/>
          <w:szCs w:val="22"/>
        </w:rPr>
      </w:pPr>
      <w:r w:rsidRPr="00407580">
        <w:rPr>
          <w:rFonts w:ascii="Arial" w:hAnsi="Arial"/>
          <w:color w:val="002060"/>
          <w:sz w:val="22"/>
          <w:szCs w:val="22"/>
        </w:rPr>
        <w:t>Quindi il rappresentante della Procura federale ha illustrato i motivi del deferimento ed ha ribadito la validità, la fondatezza e la prova raggiunta degli addebiti contestati ed ha concluso per l’affermazione di responsabilità dei deferiti con richiesta di irrogazione di sanzioni come da verbale d’udienza.</w:t>
      </w:r>
    </w:p>
    <w:p w14:paraId="508E75D9" w14:textId="77777777" w:rsidR="00407580" w:rsidRPr="00407580" w:rsidRDefault="00407580" w:rsidP="00407580">
      <w:pPr>
        <w:pStyle w:val="Standard"/>
        <w:ind w:firstLine="567"/>
        <w:jc w:val="both"/>
        <w:rPr>
          <w:rFonts w:ascii="Arial" w:hAnsi="Arial"/>
          <w:b/>
          <w:color w:val="002060"/>
          <w:sz w:val="22"/>
          <w:szCs w:val="22"/>
        </w:rPr>
      </w:pPr>
      <w:r w:rsidRPr="00407580">
        <w:rPr>
          <w:rFonts w:ascii="Arial" w:hAnsi="Arial"/>
          <w:b/>
          <w:color w:val="002060"/>
          <w:sz w:val="22"/>
          <w:szCs w:val="22"/>
        </w:rPr>
        <w:t>La decisione</w:t>
      </w:r>
    </w:p>
    <w:p w14:paraId="044BF33B" w14:textId="77777777" w:rsidR="00407580" w:rsidRPr="00407580" w:rsidRDefault="00407580" w:rsidP="00407580">
      <w:pPr>
        <w:pStyle w:val="Textbody"/>
        <w:ind w:firstLine="567"/>
        <w:rPr>
          <w:color w:val="002060"/>
          <w:szCs w:val="22"/>
        </w:rPr>
      </w:pPr>
      <w:r w:rsidRPr="00407580">
        <w:rPr>
          <w:color w:val="002060"/>
          <w:szCs w:val="22"/>
        </w:rPr>
        <w:t xml:space="preserve">Il Tribunale federale territoriale osserva che dalla documentazione depositata in atti dalla procura emerge in maniera palese la sussistenza della contestazione mossa al calciatore AGACHE COSTEL FLORIN in quanto in occasione del tesseramento lo stesso ha dichiarato in modo contrario al vero di non essere stato mai tesserato per società affiliate a Federazioni estere, mentre l’Ufficio Tesseramenti, effettuati gli accertamenti di rito, in data successiva alla richiesta di tesseramento, ha appurato che egli era stato già tesserato presso la Federazione Rumena per la società AS National </w:t>
      </w:r>
      <w:proofErr w:type="spellStart"/>
      <w:r w:rsidRPr="00407580">
        <w:rPr>
          <w:color w:val="002060"/>
          <w:szCs w:val="22"/>
        </w:rPr>
        <w:t>Somova</w:t>
      </w:r>
      <w:proofErr w:type="spellEnd"/>
      <w:r w:rsidRPr="00407580">
        <w:rPr>
          <w:color w:val="002060"/>
          <w:szCs w:val="22"/>
        </w:rPr>
        <w:t>, alla stessa affiliata.</w:t>
      </w:r>
    </w:p>
    <w:p w14:paraId="70BED966" w14:textId="77777777" w:rsidR="00407580" w:rsidRPr="00407580" w:rsidRDefault="00407580" w:rsidP="00407580">
      <w:pPr>
        <w:pStyle w:val="Textbody"/>
        <w:ind w:firstLine="567"/>
        <w:rPr>
          <w:color w:val="002060"/>
          <w:szCs w:val="22"/>
        </w:rPr>
      </w:pPr>
      <w:r w:rsidRPr="00407580">
        <w:rPr>
          <w:color w:val="002060"/>
          <w:szCs w:val="22"/>
        </w:rPr>
        <w:t>Quindi il deferimento va accolto per ciò che concerne il comportamento del predetto calciatore AGACHE COSTEL FLORIN e il Tribunale ritiene congrua la sanzione, richiesta dalla procura, di 4 giornate di squalifica.</w:t>
      </w:r>
    </w:p>
    <w:p w14:paraId="64A71C62" w14:textId="77777777" w:rsidR="00407580" w:rsidRPr="00407580" w:rsidRDefault="00407580" w:rsidP="00407580">
      <w:pPr>
        <w:pStyle w:val="Textbody"/>
        <w:ind w:firstLine="567"/>
        <w:rPr>
          <w:color w:val="002060"/>
          <w:szCs w:val="22"/>
        </w:rPr>
      </w:pPr>
      <w:r w:rsidRPr="00407580">
        <w:rPr>
          <w:color w:val="002060"/>
          <w:szCs w:val="22"/>
        </w:rPr>
        <w:t>Va invece prosciolta la società deferita in quanto il Tribunale ritiene che delle violazioni contestate debba rispondere soltanto il calciatore che ha sottoscritto la dichiarazione mendace da allegare alla richiesta di tesseramento.</w:t>
      </w:r>
    </w:p>
    <w:p w14:paraId="79F8BF07" w14:textId="77777777" w:rsidR="00407580" w:rsidRPr="00407580" w:rsidRDefault="00407580" w:rsidP="00407580">
      <w:pPr>
        <w:pStyle w:val="Textbody"/>
        <w:ind w:firstLine="567"/>
        <w:rPr>
          <w:color w:val="002060"/>
          <w:szCs w:val="22"/>
        </w:rPr>
      </w:pPr>
      <w:r w:rsidRPr="00407580">
        <w:rPr>
          <w:color w:val="002060"/>
          <w:szCs w:val="22"/>
        </w:rPr>
        <w:t xml:space="preserve">Infatti la condotta da egli posta in essere va ricompresa esclusivamente nell’ambito della sua sfera soggettiva e personale di tesserato, dalla quale risulta essere estranea la condotta della ASD PEGASO C5 che si è limitata a chiedere il tesseramento nelle forme e modalità stabilite dalla Federazione e che non ha alcuna possibilità </w:t>
      </w:r>
      <w:proofErr w:type="spellStart"/>
      <w:r w:rsidRPr="00407580">
        <w:rPr>
          <w:color w:val="002060"/>
          <w:szCs w:val="22"/>
        </w:rPr>
        <w:t>nè</w:t>
      </w:r>
      <w:proofErr w:type="spellEnd"/>
      <w:r w:rsidRPr="00407580">
        <w:rPr>
          <w:color w:val="002060"/>
          <w:szCs w:val="22"/>
        </w:rPr>
        <w:t xml:space="preserve"> alcun dovere di procedere al controllo di quanto dichiarato dal calciatore, controllo che viene effettuato a posteriori dall’Ufficio Tesseramenti.</w:t>
      </w:r>
    </w:p>
    <w:p w14:paraId="56C5712B" w14:textId="77777777" w:rsidR="00407580" w:rsidRPr="00407580" w:rsidRDefault="00407580" w:rsidP="00407580">
      <w:pPr>
        <w:pStyle w:val="Textbody"/>
        <w:ind w:firstLine="567"/>
        <w:rPr>
          <w:color w:val="002060"/>
          <w:szCs w:val="22"/>
        </w:rPr>
      </w:pPr>
      <w:r w:rsidRPr="00407580">
        <w:rPr>
          <w:color w:val="002060"/>
          <w:szCs w:val="22"/>
        </w:rPr>
        <w:t>Il Tribunale ritiene quindi che vada escluso qualsiasi coinvolgimento della società deferita nella materiale causalità dei fatti in esame, non essendo in alcun modo riferibili alla stessa il comportamento mendace messo in atto dal proprio tesserato.</w:t>
      </w:r>
    </w:p>
    <w:p w14:paraId="6F9361C0" w14:textId="77777777" w:rsidR="00407580" w:rsidRPr="00407580" w:rsidRDefault="00407580" w:rsidP="00407580">
      <w:pPr>
        <w:pStyle w:val="Standard"/>
        <w:ind w:firstLine="567"/>
        <w:jc w:val="both"/>
        <w:rPr>
          <w:rFonts w:ascii="Arial" w:hAnsi="Arial"/>
          <w:b/>
          <w:color w:val="002060"/>
          <w:sz w:val="22"/>
          <w:szCs w:val="22"/>
        </w:rPr>
      </w:pPr>
      <w:r w:rsidRPr="00407580">
        <w:rPr>
          <w:rFonts w:ascii="Arial" w:hAnsi="Arial"/>
          <w:b/>
          <w:color w:val="002060"/>
          <w:sz w:val="22"/>
          <w:szCs w:val="22"/>
        </w:rPr>
        <w:t>Il dispositivo</w:t>
      </w:r>
    </w:p>
    <w:p w14:paraId="0419E882" w14:textId="77777777" w:rsidR="00407580" w:rsidRPr="00407580" w:rsidRDefault="00407580" w:rsidP="00407580">
      <w:pPr>
        <w:pStyle w:val="Standard"/>
        <w:jc w:val="both"/>
        <w:rPr>
          <w:rFonts w:ascii="Arial" w:hAnsi="Arial"/>
          <w:color w:val="002060"/>
          <w:sz w:val="22"/>
          <w:szCs w:val="22"/>
        </w:rPr>
      </w:pPr>
      <w:r w:rsidRPr="00407580">
        <w:rPr>
          <w:rFonts w:ascii="Arial" w:hAnsi="Arial"/>
          <w:color w:val="002060"/>
          <w:sz w:val="22"/>
          <w:szCs w:val="22"/>
        </w:rPr>
        <w:t>Il Tribunale federale territoriale dispone, in parziale accoglimento del deferimento in epigrafe, la squalifica per 4 (quattro) giornate al calciatore AGACHE COSTEL FLORIN; proscioglie la società A.S.D. PEGASO C5.</w:t>
      </w:r>
    </w:p>
    <w:p w14:paraId="70F96A1D" w14:textId="77777777" w:rsidR="00407580" w:rsidRPr="00407580" w:rsidRDefault="00407580" w:rsidP="00407580">
      <w:pPr>
        <w:pStyle w:val="Standard"/>
        <w:jc w:val="both"/>
        <w:rPr>
          <w:rFonts w:ascii="Arial" w:hAnsi="Arial"/>
          <w:color w:val="002060"/>
          <w:sz w:val="22"/>
          <w:szCs w:val="22"/>
        </w:rPr>
      </w:pPr>
      <w:r w:rsidRPr="00407580">
        <w:rPr>
          <w:rFonts w:ascii="Arial" w:hAnsi="Arial"/>
          <w:color w:val="002060"/>
          <w:sz w:val="22"/>
          <w:szCs w:val="22"/>
        </w:rPr>
        <w:t>Manda alla Segreteria del Comitato Regionale Marche per le comunicazioni e gli adempimenti conseguenti.</w:t>
      </w:r>
    </w:p>
    <w:p w14:paraId="2B68BECA" w14:textId="77777777" w:rsidR="00407580" w:rsidRPr="00407580" w:rsidRDefault="00407580" w:rsidP="00407580">
      <w:pPr>
        <w:pStyle w:val="Standard"/>
        <w:jc w:val="both"/>
        <w:rPr>
          <w:rFonts w:ascii="Arial" w:hAnsi="Arial"/>
          <w:color w:val="002060"/>
          <w:sz w:val="22"/>
          <w:szCs w:val="22"/>
        </w:rPr>
      </w:pPr>
      <w:r w:rsidRPr="00407580">
        <w:rPr>
          <w:rFonts w:ascii="Arial" w:hAnsi="Arial"/>
          <w:color w:val="002060"/>
          <w:sz w:val="22"/>
          <w:szCs w:val="22"/>
        </w:rPr>
        <w:t>Così deciso in Ancona, nella sede della FIGC – LND - Comitato Regionale Marche, in data 15 maggio 2023</w:t>
      </w:r>
    </w:p>
    <w:p w14:paraId="6C6C26B8" w14:textId="77777777" w:rsidR="00407580" w:rsidRPr="00407580" w:rsidRDefault="00407580" w:rsidP="00407580">
      <w:pPr>
        <w:pStyle w:val="Standard"/>
        <w:jc w:val="both"/>
        <w:rPr>
          <w:rFonts w:ascii="Arial" w:hAnsi="Arial"/>
          <w:color w:val="002060"/>
          <w:sz w:val="22"/>
          <w:szCs w:val="22"/>
        </w:rPr>
      </w:pPr>
      <w:r w:rsidRPr="00407580">
        <w:rPr>
          <w:rFonts w:ascii="Arial" w:hAnsi="Arial"/>
          <w:color w:val="002060"/>
          <w:sz w:val="22"/>
          <w:szCs w:val="22"/>
        </w:rPr>
        <w:tab/>
        <w:t xml:space="preserve">Il Relatore                                                   </w:t>
      </w:r>
      <w:r w:rsidRPr="00407580">
        <w:rPr>
          <w:rFonts w:ascii="Arial" w:hAnsi="Arial"/>
          <w:color w:val="002060"/>
          <w:sz w:val="22"/>
          <w:szCs w:val="22"/>
        </w:rPr>
        <w:tab/>
      </w:r>
      <w:r w:rsidRPr="00407580">
        <w:rPr>
          <w:rFonts w:ascii="Arial" w:hAnsi="Arial"/>
          <w:color w:val="002060"/>
          <w:sz w:val="22"/>
          <w:szCs w:val="22"/>
        </w:rPr>
        <w:tab/>
        <w:t xml:space="preserve">          Il Presidente                                                                                                                                                     </w:t>
      </w:r>
    </w:p>
    <w:p w14:paraId="0C164ACC" w14:textId="77777777" w:rsidR="00407580" w:rsidRPr="00407580" w:rsidRDefault="00407580" w:rsidP="00407580">
      <w:pPr>
        <w:pStyle w:val="Standard"/>
        <w:jc w:val="both"/>
        <w:rPr>
          <w:rFonts w:ascii="Arial" w:hAnsi="Arial"/>
          <w:color w:val="002060"/>
          <w:sz w:val="22"/>
          <w:szCs w:val="22"/>
        </w:rPr>
      </w:pPr>
      <w:r w:rsidRPr="00407580">
        <w:rPr>
          <w:rFonts w:ascii="Arial" w:hAnsi="Arial"/>
          <w:color w:val="002060"/>
          <w:sz w:val="22"/>
          <w:szCs w:val="22"/>
        </w:rPr>
        <w:tab/>
        <w:t xml:space="preserve">Giovanni Spanti                                                                  Piero </w:t>
      </w:r>
      <w:proofErr w:type="spellStart"/>
      <w:r w:rsidRPr="00407580">
        <w:rPr>
          <w:rFonts w:ascii="Arial" w:hAnsi="Arial"/>
          <w:color w:val="002060"/>
          <w:sz w:val="22"/>
          <w:szCs w:val="22"/>
        </w:rPr>
        <w:t>Paciaroni</w:t>
      </w:r>
      <w:proofErr w:type="spellEnd"/>
    </w:p>
    <w:p w14:paraId="4E402197" w14:textId="77777777" w:rsidR="00407580" w:rsidRPr="00407580" w:rsidRDefault="00407580" w:rsidP="00407580">
      <w:pPr>
        <w:pStyle w:val="Standard"/>
        <w:jc w:val="both"/>
        <w:rPr>
          <w:rFonts w:ascii="Arial" w:hAnsi="Arial"/>
          <w:color w:val="002060"/>
          <w:sz w:val="22"/>
          <w:szCs w:val="22"/>
        </w:rPr>
      </w:pPr>
    </w:p>
    <w:p w14:paraId="0D558183" w14:textId="77777777" w:rsidR="00407580" w:rsidRPr="00407580" w:rsidRDefault="00407580" w:rsidP="00407580">
      <w:pPr>
        <w:pStyle w:val="LndNormale1"/>
        <w:ind w:firstLine="567"/>
        <w:rPr>
          <w:color w:val="002060"/>
          <w:szCs w:val="22"/>
        </w:rPr>
      </w:pPr>
      <w:r w:rsidRPr="00407580">
        <w:rPr>
          <w:rFonts w:cs="Arial"/>
          <w:color w:val="002060"/>
          <w:szCs w:val="22"/>
        </w:rPr>
        <w:t>Depositato in Ancona in data 18 maggio 2023</w:t>
      </w:r>
    </w:p>
    <w:p w14:paraId="24564865" w14:textId="77777777" w:rsidR="00407580" w:rsidRPr="00407580" w:rsidRDefault="00407580" w:rsidP="00407580">
      <w:pPr>
        <w:pStyle w:val="LndNormale1"/>
        <w:ind w:firstLine="567"/>
        <w:rPr>
          <w:color w:val="002060"/>
          <w:szCs w:val="22"/>
        </w:rPr>
      </w:pPr>
      <w:r w:rsidRPr="00407580">
        <w:rPr>
          <w:rFonts w:cs="Arial"/>
          <w:color w:val="002060"/>
          <w:szCs w:val="22"/>
        </w:rPr>
        <w:t xml:space="preserve">Il Segretario f.f.                                                                                       </w:t>
      </w:r>
    </w:p>
    <w:p w14:paraId="1D242150" w14:textId="77777777" w:rsidR="00407580" w:rsidRPr="00407580" w:rsidRDefault="00407580" w:rsidP="00407580">
      <w:pPr>
        <w:pStyle w:val="LndNormale1"/>
        <w:ind w:firstLine="567"/>
        <w:rPr>
          <w:color w:val="002060"/>
          <w:szCs w:val="22"/>
        </w:rPr>
      </w:pPr>
      <w:r w:rsidRPr="00407580">
        <w:rPr>
          <w:rFonts w:cs="Arial"/>
          <w:color w:val="002060"/>
          <w:szCs w:val="22"/>
        </w:rPr>
        <w:t>Lorenzo Casagrande Albano</w:t>
      </w:r>
    </w:p>
    <w:p w14:paraId="720B9558" w14:textId="77777777" w:rsidR="00407580" w:rsidRPr="00407580" w:rsidRDefault="00407580" w:rsidP="002A56D7">
      <w:pPr>
        <w:pStyle w:val="LndNormale1"/>
        <w:rPr>
          <w:rFonts w:cs="Arial"/>
          <w:color w:val="002060"/>
          <w:szCs w:val="22"/>
        </w:rPr>
      </w:pPr>
    </w:p>
    <w:p w14:paraId="313427E9" w14:textId="77777777" w:rsidR="002A56D7" w:rsidRDefault="002A56D7" w:rsidP="002A56D7">
      <w:pPr>
        <w:pStyle w:val="LndNormale1"/>
        <w:rPr>
          <w:rFonts w:cs="Arial"/>
          <w:szCs w:val="22"/>
        </w:rPr>
      </w:pPr>
    </w:p>
    <w:p w14:paraId="38EBE405" w14:textId="77777777" w:rsidR="002A56D7" w:rsidRPr="00577EC4" w:rsidRDefault="002A56D7" w:rsidP="002A56D7">
      <w:pPr>
        <w:pStyle w:val="TITOLOCAMPIONATO"/>
        <w:shd w:val="clear" w:color="auto" w:fill="002060"/>
        <w:spacing w:before="0" w:beforeAutospacing="0" w:after="0" w:afterAutospacing="0"/>
        <w:rPr>
          <w:color w:val="FFFFFF"/>
        </w:rPr>
      </w:pPr>
      <w:r>
        <w:rPr>
          <w:color w:val="FFFFFF"/>
        </w:rPr>
        <w:lastRenderedPageBreak/>
        <w:t>CORTE SPORTIVA D’APPELLO TERRITORIALE</w:t>
      </w:r>
    </w:p>
    <w:p w14:paraId="4C976D81" w14:textId="77777777" w:rsidR="002A56D7" w:rsidRPr="00D71193" w:rsidRDefault="002A56D7" w:rsidP="002A56D7">
      <w:pPr>
        <w:pStyle w:val="Titolo"/>
        <w:jc w:val="both"/>
        <w:rPr>
          <w:rFonts w:cs="Arial"/>
          <w:szCs w:val="22"/>
        </w:rPr>
      </w:pPr>
    </w:p>
    <w:p w14:paraId="6850D7F6" w14:textId="77777777" w:rsidR="002A56D7" w:rsidRPr="009B7A58" w:rsidRDefault="002A56D7" w:rsidP="002A56D7">
      <w:pPr>
        <w:pStyle w:val="Titolo"/>
        <w:spacing w:line="360" w:lineRule="auto"/>
        <w:jc w:val="both"/>
        <w:rPr>
          <w:rFonts w:cs="Arial"/>
          <w:b w:val="0"/>
          <w:color w:val="002060"/>
          <w:szCs w:val="22"/>
        </w:rPr>
      </w:pPr>
      <w:bookmarkStart w:id="15" w:name="_Hlk132362463"/>
      <w:r w:rsidRPr="009B7A58">
        <w:rPr>
          <w:rFonts w:cs="Arial"/>
          <w:b w:val="0"/>
          <w:color w:val="002060"/>
          <w:szCs w:val="22"/>
        </w:rPr>
        <w:t>La Corte sportiva d’appello territoriale presso il Comitato Regionale Marche, composta da</w:t>
      </w:r>
      <w:bookmarkStart w:id="16" w:name="_Hlk130203631"/>
      <w:bookmarkEnd w:id="15"/>
    </w:p>
    <w:bookmarkEnd w:id="16"/>
    <w:p w14:paraId="0079DA01"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 xml:space="preserve">Avv. Piero </w:t>
      </w:r>
      <w:proofErr w:type="spellStart"/>
      <w:r w:rsidRPr="009B7A58">
        <w:rPr>
          <w:rFonts w:cs="Arial"/>
          <w:b w:val="0"/>
          <w:color w:val="002060"/>
          <w:szCs w:val="22"/>
        </w:rPr>
        <w:t>Paciaroni</w:t>
      </w:r>
      <w:proofErr w:type="spellEnd"/>
      <w:r w:rsidRPr="009B7A58">
        <w:rPr>
          <w:rFonts w:cs="Arial"/>
          <w:b w:val="0"/>
          <w:color w:val="002060"/>
          <w:szCs w:val="22"/>
        </w:rPr>
        <w:t xml:space="preserve"> - Presidente </w:t>
      </w:r>
    </w:p>
    <w:p w14:paraId="5DACFF79"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Dott. Giovanni Spanti - Vicepresidente</w:t>
      </w:r>
    </w:p>
    <w:p w14:paraId="50D1BE1E"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Dott. Lorenzo Casagrande Albano - Componente Segretario f.f.</w:t>
      </w:r>
    </w:p>
    <w:p w14:paraId="19775F31" w14:textId="77777777" w:rsidR="002A56D7" w:rsidRPr="009B7A58" w:rsidRDefault="002A56D7" w:rsidP="002A56D7">
      <w:pPr>
        <w:pStyle w:val="Titolo"/>
        <w:jc w:val="both"/>
        <w:rPr>
          <w:rFonts w:cs="Arial"/>
          <w:b w:val="0"/>
          <w:color w:val="002060"/>
          <w:szCs w:val="22"/>
        </w:rPr>
      </w:pPr>
      <w:r w:rsidRPr="009B7A58">
        <w:rPr>
          <w:rFonts w:cs="Arial"/>
          <w:b w:val="0"/>
          <w:color w:val="002060"/>
          <w:szCs w:val="22"/>
        </w:rPr>
        <w:t>Avv. Francesco Scaloni – Componente</w:t>
      </w:r>
    </w:p>
    <w:p w14:paraId="138B898F" w14:textId="77777777" w:rsidR="002A56D7" w:rsidRPr="009B7A58" w:rsidRDefault="002A56D7" w:rsidP="002A56D7">
      <w:pPr>
        <w:pStyle w:val="Titolo"/>
        <w:jc w:val="both"/>
        <w:rPr>
          <w:rFonts w:cs="Arial"/>
          <w:b w:val="0"/>
          <w:color w:val="002060"/>
          <w:szCs w:val="22"/>
        </w:rPr>
      </w:pPr>
    </w:p>
    <w:p w14:paraId="6B28F39C" w14:textId="77777777" w:rsidR="002A56D7" w:rsidRPr="009B7A58" w:rsidRDefault="002A56D7" w:rsidP="002A56D7">
      <w:pPr>
        <w:pStyle w:val="Titolo"/>
        <w:jc w:val="both"/>
        <w:rPr>
          <w:rFonts w:cs="Arial"/>
          <w:b w:val="0"/>
          <w:color w:val="002060"/>
        </w:rPr>
      </w:pPr>
      <w:r w:rsidRPr="009B7A58">
        <w:rPr>
          <w:rFonts w:cs="Arial"/>
          <w:b w:val="0"/>
          <w:color w:val="002060"/>
        </w:rPr>
        <w:t>nella riunione del 15 maggio 2023, ha pronunciato:</w:t>
      </w:r>
    </w:p>
    <w:p w14:paraId="1D169E83" w14:textId="77777777" w:rsidR="002A56D7" w:rsidRPr="009B7A58" w:rsidRDefault="002A56D7" w:rsidP="002A56D7">
      <w:pPr>
        <w:pStyle w:val="LndNormale1"/>
        <w:rPr>
          <w:rFonts w:cs="Arial"/>
          <w:color w:val="002060"/>
          <w:szCs w:val="22"/>
        </w:rPr>
      </w:pPr>
    </w:p>
    <w:p w14:paraId="07CBBE5E" w14:textId="77777777" w:rsidR="002A56D7" w:rsidRPr="009B7A58" w:rsidRDefault="002A56D7" w:rsidP="002A56D7">
      <w:pPr>
        <w:pStyle w:val="LndNormale1"/>
        <w:rPr>
          <w:rFonts w:cs="Arial"/>
          <w:color w:val="002060"/>
          <w:szCs w:val="22"/>
        </w:rPr>
      </w:pPr>
    </w:p>
    <w:p w14:paraId="2E52C729" w14:textId="77777777" w:rsidR="002A56D7" w:rsidRPr="009B7A58" w:rsidRDefault="002A56D7" w:rsidP="002A56D7">
      <w:pPr>
        <w:pStyle w:val="LndNormale1"/>
        <w:jc w:val="center"/>
        <w:rPr>
          <w:rFonts w:cs="Arial"/>
          <w:color w:val="002060"/>
          <w:szCs w:val="22"/>
        </w:rPr>
      </w:pPr>
      <w:r w:rsidRPr="009B7A58">
        <w:rPr>
          <w:rFonts w:cs="Arial"/>
          <w:b/>
          <w:color w:val="002060"/>
          <w:szCs w:val="22"/>
        </w:rPr>
        <w:t>Dispositivo n. 58/CSAT 2022/2023</w:t>
      </w:r>
    </w:p>
    <w:p w14:paraId="38AF2D69" w14:textId="77777777" w:rsidR="002A56D7" w:rsidRPr="009B7A58" w:rsidRDefault="002A56D7" w:rsidP="002A56D7">
      <w:pPr>
        <w:pStyle w:val="LndNormale1"/>
        <w:jc w:val="center"/>
        <w:rPr>
          <w:rFonts w:cs="Arial"/>
          <w:b/>
          <w:color w:val="002060"/>
          <w:szCs w:val="22"/>
        </w:rPr>
      </w:pPr>
      <w:r w:rsidRPr="009B7A58">
        <w:rPr>
          <w:rFonts w:cs="Arial"/>
          <w:b/>
          <w:color w:val="002060"/>
          <w:szCs w:val="22"/>
        </w:rPr>
        <w:t>Reclamo n. 58/CSAT 2022/2023</w:t>
      </w:r>
    </w:p>
    <w:p w14:paraId="336DF3DB" w14:textId="77777777" w:rsidR="002A56D7" w:rsidRPr="009B7A58" w:rsidRDefault="002A56D7" w:rsidP="002A56D7">
      <w:pPr>
        <w:pStyle w:val="LndNormale1"/>
        <w:rPr>
          <w:rFonts w:cs="Arial"/>
          <w:b/>
          <w:color w:val="002060"/>
          <w:szCs w:val="22"/>
        </w:rPr>
      </w:pPr>
    </w:p>
    <w:p w14:paraId="1C30E2D1" w14:textId="77777777" w:rsidR="002A56D7" w:rsidRPr="009B7A58" w:rsidRDefault="002A56D7" w:rsidP="002A56D7">
      <w:pPr>
        <w:pStyle w:val="LndNormale1"/>
        <w:tabs>
          <w:tab w:val="center" w:pos="4819"/>
          <w:tab w:val="right" w:pos="9638"/>
        </w:tabs>
        <w:rPr>
          <w:rFonts w:cs="Arial"/>
          <w:color w:val="002060"/>
          <w:szCs w:val="22"/>
        </w:rPr>
      </w:pPr>
      <w:r w:rsidRPr="009B7A58">
        <w:rPr>
          <w:rFonts w:cs="Arial"/>
          <w:color w:val="002060"/>
          <w:szCs w:val="22"/>
        </w:rPr>
        <w:t xml:space="preserve">a seguito del reclamo n. 58 promosso dalla G.S. AUDAX 1970 S. ANGELO in data 08/05/2023 avverso le sanzioni sportive delle 3 ammende di € 80,00 (ottanta/00) cadauna e della inibizione fino al 29/05/2023 del dirigente GREGORINI DAVIDE applicate dal Giudice sportivo territoriale del Comitato Regionale Marche con delibera pubblicata sul Com. Uff. n. 123 del 08/05/2023.      </w:t>
      </w:r>
    </w:p>
    <w:p w14:paraId="1A7A1FA1" w14:textId="77777777" w:rsidR="002A56D7" w:rsidRPr="009B7A58" w:rsidRDefault="002A56D7" w:rsidP="002A56D7">
      <w:pPr>
        <w:pStyle w:val="LndNormale1"/>
        <w:tabs>
          <w:tab w:val="center" w:pos="4819"/>
          <w:tab w:val="right" w:pos="9638"/>
        </w:tabs>
        <w:rPr>
          <w:rFonts w:cs="Arial"/>
          <w:color w:val="002060"/>
          <w:szCs w:val="22"/>
        </w:rPr>
      </w:pPr>
      <w:r w:rsidRPr="009B7A58">
        <w:rPr>
          <w:rFonts w:cs="Arial"/>
          <w:color w:val="002060"/>
          <w:szCs w:val="22"/>
        </w:rPr>
        <w:t xml:space="preserve">                                                 </w:t>
      </w:r>
    </w:p>
    <w:p w14:paraId="5A1C23B3" w14:textId="77777777" w:rsidR="002A56D7" w:rsidRPr="009B7A58" w:rsidRDefault="002A56D7" w:rsidP="002A56D7">
      <w:pPr>
        <w:pStyle w:val="LndNormale1"/>
        <w:jc w:val="center"/>
        <w:rPr>
          <w:rFonts w:cs="Arial"/>
          <w:b/>
          <w:bCs/>
          <w:color w:val="002060"/>
          <w:szCs w:val="22"/>
        </w:rPr>
      </w:pPr>
      <w:r w:rsidRPr="009B7A58">
        <w:rPr>
          <w:rFonts w:cs="Arial"/>
          <w:b/>
          <w:bCs/>
          <w:color w:val="002060"/>
          <w:szCs w:val="22"/>
        </w:rPr>
        <w:t>DISPOSITIVO</w:t>
      </w:r>
    </w:p>
    <w:p w14:paraId="04927D6C" w14:textId="77777777" w:rsidR="002A56D7" w:rsidRPr="009B7A58" w:rsidRDefault="002A56D7" w:rsidP="002A56D7">
      <w:pPr>
        <w:pStyle w:val="LndNormale1"/>
        <w:tabs>
          <w:tab w:val="center" w:pos="4819"/>
          <w:tab w:val="right" w:pos="9638"/>
        </w:tabs>
        <w:spacing w:line="360" w:lineRule="auto"/>
        <w:jc w:val="left"/>
        <w:rPr>
          <w:rFonts w:cs="Arial"/>
          <w:bCs/>
          <w:color w:val="002060"/>
          <w:szCs w:val="22"/>
        </w:rPr>
      </w:pPr>
      <w:r w:rsidRPr="009B7A58">
        <w:rPr>
          <w:rFonts w:cs="Arial"/>
          <w:bCs/>
          <w:color w:val="002060"/>
          <w:szCs w:val="22"/>
        </w:rPr>
        <w:t xml:space="preserve">                                                                         P.Q.M.</w:t>
      </w:r>
    </w:p>
    <w:p w14:paraId="02E24139"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la Corte sportiva d’appello territoriale, definitivamente pronunciando, accoglie parzialmente il reclamo e, per l’effetto, applica un'unica ammenda di € 200,00 (duecento/00); inammissibile nel resto.</w:t>
      </w:r>
    </w:p>
    <w:p w14:paraId="3CECE8E5" w14:textId="77777777" w:rsidR="002A56D7" w:rsidRPr="009B7A58" w:rsidRDefault="002A56D7" w:rsidP="002A56D7">
      <w:pPr>
        <w:rPr>
          <w:rFonts w:ascii="Arial" w:hAnsi="Arial" w:cs="Arial"/>
          <w:color w:val="002060"/>
          <w:sz w:val="22"/>
          <w:szCs w:val="22"/>
        </w:rPr>
      </w:pPr>
    </w:p>
    <w:p w14:paraId="67AF7414"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Dispone restituirsi il relativo contributo e manda alla Segreteria del Comitato Regionale Marche per gli adempimenti conseguenti.</w:t>
      </w:r>
    </w:p>
    <w:p w14:paraId="510520C5" w14:textId="77777777" w:rsidR="002A56D7" w:rsidRPr="009B7A58" w:rsidRDefault="002A56D7" w:rsidP="002A56D7">
      <w:pPr>
        <w:rPr>
          <w:rFonts w:ascii="Arial" w:hAnsi="Arial" w:cs="Arial"/>
          <w:color w:val="002060"/>
          <w:sz w:val="22"/>
          <w:szCs w:val="22"/>
        </w:rPr>
      </w:pPr>
    </w:p>
    <w:p w14:paraId="4CC708EC" w14:textId="77777777" w:rsidR="002A56D7" w:rsidRPr="009B7A58" w:rsidRDefault="002A56D7" w:rsidP="002A56D7">
      <w:pPr>
        <w:rPr>
          <w:rFonts w:ascii="Arial" w:hAnsi="Arial" w:cs="Arial"/>
          <w:color w:val="002060"/>
          <w:sz w:val="22"/>
          <w:szCs w:val="22"/>
        </w:rPr>
      </w:pPr>
      <w:r w:rsidRPr="009B7A58">
        <w:rPr>
          <w:rFonts w:ascii="Arial" w:hAnsi="Arial" w:cs="Arial"/>
          <w:color w:val="002060"/>
          <w:sz w:val="22"/>
          <w:szCs w:val="22"/>
        </w:rPr>
        <w:t>Così deciso in Ancona, nella sede della FIGC - LND - Comitato Regionale Marche, in data 15 maggio 2023.</w:t>
      </w:r>
    </w:p>
    <w:p w14:paraId="0AAE1A08" w14:textId="77777777" w:rsidR="002A56D7" w:rsidRPr="009B7A58" w:rsidRDefault="002A56D7" w:rsidP="002A56D7">
      <w:pPr>
        <w:rPr>
          <w:rFonts w:ascii="Arial" w:hAnsi="Arial" w:cs="Arial"/>
          <w:color w:val="002060"/>
          <w:sz w:val="22"/>
          <w:szCs w:val="22"/>
        </w:rPr>
      </w:pPr>
    </w:p>
    <w:p w14:paraId="542965A5" w14:textId="77777777" w:rsidR="002A56D7" w:rsidRPr="009B7A58" w:rsidRDefault="002A56D7" w:rsidP="002A56D7">
      <w:pPr>
        <w:jc w:val="left"/>
        <w:rPr>
          <w:rFonts w:ascii="Arial" w:hAnsi="Arial" w:cs="Arial"/>
          <w:noProof/>
          <w:color w:val="002060"/>
          <w:sz w:val="22"/>
          <w:szCs w:val="22"/>
        </w:rPr>
      </w:pPr>
      <w:r w:rsidRPr="009B7A58">
        <w:rPr>
          <w:rFonts w:ascii="Arial" w:hAnsi="Arial" w:cs="Arial"/>
          <w:color w:val="002060"/>
          <w:sz w:val="22"/>
          <w:szCs w:val="22"/>
        </w:rPr>
        <w:t>Il Relatore                                                                                                               Il Presidente                                                         F.to in originale                                                                                                       F.to in originale</w:t>
      </w:r>
    </w:p>
    <w:p w14:paraId="532D4262" w14:textId="77777777" w:rsidR="002A56D7" w:rsidRPr="009B7A58" w:rsidRDefault="002A56D7" w:rsidP="002A56D7">
      <w:pPr>
        <w:overflowPunct w:val="0"/>
        <w:autoSpaceDE w:val="0"/>
        <w:autoSpaceDN w:val="0"/>
        <w:adjustRightInd w:val="0"/>
        <w:jc w:val="left"/>
        <w:textAlignment w:val="baseline"/>
        <w:rPr>
          <w:rFonts w:ascii="Arial" w:hAnsi="Arial" w:cs="Arial"/>
          <w:noProof/>
          <w:color w:val="002060"/>
          <w:sz w:val="22"/>
          <w:szCs w:val="22"/>
        </w:rPr>
      </w:pPr>
      <w:r w:rsidRPr="009B7A58">
        <w:rPr>
          <w:rFonts w:ascii="Arial" w:hAnsi="Arial" w:cs="Arial"/>
          <w:noProof/>
          <w:color w:val="002060"/>
          <w:sz w:val="22"/>
          <w:szCs w:val="22"/>
        </w:rPr>
        <w:t>Giovanni Spanti                                                                                                      Piero Paciaroni</w:t>
      </w:r>
    </w:p>
    <w:p w14:paraId="0A588278" w14:textId="77777777" w:rsidR="002A56D7" w:rsidRPr="009B7A58" w:rsidRDefault="002A56D7" w:rsidP="002A56D7">
      <w:pPr>
        <w:overflowPunct w:val="0"/>
        <w:autoSpaceDE w:val="0"/>
        <w:autoSpaceDN w:val="0"/>
        <w:adjustRightInd w:val="0"/>
        <w:jc w:val="left"/>
        <w:textAlignment w:val="baseline"/>
        <w:rPr>
          <w:rFonts w:ascii="Arial" w:hAnsi="Arial" w:cs="Arial"/>
          <w:noProof/>
          <w:color w:val="002060"/>
          <w:sz w:val="22"/>
          <w:szCs w:val="22"/>
        </w:rPr>
      </w:pPr>
    </w:p>
    <w:p w14:paraId="0091F968" w14:textId="77777777" w:rsidR="002A56D7" w:rsidRPr="009B7A58" w:rsidRDefault="002A56D7" w:rsidP="002A56D7">
      <w:pPr>
        <w:overflowPunct w:val="0"/>
        <w:autoSpaceDE w:val="0"/>
        <w:autoSpaceDN w:val="0"/>
        <w:adjustRightInd w:val="0"/>
        <w:jc w:val="left"/>
        <w:textAlignment w:val="baseline"/>
        <w:rPr>
          <w:rFonts w:ascii="Arial" w:hAnsi="Arial" w:cs="Arial"/>
          <w:b/>
          <w:color w:val="002060"/>
          <w:sz w:val="22"/>
          <w:szCs w:val="22"/>
          <w:u w:val="single"/>
        </w:rPr>
      </w:pPr>
      <w:r w:rsidRPr="009B7A58">
        <w:rPr>
          <w:rFonts w:ascii="Arial" w:hAnsi="Arial" w:cs="Arial"/>
          <w:b/>
          <w:color w:val="002060"/>
          <w:sz w:val="22"/>
          <w:szCs w:val="22"/>
          <w:u w:val="single"/>
        </w:rPr>
        <w:t>Depositato in Ancona in data 15 maggio 2023</w:t>
      </w:r>
    </w:p>
    <w:p w14:paraId="7B19CD04" w14:textId="77777777" w:rsidR="002A56D7" w:rsidRPr="009B7A58" w:rsidRDefault="002A56D7" w:rsidP="002A56D7">
      <w:pPr>
        <w:pStyle w:val="LndNormale1"/>
        <w:rPr>
          <w:rFonts w:cs="Arial"/>
          <w:color w:val="002060"/>
          <w:szCs w:val="22"/>
        </w:rPr>
      </w:pPr>
      <w:r w:rsidRPr="009B7A58">
        <w:rPr>
          <w:rFonts w:cs="Arial"/>
          <w:color w:val="002060"/>
          <w:szCs w:val="22"/>
        </w:rPr>
        <w:t xml:space="preserve">Il Segretario f.f.                                                                                            </w:t>
      </w:r>
    </w:p>
    <w:p w14:paraId="27DB022D" w14:textId="77777777" w:rsidR="002A56D7" w:rsidRPr="009B7A58" w:rsidRDefault="002A56D7" w:rsidP="002A56D7">
      <w:pPr>
        <w:pStyle w:val="LndNormale1"/>
        <w:rPr>
          <w:rFonts w:cs="Arial"/>
          <w:color w:val="002060"/>
          <w:szCs w:val="22"/>
        </w:rPr>
      </w:pPr>
      <w:r w:rsidRPr="009B7A58">
        <w:rPr>
          <w:rFonts w:cs="Arial"/>
          <w:color w:val="002060"/>
          <w:szCs w:val="22"/>
        </w:rPr>
        <w:t>F.to in originale</w:t>
      </w:r>
    </w:p>
    <w:p w14:paraId="17EF30C5" w14:textId="77777777" w:rsidR="002A56D7" w:rsidRPr="009B7A58" w:rsidRDefault="002A56D7" w:rsidP="002A56D7">
      <w:pPr>
        <w:pStyle w:val="LndNormale1"/>
        <w:rPr>
          <w:rFonts w:cs="Arial"/>
          <w:color w:val="002060"/>
          <w:szCs w:val="22"/>
        </w:rPr>
      </w:pPr>
      <w:r w:rsidRPr="009B7A58">
        <w:rPr>
          <w:rFonts w:cs="Arial"/>
          <w:color w:val="002060"/>
          <w:szCs w:val="22"/>
        </w:rPr>
        <w:t xml:space="preserve">Lorenzo Casagrande Albano          </w:t>
      </w:r>
    </w:p>
    <w:p w14:paraId="60BC8E9B" w14:textId="77777777" w:rsidR="002A56D7" w:rsidRPr="00DE1EF7" w:rsidRDefault="002A56D7" w:rsidP="00E446E5">
      <w:pPr>
        <w:pStyle w:val="LndNormale1"/>
        <w:rPr>
          <w:rFonts w:cs="Arial"/>
          <w:color w:val="002060"/>
          <w:szCs w:val="22"/>
        </w:rPr>
      </w:pPr>
    </w:p>
    <w:p w14:paraId="5A5C9D16" w14:textId="77777777" w:rsidR="00E446E5" w:rsidRPr="00DE1EF7" w:rsidRDefault="00E446E5" w:rsidP="00E446E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2E034DB4" w14:textId="77777777" w:rsidR="00E446E5" w:rsidRPr="00DE1EF7" w:rsidRDefault="00E446E5" w:rsidP="00E446E5">
      <w:pPr>
        <w:pStyle w:val="LndNormale1"/>
        <w:rPr>
          <w:b/>
          <w:color w:val="002060"/>
          <w:sz w:val="28"/>
          <w:szCs w:val="28"/>
          <w:u w:val="single"/>
        </w:rPr>
      </w:pPr>
    </w:p>
    <w:p w14:paraId="4FC8BDC5" w14:textId="77777777" w:rsidR="00E446E5" w:rsidRPr="00DE1EF7" w:rsidRDefault="00E446E5" w:rsidP="00E446E5">
      <w:pPr>
        <w:pStyle w:val="LndNormale1"/>
        <w:rPr>
          <w:b/>
          <w:color w:val="002060"/>
          <w:sz w:val="28"/>
          <w:szCs w:val="28"/>
        </w:rPr>
      </w:pPr>
      <w:r w:rsidRPr="00DE1EF7">
        <w:rPr>
          <w:b/>
          <w:color w:val="002060"/>
          <w:sz w:val="28"/>
          <w:szCs w:val="28"/>
        </w:rPr>
        <w:t>ORARIO UFFICI</w:t>
      </w:r>
    </w:p>
    <w:p w14:paraId="6324FE10" w14:textId="77777777" w:rsidR="00E446E5" w:rsidRPr="00DE1EF7" w:rsidRDefault="00E446E5" w:rsidP="00E446E5">
      <w:pPr>
        <w:pStyle w:val="LndNormale1"/>
        <w:rPr>
          <w:color w:val="002060"/>
        </w:rPr>
      </w:pPr>
    </w:p>
    <w:p w14:paraId="1D33A14D" w14:textId="77777777" w:rsidR="00E446E5" w:rsidRPr="00DE1EF7" w:rsidRDefault="00E446E5" w:rsidP="00E446E5">
      <w:pPr>
        <w:pStyle w:val="LndNormale1"/>
        <w:rPr>
          <w:color w:val="002060"/>
          <w:szCs w:val="22"/>
        </w:rPr>
      </w:pPr>
      <w:r w:rsidRPr="00DE1EF7">
        <w:rPr>
          <w:color w:val="002060"/>
          <w:szCs w:val="22"/>
        </w:rPr>
        <w:t>L’orario di apertura degli uffici del Comitato Regionale Marche è il seguente:</w:t>
      </w:r>
    </w:p>
    <w:p w14:paraId="60BFD99E" w14:textId="77777777" w:rsidR="00E446E5" w:rsidRPr="00DE1EF7" w:rsidRDefault="00E446E5" w:rsidP="00E446E5">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446E5" w:rsidRPr="00DE1EF7" w14:paraId="561DC516" w14:textId="77777777" w:rsidTr="007E2C9E">
        <w:tc>
          <w:tcPr>
            <w:tcW w:w="3292" w:type="dxa"/>
          </w:tcPr>
          <w:p w14:paraId="3B0C69A6" w14:textId="77777777" w:rsidR="00E446E5" w:rsidRPr="00DE1EF7" w:rsidRDefault="00E446E5" w:rsidP="007E2C9E">
            <w:pPr>
              <w:pStyle w:val="LndNormale1"/>
              <w:rPr>
                <w:b/>
                <w:color w:val="002060"/>
                <w:szCs w:val="22"/>
              </w:rPr>
            </w:pPr>
            <w:r w:rsidRPr="00DE1EF7">
              <w:rPr>
                <w:b/>
                <w:color w:val="002060"/>
                <w:szCs w:val="22"/>
              </w:rPr>
              <w:t>GIORNO</w:t>
            </w:r>
          </w:p>
        </w:tc>
        <w:tc>
          <w:tcPr>
            <w:tcW w:w="3294" w:type="dxa"/>
          </w:tcPr>
          <w:p w14:paraId="663DEAAE" w14:textId="77777777" w:rsidR="00E446E5" w:rsidRPr="00DE1EF7" w:rsidRDefault="00E446E5" w:rsidP="007E2C9E">
            <w:pPr>
              <w:pStyle w:val="LndNormale1"/>
              <w:rPr>
                <w:b/>
                <w:color w:val="002060"/>
                <w:szCs w:val="22"/>
              </w:rPr>
            </w:pPr>
            <w:r w:rsidRPr="00DE1EF7">
              <w:rPr>
                <w:b/>
                <w:color w:val="002060"/>
                <w:szCs w:val="22"/>
              </w:rPr>
              <w:t>MATTINO</w:t>
            </w:r>
          </w:p>
        </w:tc>
        <w:tc>
          <w:tcPr>
            <w:tcW w:w="3326" w:type="dxa"/>
          </w:tcPr>
          <w:p w14:paraId="70610C32" w14:textId="77777777" w:rsidR="00E446E5" w:rsidRPr="00DE1EF7" w:rsidRDefault="00E446E5" w:rsidP="007E2C9E">
            <w:pPr>
              <w:pStyle w:val="LndNormale1"/>
              <w:rPr>
                <w:b/>
                <w:color w:val="002060"/>
                <w:szCs w:val="22"/>
              </w:rPr>
            </w:pPr>
            <w:r w:rsidRPr="00DE1EF7">
              <w:rPr>
                <w:b/>
                <w:color w:val="002060"/>
                <w:szCs w:val="22"/>
              </w:rPr>
              <w:t>POMERIGGIO</w:t>
            </w:r>
          </w:p>
        </w:tc>
      </w:tr>
      <w:tr w:rsidR="00E446E5" w:rsidRPr="00DE1EF7" w14:paraId="652CCAD9" w14:textId="77777777" w:rsidTr="007E2C9E">
        <w:tc>
          <w:tcPr>
            <w:tcW w:w="3292" w:type="dxa"/>
          </w:tcPr>
          <w:p w14:paraId="4F1EBEA0" w14:textId="77777777" w:rsidR="00E446E5" w:rsidRPr="00DE1EF7" w:rsidRDefault="00E446E5" w:rsidP="007E2C9E">
            <w:pPr>
              <w:pStyle w:val="LndNormale1"/>
              <w:rPr>
                <w:color w:val="002060"/>
                <w:szCs w:val="22"/>
              </w:rPr>
            </w:pPr>
            <w:r w:rsidRPr="00DE1EF7">
              <w:rPr>
                <w:color w:val="002060"/>
                <w:szCs w:val="22"/>
              </w:rPr>
              <w:t>Lunedì</w:t>
            </w:r>
          </w:p>
        </w:tc>
        <w:tc>
          <w:tcPr>
            <w:tcW w:w="3294" w:type="dxa"/>
          </w:tcPr>
          <w:p w14:paraId="6983CD99" w14:textId="46062CAA"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00735FBF" w14:textId="77777777" w:rsidR="00E446E5" w:rsidRPr="00DE1EF7" w:rsidRDefault="00E446E5" w:rsidP="007E2C9E">
            <w:pPr>
              <w:pStyle w:val="LndNormale1"/>
              <w:rPr>
                <w:color w:val="002060"/>
                <w:szCs w:val="22"/>
              </w:rPr>
            </w:pPr>
            <w:r w:rsidRPr="00DE1EF7">
              <w:rPr>
                <w:color w:val="002060"/>
                <w:szCs w:val="22"/>
              </w:rPr>
              <w:t>15.00 – 17.00</w:t>
            </w:r>
          </w:p>
        </w:tc>
      </w:tr>
      <w:tr w:rsidR="00E446E5" w:rsidRPr="00DE1EF7" w14:paraId="3FD4883B" w14:textId="77777777" w:rsidTr="007E2C9E">
        <w:tc>
          <w:tcPr>
            <w:tcW w:w="3292" w:type="dxa"/>
          </w:tcPr>
          <w:p w14:paraId="026EC3F9" w14:textId="77777777" w:rsidR="00E446E5" w:rsidRPr="00DE1EF7" w:rsidRDefault="00E446E5" w:rsidP="007E2C9E">
            <w:pPr>
              <w:pStyle w:val="LndNormale1"/>
              <w:rPr>
                <w:color w:val="002060"/>
                <w:szCs w:val="22"/>
              </w:rPr>
            </w:pPr>
            <w:r w:rsidRPr="00DE1EF7">
              <w:rPr>
                <w:color w:val="002060"/>
                <w:szCs w:val="22"/>
              </w:rPr>
              <w:t>Martedì</w:t>
            </w:r>
          </w:p>
        </w:tc>
        <w:tc>
          <w:tcPr>
            <w:tcW w:w="3294" w:type="dxa"/>
          </w:tcPr>
          <w:p w14:paraId="6E60DDED" w14:textId="77777777" w:rsidR="00E446E5" w:rsidRPr="00DE1EF7" w:rsidRDefault="00E446E5" w:rsidP="007E2C9E">
            <w:pPr>
              <w:pStyle w:val="LndNormale1"/>
              <w:rPr>
                <w:color w:val="002060"/>
                <w:szCs w:val="22"/>
              </w:rPr>
            </w:pPr>
            <w:r w:rsidRPr="00DE1EF7">
              <w:rPr>
                <w:color w:val="002060"/>
                <w:szCs w:val="22"/>
              </w:rPr>
              <w:t>10.00 – 12.00</w:t>
            </w:r>
          </w:p>
        </w:tc>
        <w:tc>
          <w:tcPr>
            <w:tcW w:w="3326" w:type="dxa"/>
          </w:tcPr>
          <w:p w14:paraId="152ECF54"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0C16BD6B" w14:textId="77777777" w:rsidTr="007E2C9E">
        <w:tc>
          <w:tcPr>
            <w:tcW w:w="3292" w:type="dxa"/>
          </w:tcPr>
          <w:p w14:paraId="577B1A8C" w14:textId="77777777" w:rsidR="00E446E5" w:rsidRPr="00DE1EF7" w:rsidRDefault="00E446E5" w:rsidP="007E2C9E">
            <w:pPr>
              <w:pStyle w:val="LndNormale1"/>
              <w:rPr>
                <w:color w:val="002060"/>
                <w:szCs w:val="22"/>
              </w:rPr>
            </w:pPr>
            <w:r w:rsidRPr="00DE1EF7">
              <w:rPr>
                <w:color w:val="002060"/>
                <w:szCs w:val="22"/>
              </w:rPr>
              <w:t>Mercoledì</w:t>
            </w:r>
          </w:p>
        </w:tc>
        <w:tc>
          <w:tcPr>
            <w:tcW w:w="3294" w:type="dxa"/>
          </w:tcPr>
          <w:p w14:paraId="28B641E8" w14:textId="0565F5E1"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730B1AF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5C2CA60B" w14:textId="77777777" w:rsidTr="007E2C9E">
        <w:tc>
          <w:tcPr>
            <w:tcW w:w="3292" w:type="dxa"/>
          </w:tcPr>
          <w:p w14:paraId="5F6D6831" w14:textId="77777777" w:rsidR="00E446E5" w:rsidRPr="00DE1EF7" w:rsidRDefault="00E446E5" w:rsidP="007E2C9E">
            <w:pPr>
              <w:pStyle w:val="LndNormale1"/>
              <w:rPr>
                <w:color w:val="002060"/>
                <w:szCs w:val="22"/>
              </w:rPr>
            </w:pPr>
            <w:r w:rsidRPr="00DE1EF7">
              <w:rPr>
                <w:color w:val="002060"/>
                <w:szCs w:val="22"/>
              </w:rPr>
              <w:t>Giovedì</w:t>
            </w:r>
          </w:p>
        </w:tc>
        <w:tc>
          <w:tcPr>
            <w:tcW w:w="3294" w:type="dxa"/>
          </w:tcPr>
          <w:p w14:paraId="03431418" w14:textId="77777777" w:rsidR="00E446E5" w:rsidRPr="00DE1EF7" w:rsidRDefault="00E446E5" w:rsidP="007E2C9E">
            <w:pPr>
              <w:pStyle w:val="LndNormale1"/>
              <w:rPr>
                <w:color w:val="002060"/>
                <w:szCs w:val="22"/>
              </w:rPr>
            </w:pPr>
            <w:r w:rsidRPr="00DE1EF7">
              <w:rPr>
                <w:color w:val="002060"/>
                <w:szCs w:val="22"/>
              </w:rPr>
              <w:t xml:space="preserve">10,00 – 12.00 </w:t>
            </w:r>
          </w:p>
        </w:tc>
        <w:tc>
          <w:tcPr>
            <w:tcW w:w="3326" w:type="dxa"/>
          </w:tcPr>
          <w:p w14:paraId="3F668C9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7687CE08" w14:textId="77777777" w:rsidTr="007E2C9E">
        <w:tc>
          <w:tcPr>
            <w:tcW w:w="3292" w:type="dxa"/>
          </w:tcPr>
          <w:p w14:paraId="37EAEA62" w14:textId="77777777" w:rsidR="00E446E5" w:rsidRPr="00DE1EF7" w:rsidRDefault="00E446E5" w:rsidP="007E2C9E">
            <w:pPr>
              <w:pStyle w:val="LndNormale1"/>
              <w:rPr>
                <w:color w:val="002060"/>
                <w:szCs w:val="22"/>
              </w:rPr>
            </w:pPr>
            <w:r w:rsidRPr="00DE1EF7">
              <w:rPr>
                <w:color w:val="002060"/>
                <w:szCs w:val="22"/>
              </w:rPr>
              <w:t>Venerdì</w:t>
            </w:r>
          </w:p>
        </w:tc>
        <w:tc>
          <w:tcPr>
            <w:tcW w:w="3294" w:type="dxa"/>
          </w:tcPr>
          <w:p w14:paraId="4A2E8B24" w14:textId="2CC24BA7"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769CC03D" w14:textId="77777777" w:rsidR="00E446E5" w:rsidRPr="00DE1EF7" w:rsidRDefault="00E446E5" w:rsidP="007E2C9E">
            <w:pPr>
              <w:pStyle w:val="LndNormale1"/>
              <w:rPr>
                <w:color w:val="002060"/>
                <w:szCs w:val="22"/>
              </w:rPr>
            </w:pPr>
            <w:r w:rsidRPr="00DE1EF7">
              <w:rPr>
                <w:color w:val="002060"/>
                <w:szCs w:val="22"/>
              </w:rPr>
              <w:t>chiuso</w:t>
            </w:r>
          </w:p>
        </w:tc>
      </w:tr>
    </w:tbl>
    <w:p w14:paraId="52F7FC12" w14:textId="77777777" w:rsidR="00E446E5" w:rsidRPr="00DE1EF7" w:rsidRDefault="00E446E5" w:rsidP="00E446E5">
      <w:pPr>
        <w:pStyle w:val="LndNormale1"/>
        <w:rPr>
          <w:color w:val="002060"/>
          <w:szCs w:val="22"/>
        </w:rPr>
      </w:pPr>
    </w:p>
    <w:p w14:paraId="0E8E1F6D" w14:textId="77777777" w:rsidR="00E446E5" w:rsidRPr="00DE1EF7" w:rsidRDefault="00E446E5" w:rsidP="00E446E5">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7D5846C0" w14:textId="77777777" w:rsidR="00E446E5" w:rsidRPr="00DE1EF7" w:rsidRDefault="00E446E5" w:rsidP="00E446E5">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E9F2FC2" w14:textId="77777777" w:rsidR="00E446E5" w:rsidRPr="00DE1EF7" w:rsidRDefault="00E446E5" w:rsidP="00E446E5">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7BF7F0A0" w14:textId="77777777" w:rsidR="00E446E5" w:rsidRPr="00DE1EF7" w:rsidRDefault="00E446E5" w:rsidP="00E446E5">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71D73171" w14:textId="77777777" w:rsidR="00E446E5" w:rsidRPr="00DE1EF7" w:rsidRDefault="00E446E5" w:rsidP="00E446E5">
      <w:pPr>
        <w:pStyle w:val="LndNormale1"/>
        <w:rPr>
          <w:color w:val="002060"/>
          <w:szCs w:val="22"/>
        </w:rPr>
      </w:pPr>
      <w:r w:rsidRPr="00DE1EF7">
        <w:rPr>
          <w:color w:val="002060"/>
          <w:szCs w:val="22"/>
        </w:rPr>
        <w:t>Ufficio Emissione Tessere</w:t>
      </w:r>
      <w:r w:rsidRPr="00DE1EF7">
        <w:rPr>
          <w:color w:val="002060"/>
          <w:szCs w:val="22"/>
        </w:rPr>
        <w:tab/>
        <w:t>071/28560401</w:t>
      </w:r>
    </w:p>
    <w:p w14:paraId="5D73EE3B" w14:textId="77777777" w:rsidR="00E446E5" w:rsidRDefault="00E446E5" w:rsidP="0087161E"/>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06F0BFC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A56D7">
        <w:rPr>
          <w:b/>
          <w:color w:val="002060"/>
          <w:u w:val="single"/>
        </w:rPr>
        <w:t>1</w:t>
      </w:r>
      <w:r w:rsidR="00CA623D">
        <w:rPr>
          <w:b/>
          <w:color w:val="002060"/>
          <w:u w:val="single"/>
        </w:rPr>
        <w:t>9</w:t>
      </w:r>
      <w:r w:rsidR="004A0FF1">
        <w:rPr>
          <w:b/>
          <w:color w:val="002060"/>
          <w:u w:val="single"/>
        </w:rPr>
        <w:t>/0</w:t>
      </w:r>
      <w:r w:rsidR="00BE4935">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DFE3" w14:textId="77777777" w:rsidR="00044B24" w:rsidRDefault="00044B24">
      <w:r>
        <w:separator/>
      </w:r>
    </w:p>
  </w:endnote>
  <w:endnote w:type="continuationSeparator" w:id="0">
    <w:p w14:paraId="55A44554" w14:textId="77777777" w:rsidR="00044B24" w:rsidRDefault="0004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42C0106"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36D67">
      <w:rPr>
        <w:rStyle w:val="Numeropagina"/>
        <w:rFonts w:ascii="Arial" w:hAnsi="Arial" w:cs="Arial"/>
        <w:color w:val="002060"/>
      </w:rPr>
      <w:t>12</w:t>
    </w:r>
    <w:r w:rsidR="002A56D7">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90349" w14:textId="77777777" w:rsidR="00044B24" w:rsidRDefault="00044B24">
      <w:r>
        <w:separator/>
      </w:r>
    </w:p>
  </w:footnote>
  <w:footnote w:type="continuationSeparator" w:id="0">
    <w:p w14:paraId="632C1AFE" w14:textId="77777777" w:rsidR="00044B24" w:rsidRDefault="00044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317685637">
    <w:abstractNumId w:val="17"/>
  </w:num>
  <w:num w:numId="5" w16cid:durableId="1125348853">
    <w:abstractNumId w:val="5"/>
  </w:num>
  <w:num w:numId="6" w16cid:durableId="1651130942">
    <w:abstractNumId w:val="11"/>
  </w:num>
  <w:num w:numId="7" w16cid:durableId="279337470">
    <w:abstractNumId w:val="15"/>
  </w:num>
  <w:num w:numId="8" w16cid:durableId="1095176450">
    <w:abstractNumId w:val="10"/>
  </w:num>
  <w:num w:numId="9" w16cid:durableId="1870416519">
    <w:abstractNumId w:val="14"/>
  </w:num>
  <w:num w:numId="10" w16cid:durableId="790368833">
    <w:abstractNumId w:val="6"/>
  </w:num>
  <w:num w:numId="11" w16cid:durableId="36589981">
    <w:abstractNumId w:val="8"/>
  </w:num>
  <w:num w:numId="12" w16cid:durableId="2015456579">
    <w:abstractNumId w:val="2"/>
  </w:num>
  <w:num w:numId="13" w16cid:durableId="417096009">
    <w:abstractNumId w:val="0"/>
  </w:num>
  <w:num w:numId="14" w16cid:durableId="2009869095">
    <w:abstractNumId w:val="7"/>
  </w:num>
  <w:num w:numId="15" w16cid:durableId="1418357517">
    <w:abstractNumId w:val="4"/>
  </w:num>
  <w:num w:numId="16" w16cid:durableId="568853433">
    <w:abstractNumId w:val="16"/>
  </w:num>
  <w:num w:numId="17" w16cid:durableId="473330605">
    <w:abstractNumId w:val="9"/>
  </w:num>
  <w:num w:numId="18" w16cid:durableId="1696810908">
    <w:abstractNumId w:val="12"/>
  </w:num>
  <w:num w:numId="19" w16cid:durableId="209272168">
    <w:abstractNumId w:val="19"/>
  </w:num>
  <w:num w:numId="20" w16cid:durableId="203792112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3231"/>
    <w:rsid w:val="000147A2"/>
    <w:rsid w:val="00015453"/>
    <w:rsid w:val="000157C8"/>
    <w:rsid w:val="00015DFF"/>
    <w:rsid w:val="00017AB2"/>
    <w:rsid w:val="00017CC1"/>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24"/>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276A"/>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6D7"/>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A5D"/>
    <w:rsid w:val="00310D02"/>
    <w:rsid w:val="00311290"/>
    <w:rsid w:val="00311503"/>
    <w:rsid w:val="00311512"/>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361B"/>
    <w:rsid w:val="00404893"/>
    <w:rsid w:val="00404967"/>
    <w:rsid w:val="0040539E"/>
    <w:rsid w:val="0040753D"/>
    <w:rsid w:val="00407580"/>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434A"/>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1B7"/>
    <w:rsid w:val="00490CA9"/>
    <w:rsid w:val="00491AE9"/>
    <w:rsid w:val="00491DF8"/>
    <w:rsid w:val="00492DBE"/>
    <w:rsid w:val="00495007"/>
    <w:rsid w:val="00495DDA"/>
    <w:rsid w:val="0049680A"/>
    <w:rsid w:val="00496849"/>
    <w:rsid w:val="00496960"/>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0641"/>
    <w:rsid w:val="005922CC"/>
    <w:rsid w:val="00593EFF"/>
    <w:rsid w:val="00594020"/>
    <w:rsid w:val="0059439B"/>
    <w:rsid w:val="005947FD"/>
    <w:rsid w:val="00596B9E"/>
    <w:rsid w:val="005A060C"/>
    <w:rsid w:val="005A150A"/>
    <w:rsid w:val="005A1AB4"/>
    <w:rsid w:val="005A2024"/>
    <w:rsid w:val="005A2204"/>
    <w:rsid w:val="005A34EF"/>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B0F"/>
    <w:rsid w:val="00604F00"/>
    <w:rsid w:val="0060512B"/>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4BA"/>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4782"/>
    <w:rsid w:val="006A5165"/>
    <w:rsid w:val="006A5476"/>
    <w:rsid w:val="006A54A5"/>
    <w:rsid w:val="006A5B93"/>
    <w:rsid w:val="006A5E98"/>
    <w:rsid w:val="006A5FE5"/>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44A"/>
    <w:rsid w:val="007831A0"/>
    <w:rsid w:val="00783A96"/>
    <w:rsid w:val="00784B7C"/>
    <w:rsid w:val="00784E4A"/>
    <w:rsid w:val="007851F4"/>
    <w:rsid w:val="00785F97"/>
    <w:rsid w:val="007864E2"/>
    <w:rsid w:val="00786617"/>
    <w:rsid w:val="00790156"/>
    <w:rsid w:val="007901BC"/>
    <w:rsid w:val="00790EFC"/>
    <w:rsid w:val="007916CE"/>
    <w:rsid w:val="00791876"/>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0A8"/>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321"/>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555"/>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938"/>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C1F"/>
    <w:rsid w:val="00B26033"/>
    <w:rsid w:val="00B2697F"/>
    <w:rsid w:val="00B26AB0"/>
    <w:rsid w:val="00B26D9D"/>
    <w:rsid w:val="00B27099"/>
    <w:rsid w:val="00B3000D"/>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47C"/>
    <w:rsid w:val="00BF1899"/>
    <w:rsid w:val="00BF37AD"/>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67F"/>
    <w:rsid w:val="00C15976"/>
    <w:rsid w:val="00C16296"/>
    <w:rsid w:val="00C1648E"/>
    <w:rsid w:val="00C16AD3"/>
    <w:rsid w:val="00C176FB"/>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26A0"/>
    <w:rsid w:val="00C544F8"/>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FB5"/>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23D"/>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1E3"/>
    <w:rsid w:val="00D55638"/>
    <w:rsid w:val="00D558E4"/>
    <w:rsid w:val="00D55B80"/>
    <w:rsid w:val="00D55BD4"/>
    <w:rsid w:val="00D55D75"/>
    <w:rsid w:val="00D573AC"/>
    <w:rsid w:val="00D61356"/>
    <w:rsid w:val="00D61E23"/>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25D"/>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30</TotalTime>
  <Pages>6</Pages>
  <Words>2057</Words>
  <Characters>11726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13756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2023-05-02T15:08:00Z</cp:lastPrinted>
  <dcterms:created xsi:type="dcterms:W3CDTF">2023-05-16T13:45:00Z</dcterms:created>
  <dcterms:modified xsi:type="dcterms:W3CDTF">2023-05-19T08:49:00Z</dcterms:modified>
</cp:coreProperties>
</file>