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BD1E29" w14:paraId="46456D90" w14:textId="77777777" w:rsidTr="00BD1E29">
        <w:tc>
          <w:tcPr>
            <w:tcW w:w="1514" w:type="pct"/>
            <w:vAlign w:val="center"/>
          </w:tcPr>
          <w:p w14:paraId="04B74E18" w14:textId="77777777" w:rsidR="00BD1E29" w:rsidRPr="00917825" w:rsidRDefault="00BD1E29" w:rsidP="00BD1E29">
            <w:pPr>
              <w:pStyle w:val="Nessunaspaziatura"/>
              <w:jc w:val="center"/>
              <w:rPr>
                <w:sz w:val="16"/>
              </w:rPr>
            </w:pPr>
            <w:r>
              <w:rPr>
                <w:noProof/>
                <w:sz w:val="16"/>
                <w:lang w:eastAsia="it-IT"/>
              </w:rPr>
              <w:drawing>
                <wp:inline distT="0" distB="0" distL="0" distR="0" wp14:anchorId="5ACB3E9B" wp14:editId="422DABAE">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73B98E8" w14:textId="77777777" w:rsidR="00BD1E29" w:rsidRPr="003070A1" w:rsidRDefault="00BD1E29" w:rsidP="00BD1E29">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465B9E0" w14:textId="77777777" w:rsidR="00BD1E29" w:rsidRPr="003070A1" w:rsidRDefault="00BD1E29" w:rsidP="00BD1E29">
            <w:pPr>
              <w:pStyle w:val="Nessunaspaziatura"/>
              <w:jc w:val="center"/>
              <w:rPr>
                <w:rFonts w:ascii="Arial" w:hAnsi="Arial"/>
                <w:b/>
                <w:color w:val="002060"/>
                <w:sz w:val="32"/>
              </w:rPr>
            </w:pPr>
            <w:r w:rsidRPr="003070A1">
              <w:rPr>
                <w:rFonts w:ascii="Arial" w:hAnsi="Arial"/>
                <w:b/>
                <w:color w:val="002060"/>
                <w:sz w:val="32"/>
              </w:rPr>
              <w:t>Lega Nazionale Dilettanti</w:t>
            </w:r>
          </w:p>
          <w:p w14:paraId="1D9885B1" w14:textId="77777777" w:rsidR="00BD1E29" w:rsidRPr="003070A1" w:rsidRDefault="00BD1E29" w:rsidP="00BD1E29">
            <w:pPr>
              <w:pStyle w:val="Nessunaspaziatura"/>
              <w:jc w:val="center"/>
              <w:rPr>
                <w:rFonts w:ascii="Arial" w:hAnsi="Arial"/>
                <w:b/>
                <w:color w:val="002060"/>
                <w:sz w:val="24"/>
              </w:rPr>
            </w:pPr>
          </w:p>
          <w:p w14:paraId="7F4D9D6E" w14:textId="77777777" w:rsidR="00BD1E29" w:rsidRPr="00620654" w:rsidRDefault="00BD1E29" w:rsidP="00BD1E29">
            <w:pPr>
              <w:pStyle w:val="Nessunaspaziatura"/>
              <w:jc w:val="center"/>
              <w:rPr>
                <w:rFonts w:ascii="Arial" w:hAnsi="Arial"/>
                <w:b/>
                <w:color w:val="002060"/>
                <w:sz w:val="36"/>
              </w:rPr>
            </w:pPr>
            <w:r w:rsidRPr="00620654">
              <w:rPr>
                <w:rFonts w:ascii="Arial" w:hAnsi="Arial"/>
                <w:b/>
                <w:color w:val="002060"/>
                <w:sz w:val="36"/>
              </w:rPr>
              <w:t>COMITATO REGIONALE MARCHE</w:t>
            </w:r>
          </w:p>
          <w:p w14:paraId="5F9D85C3" w14:textId="77777777" w:rsidR="00BD1E29" w:rsidRPr="00672080" w:rsidRDefault="00BD1E29" w:rsidP="00BD1E29">
            <w:pPr>
              <w:pStyle w:val="Nessunaspaziatura"/>
              <w:jc w:val="center"/>
              <w:rPr>
                <w:rFonts w:ascii="Arial" w:hAnsi="Arial"/>
                <w:color w:val="002060"/>
              </w:rPr>
            </w:pPr>
            <w:r w:rsidRPr="00672080">
              <w:rPr>
                <w:rFonts w:ascii="Arial" w:hAnsi="Arial"/>
                <w:color w:val="002060"/>
              </w:rPr>
              <w:t>Via Schiavoni, snc - 60131 ANCONA</w:t>
            </w:r>
          </w:p>
          <w:p w14:paraId="39216CF9" w14:textId="77777777" w:rsidR="00BD1E29" w:rsidRPr="00672080" w:rsidRDefault="00BD1E29" w:rsidP="00BD1E29">
            <w:pPr>
              <w:pStyle w:val="Nessunaspaziatura"/>
              <w:jc w:val="center"/>
              <w:rPr>
                <w:rFonts w:ascii="Arial" w:hAnsi="Arial"/>
                <w:color w:val="002060"/>
              </w:rPr>
            </w:pPr>
            <w:r w:rsidRPr="00672080">
              <w:rPr>
                <w:rFonts w:ascii="Arial" w:hAnsi="Arial"/>
                <w:color w:val="002060"/>
              </w:rPr>
              <w:t>CENTRALINO: 071 285601 - FAX: 071 28560403</w:t>
            </w:r>
          </w:p>
          <w:p w14:paraId="525E4BD8" w14:textId="77777777" w:rsidR="00BD1E29" w:rsidRPr="00917825" w:rsidRDefault="00BD1E29" w:rsidP="00BD1E29">
            <w:pPr>
              <w:pStyle w:val="Nessunaspaziatura"/>
              <w:jc w:val="center"/>
              <w:rPr>
                <w:rFonts w:ascii="Arial" w:hAnsi="Arial"/>
                <w:color w:val="002060"/>
                <w:sz w:val="24"/>
              </w:rPr>
            </w:pPr>
          </w:p>
          <w:p w14:paraId="069090F0" w14:textId="77777777" w:rsidR="00BD1E29" w:rsidRPr="008268BC" w:rsidRDefault="00BD1E29" w:rsidP="00BD1E29">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7314F724" w14:textId="6AE363BB" w:rsidR="00BD1E29" w:rsidRPr="008268BC" w:rsidRDefault="00FA23F1" w:rsidP="00FA23F1">
            <w:pPr>
              <w:pStyle w:val="Nessunaspaziatura"/>
              <w:rPr>
                <w:rFonts w:ascii="Arial" w:hAnsi="Arial"/>
                <w:color w:val="002060"/>
              </w:rPr>
            </w:pPr>
            <w:r>
              <w:rPr>
                <w:rFonts w:ascii="Arial" w:hAnsi="Arial"/>
                <w:b/>
                <w:color w:val="002060"/>
              </w:rPr>
              <w:t xml:space="preserve">                         </w:t>
            </w:r>
            <w:r w:rsidR="00BD1E29" w:rsidRPr="008268BC">
              <w:rPr>
                <w:rFonts w:ascii="Arial" w:hAnsi="Arial"/>
                <w:b/>
                <w:color w:val="002060"/>
              </w:rPr>
              <w:t>e-mail</w:t>
            </w:r>
            <w:r w:rsidR="00BD1E29" w:rsidRPr="008268BC">
              <w:rPr>
                <w:rFonts w:ascii="Arial" w:hAnsi="Arial"/>
                <w:color w:val="002060"/>
              </w:rPr>
              <w:t>: crlnd.marche01@figc.it</w:t>
            </w:r>
          </w:p>
          <w:p w14:paraId="065A0383" w14:textId="77777777" w:rsidR="00BD1E29" w:rsidRPr="00917825" w:rsidRDefault="00BD1E29" w:rsidP="00BD1E29">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14B012D5"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41CF20C3" w14:textId="77777777" w:rsidR="00BF4ADD" w:rsidRDefault="00BF4ADD" w:rsidP="00BF4ADD">
      <w:pPr>
        <w:pStyle w:val="Nessunaspaziatura"/>
        <w:jc w:val="center"/>
      </w:pPr>
    </w:p>
    <w:p w14:paraId="4228B933" w14:textId="4F16C465" w:rsidR="00BF4ADD" w:rsidRDefault="00BF4ADD" w:rsidP="00EB7A20">
      <w:pPr>
        <w:spacing w:after="120"/>
        <w:jc w:val="center"/>
      </w:pPr>
      <w:r w:rsidRPr="00937FDE">
        <w:rPr>
          <w:rFonts w:ascii="Arial" w:hAnsi="Arial" w:cs="Arial"/>
          <w:color w:val="002060"/>
          <w:sz w:val="40"/>
          <w:szCs w:val="40"/>
        </w:rPr>
        <w:t>Comunicato Ufficiale N° 9</w:t>
      </w:r>
      <w:r w:rsidR="00CF1178">
        <w:rPr>
          <w:rFonts w:ascii="Arial" w:hAnsi="Arial" w:cs="Arial"/>
          <w:color w:val="002060"/>
          <w:sz w:val="40"/>
          <w:szCs w:val="40"/>
        </w:rPr>
        <w:t>4</w:t>
      </w:r>
      <w:r w:rsidRPr="00937FDE">
        <w:rPr>
          <w:rFonts w:ascii="Arial" w:hAnsi="Arial" w:cs="Arial"/>
          <w:color w:val="002060"/>
          <w:sz w:val="40"/>
          <w:szCs w:val="40"/>
        </w:rPr>
        <w:t xml:space="preserve"> del 1</w:t>
      </w:r>
      <w:r w:rsidR="00CF1178">
        <w:rPr>
          <w:rFonts w:ascii="Arial" w:hAnsi="Arial" w:cs="Arial"/>
          <w:color w:val="002060"/>
          <w:sz w:val="40"/>
          <w:szCs w:val="40"/>
        </w:rPr>
        <w:t>7</w:t>
      </w:r>
      <w:r w:rsidRPr="00937FDE">
        <w:rPr>
          <w:rFonts w:ascii="Arial" w:hAnsi="Arial" w:cs="Arial"/>
          <w:color w:val="002060"/>
          <w:sz w:val="40"/>
          <w:szCs w:val="40"/>
        </w:rPr>
        <w:t>/11/2023</w:t>
      </w:r>
    </w:p>
    <w:p w14:paraId="2F55A3A2" w14:textId="77777777" w:rsidR="00BF4ADD" w:rsidRDefault="00BF4ADD" w:rsidP="00824900">
      <w:pPr>
        <w:spacing w:after="120"/>
      </w:pPr>
    </w:p>
    <w:p w14:paraId="037349FC"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1136255"/>
      <w:r w:rsidRPr="00AD41A0">
        <w:rPr>
          <w:color w:val="FFFFFF"/>
        </w:rPr>
        <w:t>SOMMARIO</w:t>
      </w:r>
      <w:bookmarkEnd w:id="1"/>
    </w:p>
    <w:p w14:paraId="78E9EAA3" w14:textId="77777777" w:rsidR="00937FDE" w:rsidRPr="00DE17C7" w:rsidRDefault="00937FDE" w:rsidP="00DE17C7">
      <w:pPr>
        <w:rPr>
          <w:rFonts w:ascii="Calibri" w:hAnsi="Calibri"/>
          <w:sz w:val="22"/>
          <w:szCs w:val="22"/>
        </w:rPr>
      </w:pPr>
    </w:p>
    <w:p w14:paraId="6CCA22CA" w14:textId="49CE2997" w:rsidR="007D0502"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1136255" w:history="1">
        <w:r w:rsidR="007D0502" w:rsidRPr="00367243">
          <w:rPr>
            <w:rStyle w:val="Collegamentoipertestuale"/>
            <w:noProof/>
          </w:rPr>
          <w:t>SOMMARIO</w:t>
        </w:r>
        <w:r w:rsidR="007D0502">
          <w:rPr>
            <w:noProof/>
            <w:webHidden/>
          </w:rPr>
          <w:tab/>
        </w:r>
        <w:r w:rsidR="007D0502">
          <w:rPr>
            <w:noProof/>
            <w:webHidden/>
          </w:rPr>
          <w:fldChar w:fldCharType="begin"/>
        </w:r>
        <w:r w:rsidR="007D0502">
          <w:rPr>
            <w:noProof/>
            <w:webHidden/>
          </w:rPr>
          <w:instrText xml:space="preserve"> PAGEREF _Toc151136255 \h </w:instrText>
        </w:r>
        <w:r w:rsidR="007D0502">
          <w:rPr>
            <w:noProof/>
            <w:webHidden/>
          </w:rPr>
        </w:r>
        <w:r w:rsidR="007D0502">
          <w:rPr>
            <w:noProof/>
            <w:webHidden/>
          </w:rPr>
          <w:fldChar w:fldCharType="separate"/>
        </w:r>
        <w:r w:rsidR="00A91DA6">
          <w:rPr>
            <w:noProof/>
            <w:webHidden/>
          </w:rPr>
          <w:t>1</w:t>
        </w:r>
        <w:r w:rsidR="007D0502">
          <w:rPr>
            <w:noProof/>
            <w:webHidden/>
          </w:rPr>
          <w:fldChar w:fldCharType="end"/>
        </w:r>
      </w:hyperlink>
    </w:p>
    <w:p w14:paraId="21A5830B" w14:textId="5015B4D9" w:rsidR="007D0502" w:rsidRDefault="007D0502">
      <w:pPr>
        <w:pStyle w:val="Sommario2"/>
        <w:tabs>
          <w:tab w:val="right" w:leader="dot" w:pos="9912"/>
        </w:tabs>
        <w:rPr>
          <w:rFonts w:asciiTheme="minorHAnsi" w:eastAsiaTheme="minorEastAsia" w:hAnsiTheme="minorHAnsi" w:cstheme="minorBidi"/>
          <w:noProof/>
          <w:sz w:val="22"/>
          <w:szCs w:val="22"/>
        </w:rPr>
      </w:pPr>
      <w:hyperlink w:anchor="_Toc151136256" w:history="1">
        <w:r w:rsidRPr="00367243">
          <w:rPr>
            <w:rStyle w:val="Collegamentoipertestuale"/>
            <w:noProof/>
          </w:rPr>
          <w:t>COMUNICAZIONI DELLA F.I.G.C.</w:t>
        </w:r>
        <w:r>
          <w:rPr>
            <w:noProof/>
            <w:webHidden/>
          </w:rPr>
          <w:tab/>
        </w:r>
        <w:r>
          <w:rPr>
            <w:noProof/>
            <w:webHidden/>
          </w:rPr>
          <w:fldChar w:fldCharType="begin"/>
        </w:r>
        <w:r>
          <w:rPr>
            <w:noProof/>
            <w:webHidden/>
          </w:rPr>
          <w:instrText xml:space="preserve"> PAGEREF _Toc151136256 \h </w:instrText>
        </w:r>
        <w:r>
          <w:rPr>
            <w:noProof/>
            <w:webHidden/>
          </w:rPr>
        </w:r>
        <w:r>
          <w:rPr>
            <w:noProof/>
            <w:webHidden/>
          </w:rPr>
          <w:fldChar w:fldCharType="separate"/>
        </w:r>
        <w:r w:rsidR="00A91DA6">
          <w:rPr>
            <w:noProof/>
            <w:webHidden/>
          </w:rPr>
          <w:t>1</w:t>
        </w:r>
        <w:r>
          <w:rPr>
            <w:noProof/>
            <w:webHidden/>
          </w:rPr>
          <w:fldChar w:fldCharType="end"/>
        </w:r>
      </w:hyperlink>
    </w:p>
    <w:p w14:paraId="65A0EE5F" w14:textId="68A0FC5F" w:rsidR="007D0502" w:rsidRDefault="007D0502">
      <w:pPr>
        <w:pStyle w:val="Sommario2"/>
        <w:tabs>
          <w:tab w:val="right" w:leader="dot" w:pos="9912"/>
        </w:tabs>
        <w:rPr>
          <w:rFonts w:asciiTheme="minorHAnsi" w:eastAsiaTheme="minorEastAsia" w:hAnsiTheme="minorHAnsi" w:cstheme="minorBidi"/>
          <w:noProof/>
          <w:sz w:val="22"/>
          <w:szCs w:val="22"/>
        </w:rPr>
      </w:pPr>
      <w:hyperlink w:anchor="_Toc151136257" w:history="1">
        <w:r w:rsidRPr="00367243">
          <w:rPr>
            <w:rStyle w:val="Collegamentoipertestuale"/>
            <w:noProof/>
          </w:rPr>
          <w:t>COMUNICAZIONI DELLA L.N.D.</w:t>
        </w:r>
        <w:r>
          <w:rPr>
            <w:noProof/>
            <w:webHidden/>
          </w:rPr>
          <w:tab/>
        </w:r>
        <w:r>
          <w:rPr>
            <w:noProof/>
            <w:webHidden/>
          </w:rPr>
          <w:fldChar w:fldCharType="begin"/>
        </w:r>
        <w:r>
          <w:rPr>
            <w:noProof/>
            <w:webHidden/>
          </w:rPr>
          <w:instrText xml:space="preserve"> PAGEREF _Toc151136257 \h </w:instrText>
        </w:r>
        <w:r>
          <w:rPr>
            <w:noProof/>
            <w:webHidden/>
          </w:rPr>
        </w:r>
        <w:r>
          <w:rPr>
            <w:noProof/>
            <w:webHidden/>
          </w:rPr>
          <w:fldChar w:fldCharType="separate"/>
        </w:r>
        <w:r w:rsidR="00A91DA6">
          <w:rPr>
            <w:noProof/>
            <w:webHidden/>
          </w:rPr>
          <w:t>1</w:t>
        </w:r>
        <w:r>
          <w:rPr>
            <w:noProof/>
            <w:webHidden/>
          </w:rPr>
          <w:fldChar w:fldCharType="end"/>
        </w:r>
      </w:hyperlink>
    </w:p>
    <w:p w14:paraId="69E5A73F" w14:textId="006488D1" w:rsidR="007D0502" w:rsidRDefault="007D0502">
      <w:pPr>
        <w:pStyle w:val="Sommario2"/>
        <w:tabs>
          <w:tab w:val="right" w:leader="dot" w:pos="9912"/>
        </w:tabs>
        <w:rPr>
          <w:rFonts w:asciiTheme="minorHAnsi" w:eastAsiaTheme="minorEastAsia" w:hAnsiTheme="minorHAnsi" w:cstheme="minorBidi"/>
          <w:noProof/>
          <w:sz w:val="22"/>
          <w:szCs w:val="22"/>
        </w:rPr>
      </w:pPr>
      <w:hyperlink w:anchor="_Toc151136258" w:history="1">
        <w:r w:rsidRPr="00367243">
          <w:rPr>
            <w:rStyle w:val="Collegamentoipertestuale"/>
            <w:noProof/>
          </w:rPr>
          <w:t>COMUNICAZIONI DEL COMITATO REGIONALE</w:t>
        </w:r>
        <w:r>
          <w:rPr>
            <w:noProof/>
            <w:webHidden/>
          </w:rPr>
          <w:tab/>
        </w:r>
        <w:r>
          <w:rPr>
            <w:noProof/>
            <w:webHidden/>
          </w:rPr>
          <w:fldChar w:fldCharType="begin"/>
        </w:r>
        <w:r>
          <w:rPr>
            <w:noProof/>
            <w:webHidden/>
          </w:rPr>
          <w:instrText xml:space="preserve"> PAGEREF _Toc151136258 \h </w:instrText>
        </w:r>
        <w:r>
          <w:rPr>
            <w:noProof/>
            <w:webHidden/>
          </w:rPr>
        </w:r>
        <w:r>
          <w:rPr>
            <w:noProof/>
            <w:webHidden/>
          </w:rPr>
          <w:fldChar w:fldCharType="separate"/>
        </w:r>
        <w:r w:rsidR="00A91DA6">
          <w:rPr>
            <w:noProof/>
            <w:webHidden/>
          </w:rPr>
          <w:t>1</w:t>
        </w:r>
        <w:r>
          <w:rPr>
            <w:noProof/>
            <w:webHidden/>
          </w:rPr>
          <w:fldChar w:fldCharType="end"/>
        </w:r>
      </w:hyperlink>
    </w:p>
    <w:p w14:paraId="2A4E1BF1" w14:textId="00E73FD6" w:rsidR="007D0502" w:rsidRDefault="007D0502">
      <w:pPr>
        <w:pStyle w:val="Sommario2"/>
        <w:tabs>
          <w:tab w:val="right" w:leader="dot" w:pos="9912"/>
        </w:tabs>
        <w:rPr>
          <w:rFonts w:asciiTheme="minorHAnsi" w:eastAsiaTheme="minorEastAsia" w:hAnsiTheme="minorHAnsi" w:cstheme="minorBidi"/>
          <w:noProof/>
          <w:sz w:val="22"/>
          <w:szCs w:val="22"/>
        </w:rPr>
      </w:pPr>
      <w:hyperlink w:anchor="_Toc151136259" w:history="1">
        <w:r w:rsidRPr="00367243">
          <w:rPr>
            <w:rStyle w:val="Collegamentoipertestuale"/>
            <w:noProof/>
          </w:rPr>
          <w:t>Modifiche al programma gare del 19/11/2023</w:t>
        </w:r>
        <w:r>
          <w:rPr>
            <w:noProof/>
            <w:webHidden/>
          </w:rPr>
          <w:tab/>
        </w:r>
        <w:r>
          <w:rPr>
            <w:noProof/>
            <w:webHidden/>
          </w:rPr>
          <w:fldChar w:fldCharType="begin"/>
        </w:r>
        <w:r>
          <w:rPr>
            <w:noProof/>
            <w:webHidden/>
          </w:rPr>
          <w:instrText xml:space="preserve"> PAGEREF _Toc151136259 \h </w:instrText>
        </w:r>
        <w:r>
          <w:rPr>
            <w:noProof/>
            <w:webHidden/>
          </w:rPr>
        </w:r>
        <w:r>
          <w:rPr>
            <w:noProof/>
            <w:webHidden/>
          </w:rPr>
          <w:fldChar w:fldCharType="separate"/>
        </w:r>
        <w:r w:rsidR="00A91DA6">
          <w:rPr>
            <w:noProof/>
            <w:webHidden/>
          </w:rPr>
          <w:t>2</w:t>
        </w:r>
        <w:r>
          <w:rPr>
            <w:noProof/>
            <w:webHidden/>
          </w:rPr>
          <w:fldChar w:fldCharType="end"/>
        </w:r>
      </w:hyperlink>
    </w:p>
    <w:p w14:paraId="1192B04A" w14:textId="0D379A37" w:rsidR="007D0502" w:rsidRDefault="007D0502">
      <w:pPr>
        <w:pStyle w:val="Sommario2"/>
        <w:tabs>
          <w:tab w:val="right" w:leader="dot" w:pos="9912"/>
        </w:tabs>
        <w:rPr>
          <w:rFonts w:asciiTheme="minorHAnsi" w:eastAsiaTheme="minorEastAsia" w:hAnsiTheme="minorHAnsi" w:cstheme="minorBidi"/>
          <w:noProof/>
          <w:sz w:val="22"/>
          <w:szCs w:val="22"/>
        </w:rPr>
      </w:pPr>
      <w:hyperlink w:anchor="_Toc151136260" w:history="1">
        <w:r w:rsidRPr="00367243">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_Toc151136260 \h </w:instrText>
        </w:r>
        <w:r>
          <w:rPr>
            <w:noProof/>
            <w:webHidden/>
          </w:rPr>
        </w:r>
        <w:r>
          <w:rPr>
            <w:noProof/>
            <w:webHidden/>
          </w:rPr>
          <w:fldChar w:fldCharType="separate"/>
        </w:r>
        <w:r w:rsidR="00A91DA6">
          <w:rPr>
            <w:noProof/>
            <w:webHidden/>
          </w:rPr>
          <w:t>2</w:t>
        </w:r>
        <w:r>
          <w:rPr>
            <w:noProof/>
            <w:webHidden/>
          </w:rPr>
          <w:fldChar w:fldCharType="end"/>
        </w:r>
      </w:hyperlink>
    </w:p>
    <w:p w14:paraId="4381C227" w14:textId="5F27C4B4" w:rsidR="007D0502" w:rsidRDefault="007D0502">
      <w:pPr>
        <w:pStyle w:val="Sommario2"/>
        <w:tabs>
          <w:tab w:val="right" w:leader="dot" w:pos="9912"/>
        </w:tabs>
        <w:rPr>
          <w:rFonts w:asciiTheme="minorHAnsi" w:eastAsiaTheme="minorEastAsia" w:hAnsiTheme="minorHAnsi" w:cstheme="minorBidi"/>
          <w:noProof/>
          <w:sz w:val="22"/>
          <w:szCs w:val="22"/>
        </w:rPr>
      </w:pPr>
      <w:hyperlink w:anchor="_Toc151136261" w:history="1">
        <w:r w:rsidRPr="00367243">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_Toc151136261 \h </w:instrText>
        </w:r>
        <w:r>
          <w:rPr>
            <w:noProof/>
            <w:webHidden/>
          </w:rPr>
        </w:r>
        <w:r>
          <w:rPr>
            <w:noProof/>
            <w:webHidden/>
          </w:rPr>
          <w:fldChar w:fldCharType="separate"/>
        </w:r>
        <w:r w:rsidR="00A91DA6">
          <w:rPr>
            <w:noProof/>
            <w:webHidden/>
          </w:rPr>
          <w:t>4</w:t>
        </w:r>
        <w:r>
          <w:rPr>
            <w:noProof/>
            <w:webHidden/>
          </w:rPr>
          <w:fldChar w:fldCharType="end"/>
        </w:r>
      </w:hyperlink>
    </w:p>
    <w:p w14:paraId="5F0EACAB" w14:textId="0005779B"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51030FBC"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1136256"/>
      <w:r>
        <w:rPr>
          <w:color w:val="FFFFFF"/>
        </w:rPr>
        <w:t>COMUNICAZIONI DELLA F.I.G.C.</w:t>
      </w:r>
      <w:bookmarkEnd w:id="2"/>
    </w:p>
    <w:p w14:paraId="26995D57" w14:textId="77777777" w:rsidR="00824900" w:rsidRPr="00432C19" w:rsidRDefault="00824900" w:rsidP="00432C19">
      <w:pPr>
        <w:pStyle w:val="LndNormale1"/>
        <w:rPr>
          <w:lang w:val="it-IT"/>
        </w:rPr>
      </w:pPr>
    </w:p>
    <w:p w14:paraId="649EA374"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1136257"/>
      <w:r>
        <w:rPr>
          <w:color w:val="FFFFFF"/>
        </w:rPr>
        <w:t>COMUNICAZIONI DELLA L.N.D.</w:t>
      </w:r>
      <w:bookmarkEnd w:id="3"/>
    </w:p>
    <w:p w14:paraId="791C017C" w14:textId="4C27AD1D" w:rsidR="00822CD8" w:rsidRDefault="00822CD8" w:rsidP="00FA23F1">
      <w:pPr>
        <w:rPr>
          <w:rFonts w:ascii="Arial" w:hAnsi="Arial" w:cs="Arial"/>
          <w:sz w:val="22"/>
          <w:szCs w:val="22"/>
        </w:rPr>
      </w:pPr>
    </w:p>
    <w:p w14:paraId="41ED13CC" w14:textId="7B8B536B" w:rsidR="007D0502" w:rsidRPr="008A2832" w:rsidRDefault="007D0502" w:rsidP="007D0502">
      <w:pPr>
        <w:pStyle w:val="LndNormale1"/>
        <w:rPr>
          <w:b/>
          <w:sz w:val="28"/>
          <w:szCs w:val="28"/>
          <w:u w:val="single"/>
        </w:rPr>
      </w:pPr>
      <w:r>
        <w:rPr>
          <w:b/>
          <w:sz w:val="28"/>
          <w:szCs w:val="28"/>
          <w:u w:val="single"/>
        </w:rPr>
        <w:t>CIRCOLARE N. 2</w:t>
      </w:r>
      <w:r>
        <w:rPr>
          <w:b/>
          <w:sz w:val="28"/>
          <w:szCs w:val="28"/>
          <w:u w:val="single"/>
          <w:lang w:val="it-IT"/>
        </w:rPr>
        <w:t>5</w:t>
      </w:r>
      <w:r>
        <w:rPr>
          <w:b/>
          <w:sz w:val="28"/>
          <w:szCs w:val="28"/>
          <w:u w:val="single"/>
        </w:rPr>
        <w:t xml:space="preserve"> DEL </w:t>
      </w:r>
      <w:r>
        <w:rPr>
          <w:b/>
          <w:sz w:val="28"/>
          <w:szCs w:val="28"/>
          <w:u w:val="single"/>
          <w:lang w:val="it-IT"/>
        </w:rPr>
        <w:t>1</w:t>
      </w:r>
      <w:r>
        <w:rPr>
          <w:b/>
          <w:sz w:val="28"/>
          <w:szCs w:val="28"/>
          <w:u w:val="single"/>
          <w:lang w:val="it-IT"/>
        </w:rPr>
        <w:t>7</w:t>
      </w:r>
      <w:r>
        <w:rPr>
          <w:b/>
          <w:sz w:val="28"/>
          <w:szCs w:val="28"/>
          <w:u w:val="single"/>
        </w:rPr>
        <w:t>.</w:t>
      </w:r>
      <w:r>
        <w:rPr>
          <w:b/>
          <w:sz w:val="28"/>
          <w:szCs w:val="28"/>
          <w:u w:val="single"/>
          <w:lang w:val="it-IT"/>
        </w:rPr>
        <w:t>1</w:t>
      </w:r>
      <w:r>
        <w:rPr>
          <w:b/>
          <w:sz w:val="28"/>
          <w:szCs w:val="28"/>
          <w:u w:val="single"/>
          <w:lang w:val="it-IT"/>
        </w:rPr>
        <w:t>1</w:t>
      </w:r>
      <w:r>
        <w:rPr>
          <w:b/>
          <w:sz w:val="28"/>
          <w:szCs w:val="28"/>
          <w:u w:val="single"/>
        </w:rPr>
        <w:t>.2023</w:t>
      </w:r>
    </w:p>
    <w:p w14:paraId="3F1D5BA4" w14:textId="09F9C48E" w:rsidR="007D0502" w:rsidRDefault="007D0502" w:rsidP="007D0502">
      <w:pPr>
        <w:pStyle w:val="LndNormale1"/>
      </w:pPr>
      <w:r>
        <w:t xml:space="preserve">Si trasmette, per opportuna conoscenza, la copia della circolare </w:t>
      </w:r>
      <w:r>
        <w:rPr>
          <w:lang w:val="it-IT"/>
        </w:rPr>
        <w:t>n. 2</w:t>
      </w:r>
      <w:r>
        <w:rPr>
          <w:lang w:val="it-IT"/>
        </w:rPr>
        <w:t>9</w:t>
      </w:r>
      <w:r>
        <w:rPr>
          <w:lang w:val="it-IT"/>
        </w:rPr>
        <w:t xml:space="preserve">-2023 elaborata dal Centro Studi Tributari della L.N.D. </w:t>
      </w:r>
      <w:r>
        <w:t>avente per oggetto:</w:t>
      </w:r>
    </w:p>
    <w:p w14:paraId="645176F2" w14:textId="527C265F" w:rsidR="007D0502" w:rsidRPr="00E7136C" w:rsidRDefault="007D0502" w:rsidP="007D0502">
      <w:pPr>
        <w:pStyle w:val="LndNormale1"/>
        <w:rPr>
          <w:b/>
          <w:i/>
          <w:lang w:val="it-IT"/>
        </w:rPr>
      </w:pPr>
      <w:r>
        <w:rPr>
          <w:b/>
          <w:i/>
          <w:lang w:val="it-IT"/>
        </w:rPr>
        <w:t>“</w:t>
      </w:r>
      <w:r>
        <w:rPr>
          <w:b/>
          <w:i/>
          <w:lang w:val="it-IT"/>
        </w:rPr>
        <w:t>Contratti di lavoro nello sport – Circolari 2023 – n. 2 del 25 ottobre dell’Ispettorato Nazionale del Lavoro, n. 88 del 30 ottobre e nota 4012 dell’INPS del 14 novembre 2023</w:t>
      </w:r>
      <w:r>
        <w:rPr>
          <w:b/>
          <w:i/>
          <w:lang w:val="it-IT"/>
        </w:rPr>
        <w:t>”</w:t>
      </w:r>
    </w:p>
    <w:p w14:paraId="6E7583F4" w14:textId="77777777" w:rsidR="007D0502" w:rsidRPr="009F697E" w:rsidRDefault="007D0502" w:rsidP="00FA23F1">
      <w:pPr>
        <w:rPr>
          <w:rFonts w:ascii="Arial" w:hAnsi="Arial" w:cs="Arial"/>
          <w:sz w:val="22"/>
          <w:szCs w:val="22"/>
        </w:rPr>
      </w:pPr>
    </w:p>
    <w:p w14:paraId="4271F5C5"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1136258"/>
      <w:r>
        <w:rPr>
          <w:color w:val="FFFFFF"/>
        </w:rPr>
        <w:t>COMUN</w:t>
      </w:r>
      <w:r w:rsidR="00BF6327">
        <w:rPr>
          <w:color w:val="FFFFFF"/>
        </w:rPr>
        <w:t>ICAZIONI DEL COMITATO REGIONALE</w:t>
      </w:r>
      <w:bookmarkEnd w:id="4"/>
    </w:p>
    <w:p w14:paraId="5DF2FFB2" w14:textId="40668EE5" w:rsidR="008732AF" w:rsidRDefault="008732AF" w:rsidP="008732AF">
      <w:pPr>
        <w:pStyle w:val="LndNormale1"/>
      </w:pPr>
    </w:p>
    <w:p w14:paraId="23E5A9D5" w14:textId="77777777" w:rsidR="00266A8D" w:rsidRPr="00694732" w:rsidRDefault="00266A8D" w:rsidP="00266A8D">
      <w:pPr>
        <w:pStyle w:val="LndNormale1"/>
        <w:rPr>
          <w:b/>
          <w:sz w:val="28"/>
          <w:szCs w:val="28"/>
          <w:u w:val="single"/>
          <w:lang w:val="it-IT"/>
        </w:rPr>
      </w:pPr>
      <w:bookmarkStart w:id="5" w:name="_Hlk151038107"/>
      <w:bookmarkStart w:id="6" w:name="_Hlk150267486"/>
      <w:r>
        <w:rPr>
          <w:b/>
          <w:sz w:val="28"/>
          <w:szCs w:val="28"/>
          <w:u w:val="single"/>
          <w:lang w:val="it-IT"/>
        </w:rPr>
        <w:t>SVINCOLI EX ART. 117 BIS NOIF</w:t>
      </w:r>
    </w:p>
    <w:p w14:paraId="3CB1238D" w14:textId="77777777" w:rsidR="00266A8D" w:rsidRDefault="00266A8D" w:rsidP="00266A8D">
      <w:pPr>
        <w:pStyle w:val="LndNormale1"/>
      </w:pPr>
    </w:p>
    <w:p w14:paraId="72ADA386" w14:textId="77777777" w:rsidR="00266A8D" w:rsidRDefault="00266A8D" w:rsidP="00266A8D">
      <w:pPr>
        <w:pStyle w:val="LndNormale1"/>
        <w:rPr>
          <w:lang w:val="it-IT"/>
        </w:rPr>
      </w:pPr>
      <w:r>
        <w:rPr>
          <w:lang w:val="it-IT"/>
        </w:rPr>
        <w:t>Secondo quanto previsto dall’art. 117 Bis delle NOIF per la risoluzione del rapporto contrattuale di lòavoro sportivo o di apprendistato con calciatori/calciatrici non professionisti/e, “Giovani Dilettanti”, “giovani di Serie” e dei calciatori/calciatrici di calcio a 5</w:t>
      </w:r>
    </w:p>
    <w:p w14:paraId="0A673A94" w14:textId="77777777" w:rsidR="00266A8D" w:rsidRDefault="00266A8D" w:rsidP="00266A8D">
      <w:pPr>
        <w:pStyle w:val="LndNormale1"/>
        <w:rPr>
          <w:lang w:val="it-IT"/>
        </w:rPr>
      </w:pPr>
      <w:r>
        <w:rPr>
          <w:lang w:val="it-IT"/>
        </w:rPr>
        <w:t>Vista la documentazione deposititata a mezzo PEC al Comitato Regionale Marche, si dichiarano svincolati i seguenti calciatori:</w:t>
      </w:r>
    </w:p>
    <w:p w14:paraId="353EECA6" w14:textId="77777777" w:rsidR="00266A8D" w:rsidRDefault="00266A8D" w:rsidP="00266A8D">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266A8D" w:rsidRPr="005F3401" w14:paraId="7CAF1BDB" w14:textId="77777777" w:rsidTr="00C83FCC">
        <w:tc>
          <w:tcPr>
            <w:tcW w:w="1265" w:type="dxa"/>
          </w:tcPr>
          <w:p w14:paraId="4A096E93" w14:textId="77777777" w:rsidR="00266A8D" w:rsidRPr="005F3401" w:rsidRDefault="00266A8D" w:rsidP="00C83FCC">
            <w:pPr>
              <w:pStyle w:val="LndNormale1"/>
              <w:jc w:val="center"/>
              <w:rPr>
                <w:b/>
                <w:lang w:val="it-IT"/>
              </w:rPr>
            </w:pPr>
            <w:r w:rsidRPr="005F3401">
              <w:rPr>
                <w:b/>
                <w:lang w:val="it-IT"/>
              </w:rPr>
              <w:t>Matr</w:t>
            </w:r>
            <w:r>
              <w:rPr>
                <w:b/>
                <w:lang w:val="it-IT"/>
              </w:rPr>
              <w:t>icola</w:t>
            </w:r>
          </w:p>
        </w:tc>
        <w:tc>
          <w:tcPr>
            <w:tcW w:w="2756" w:type="dxa"/>
          </w:tcPr>
          <w:p w14:paraId="66E3E82C" w14:textId="77777777" w:rsidR="00266A8D" w:rsidRPr="005F3401" w:rsidRDefault="00266A8D" w:rsidP="00C83FCC">
            <w:pPr>
              <w:pStyle w:val="LndNormale1"/>
              <w:jc w:val="center"/>
              <w:rPr>
                <w:b/>
                <w:lang w:val="it-IT"/>
              </w:rPr>
            </w:pPr>
            <w:r w:rsidRPr="005F3401">
              <w:rPr>
                <w:b/>
                <w:lang w:val="it-IT"/>
              </w:rPr>
              <w:t>Calciatore</w:t>
            </w:r>
          </w:p>
        </w:tc>
        <w:tc>
          <w:tcPr>
            <w:tcW w:w="1273" w:type="dxa"/>
          </w:tcPr>
          <w:p w14:paraId="504ED9F8" w14:textId="77777777" w:rsidR="00266A8D" w:rsidRPr="005F3401" w:rsidRDefault="00266A8D" w:rsidP="00C83FCC">
            <w:pPr>
              <w:pStyle w:val="LndNormale1"/>
              <w:jc w:val="center"/>
              <w:rPr>
                <w:b/>
                <w:lang w:val="it-IT"/>
              </w:rPr>
            </w:pPr>
            <w:r w:rsidRPr="005F3401">
              <w:rPr>
                <w:b/>
                <w:lang w:val="it-IT"/>
              </w:rPr>
              <w:t>Nascita</w:t>
            </w:r>
          </w:p>
        </w:tc>
        <w:tc>
          <w:tcPr>
            <w:tcW w:w="1182" w:type="dxa"/>
          </w:tcPr>
          <w:p w14:paraId="7C0CCDD7" w14:textId="110819D1" w:rsidR="00266A8D" w:rsidRPr="005F3401" w:rsidRDefault="00266A8D" w:rsidP="00C83FCC">
            <w:pPr>
              <w:pStyle w:val="LndNormale1"/>
              <w:jc w:val="center"/>
              <w:rPr>
                <w:b/>
                <w:lang w:val="it-IT"/>
              </w:rPr>
            </w:pPr>
            <w:r w:rsidRPr="005F3401">
              <w:rPr>
                <w:b/>
                <w:lang w:val="it-IT"/>
              </w:rPr>
              <w:t>Mat</w:t>
            </w:r>
            <w:r w:rsidR="00902927">
              <w:rPr>
                <w:b/>
                <w:lang w:val="it-IT"/>
              </w:rPr>
              <w:t>ricola</w:t>
            </w:r>
          </w:p>
        </w:tc>
        <w:tc>
          <w:tcPr>
            <w:tcW w:w="3436" w:type="dxa"/>
          </w:tcPr>
          <w:p w14:paraId="1241ADA4" w14:textId="77777777" w:rsidR="00266A8D" w:rsidRPr="005F3401" w:rsidRDefault="00266A8D" w:rsidP="00C83FCC">
            <w:pPr>
              <w:pStyle w:val="LndNormale1"/>
              <w:jc w:val="center"/>
              <w:rPr>
                <w:b/>
                <w:lang w:val="it-IT"/>
              </w:rPr>
            </w:pPr>
            <w:r w:rsidRPr="005F3401">
              <w:rPr>
                <w:b/>
                <w:lang w:val="it-IT"/>
              </w:rPr>
              <w:t>Società</w:t>
            </w:r>
          </w:p>
        </w:tc>
      </w:tr>
      <w:tr w:rsidR="00266A8D" w:rsidRPr="000C7120" w14:paraId="12F90F93" w14:textId="77777777" w:rsidTr="00C83FCC">
        <w:tc>
          <w:tcPr>
            <w:tcW w:w="1265" w:type="dxa"/>
          </w:tcPr>
          <w:p w14:paraId="64CC9200" w14:textId="6CF4BFBC" w:rsidR="00266A8D" w:rsidRPr="000C7120" w:rsidRDefault="00902927" w:rsidP="00C83FCC">
            <w:pPr>
              <w:pStyle w:val="LndNormale1"/>
              <w:rPr>
                <w:sz w:val="20"/>
                <w:lang w:val="it-IT"/>
              </w:rPr>
            </w:pPr>
            <w:r>
              <w:rPr>
                <w:sz w:val="20"/>
                <w:lang w:val="it-IT"/>
              </w:rPr>
              <w:t>4155482</w:t>
            </w:r>
          </w:p>
        </w:tc>
        <w:tc>
          <w:tcPr>
            <w:tcW w:w="2756" w:type="dxa"/>
          </w:tcPr>
          <w:p w14:paraId="1709E424" w14:textId="3AFB1989" w:rsidR="00266A8D" w:rsidRPr="000C7120" w:rsidRDefault="00902927" w:rsidP="00C83FCC">
            <w:pPr>
              <w:pStyle w:val="LndNormale1"/>
              <w:rPr>
                <w:sz w:val="20"/>
                <w:lang w:val="it-IT"/>
              </w:rPr>
            </w:pPr>
            <w:r>
              <w:rPr>
                <w:sz w:val="20"/>
                <w:lang w:val="it-IT"/>
              </w:rPr>
              <w:t>BALDELLI MATTEO</w:t>
            </w:r>
          </w:p>
        </w:tc>
        <w:tc>
          <w:tcPr>
            <w:tcW w:w="1273" w:type="dxa"/>
          </w:tcPr>
          <w:p w14:paraId="71820042" w14:textId="27C2D35D" w:rsidR="00266A8D" w:rsidRPr="000C7120" w:rsidRDefault="00902927" w:rsidP="00C83FCC">
            <w:pPr>
              <w:pStyle w:val="LndNormale1"/>
              <w:rPr>
                <w:sz w:val="20"/>
                <w:lang w:val="it-IT"/>
              </w:rPr>
            </w:pPr>
            <w:r>
              <w:rPr>
                <w:sz w:val="20"/>
                <w:lang w:val="it-IT"/>
              </w:rPr>
              <w:t>27.12.1988</w:t>
            </w:r>
          </w:p>
        </w:tc>
        <w:tc>
          <w:tcPr>
            <w:tcW w:w="1182" w:type="dxa"/>
          </w:tcPr>
          <w:p w14:paraId="2350D33F" w14:textId="2E39ADB9" w:rsidR="00266A8D" w:rsidRPr="000C7120" w:rsidRDefault="00902927" w:rsidP="00C83FCC">
            <w:pPr>
              <w:pStyle w:val="LndNormale1"/>
              <w:rPr>
                <w:sz w:val="20"/>
                <w:lang w:val="it-IT"/>
              </w:rPr>
            </w:pPr>
            <w:r>
              <w:rPr>
                <w:sz w:val="20"/>
                <w:lang w:val="it-IT"/>
              </w:rPr>
              <w:t>700.073</w:t>
            </w:r>
          </w:p>
        </w:tc>
        <w:tc>
          <w:tcPr>
            <w:tcW w:w="3436" w:type="dxa"/>
          </w:tcPr>
          <w:p w14:paraId="6EC4E7AF" w14:textId="6CD19161" w:rsidR="00266A8D" w:rsidRPr="000C7120" w:rsidRDefault="00902927" w:rsidP="00C83FCC">
            <w:pPr>
              <w:pStyle w:val="LndNormale1"/>
              <w:rPr>
                <w:sz w:val="20"/>
                <w:lang w:val="it-IT"/>
              </w:rPr>
            </w:pPr>
            <w:r w:rsidRPr="00902927">
              <w:rPr>
                <w:sz w:val="20"/>
                <w:lang w:val="it-IT"/>
              </w:rPr>
              <w:t>SENIGALLIA CALCIO</w:t>
            </w:r>
          </w:p>
        </w:tc>
      </w:tr>
      <w:tr w:rsidR="00266A8D" w:rsidRPr="000C7120" w14:paraId="1A148460" w14:textId="77777777" w:rsidTr="00C83FCC">
        <w:tc>
          <w:tcPr>
            <w:tcW w:w="1265" w:type="dxa"/>
          </w:tcPr>
          <w:p w14:paraId="77D73C90" w14:textId="54EE69B7" w:rsidR="00266A8D" w:rsidRPr="000C7120" w:rsidRDefault="00902927" w:rsidP="00C83FCC">
            <w:pPr>
              <w:pStyle w:val="LndNormale1"/>
              <w:rPr>
                <w:sz w:val="20"/>
                <w:lang w:val="it-IT"/>
              </w:rPr>
            </w:pPr>
            <w:r>
              <w:rPr>
                <w:sz w:val="20"/>
                <w:lang w:val="it-IT"/>
              </w:rPr>
              <w:lastRenderedPageBreak/>
              <w:t>4732078</w:t>
            </w:r>
          </w:p>
        </w:tc>
        <w:tc>
          <w:tcPr>
            <w:tcW w:w="2756" w:type="dxa"/>
          </w:tcPr>
          <w:p w14:paraId="173B4911" w14:textId="3F90F8D4" w:rsidR="00266A8D" w:rsidRPr="000C7120" w:rsidRDefault="00902927" w:rsidP="00C83FCC">
            <w:pPr>
              <w:pStyle w:val="LndNormale1"/>
              <w:rPr>
                <w:sz w:val="20"/>
                <w:lang w:val="it-IT"/>
              </w:rPr>
            </w:pPr>
            <w:r>
              <w:rPr>
                <w:sz w:val="20"/>
                <w:lang w:val="it-IT"/>
              </w:rPr>
              <w:t>BEZHANI EDINJO</w:t>
            </w:r>
          </w:p>
        </w:tc>
        <w:tc>
          <w:tcPr>
            <w:tcW w:w="1273" w:type="dxa"/>
          </w:tcPr>
          <w:p w14:paraId="586EC241" w14:textId="6EB6B6F8" w:rsidR="00266A8D" w:rsidRPr="000C7120" w:rsidRDefault="00902927" w:rsidP="00C83FCC">
            <w:pPr>
              <w:pStyle w:val="LndNormale1"/>
              <w:rPr>
                <w:sz w:val="20"/>
                <w:lang w:val="it-IT"/>
              </w:rPr>
            </w:pPr>
            <w:r>
              <w:rPr>
                <w:sz w:val="20"/>
                <w:lang w:val="it-IT"/>
              </w:rPr>
              <w:t>05.08.1994</w:t>
            </w:r>
          </w:p>
        </w:tc>
        <w:tc>
          <w:tcPr>
            <w:tcW w:w="1182" w:type="dxa"/>
          </w:tcPr>
          <w:p w14:paraId="2C1F107B" w14:textId="5536555B" w:rsidR="00266A8D" w:rsidRPr="000C7120" w:rsidRDefault="00902927" w:rsidP="00C83FCC">
            <w:pPr>
              <w:pStyle w:val="LndNormale1"/>
              <w:rPr>
                <w:sz w:val="20"/>
                <w:lang w:val="it-IT"/>
              </w:rPr>
            </w:pPr>
            <w:r>
              <w:rPr>
                <w:sz w:val="20"/>
                <w:lang w:val="it-IT"/>
              </w:rPr>
              <w:t>80.699</w:t>
            </w:r>
          </w:p>
        </w:tc>
        <w:tc>
          <w:tcPr>
            <w:tcW w:w="3436" w:type="dxa"/>
          </w:tcPr>
          <w:p w14:paraId="3EC8027E" w14:textId="5775FF7E" w:rsidR="00266A8D" w:rsidRPr="000C7120" w:rsidRDefault="00902927" w:rsidP="00C83FCC">
            <w:pPr>
              <w:pStyle w:val="LndNormale1"/>
              <w:rPr>
                <w:sz w:val="20"/>
                <w:lang w:val="it-IT"/>
              </w:rPr>
            </w:pPr>
            <w:r w:rsidRPr="00902927">
              <w:rPr>
                <w:sz w:val="20"/>
                <w:lang w:val="it-IT"/>
              </w:rPr>
              <w:t>A.S.D. CANTINE RIUNITE CSI</w:t>
            </w:r>
          </w:p>
        </w:tc>
      </w:tr>
      <w:tr w:rsidR="00266A8D" w:rsidRPr="000C7120" w14:paraId="44EAF315" w14:textId="77777777" w:rsidTr="00C83FCC">
        <w:tc>
          <w:tcPr>
            <w:tcW w:w="1265" w:type="dxa"/>
          </w:tcPr>
          <w:p w14:paraId="2027203B" w14:textId="5EF73CF6" w:rsidR="00266A8D" w:rsidRDefault="00902927" w:rsidP="00C83FCC">
            <w:pPr>
              <w:pStyle w:val="LndNormale1"/>
              <w:rPr>
                <w:sz w:val="20"/>
                <w:lang w:val="it-IT"/>
              </w:rPr>
            </w:pPr>
            <w:r>
              <w:rPr>
                <w:sz w:val="20"/>
                <w:lang w:val="it-IT"/>
              </w:rPr>
              <w:t>5634134</w:t>
            </w:r>
          </w:p>
        </w:tc>
        <w:tc>
          <w:tcPr>
            <w:tcW w:w="2756" w:type="dxa"/>
          </w:tcPr>
          <w:p w14:paraId="180C4A9B" w14:textId="4179A177" w:rsidR="00266A8D" w:rsidRDefault="00902927" w:rsidP="00C83FCC">
            <w:pPr>
              <w:pStyle w:val="LndNormale1"/>
              <w:rPr>
                <w:sz w:val="20"/>
                <w:lang w:val="it-IT"/>
              </w:rPr>
            </w:pPr>
            <w:r>
              <w:rPr>
                <w:sz w:val="20"/>
                <w:lang w:val="it-IT"/>
              </w:rPr>
              <w:t>BIANCHETTI NICHOLAS</w:t>
            </w:r>
          </w:p>
        </w:tc>
        <w:tc>
          <w:tcPr>
            <w:tcW w:w="1273" w:type="dxa"/>
          </w:tcPr>
          <w:p w14:paraId="2A96E79D" w14:textId="2F462DBD" w:rsidR="00266A8D" w:rsidRDefault="00902927" w:rsidP="00C83FCC">
            <w:pPr>
              <w:pStyle w:val="LndNormale1"/>
              <w:rPr>
                <w:sz w:val="20"/>
                <w:lang w:val="it-IT"/>
              </w:rPr>
            </w:pPr>
            <w:r>
              <w:rPr>
                <w:sz w:val="20"/>
                <w:lang w:val="it-IT"/>
              </w:rPr>
              <w:t>24.01.2000</w:t>
            </w:r>
          </w:p>
        </w:tc>
        <w:tc>
          <w:tcPr>
            <w:tcW w:w="1182" w:type="dxa"/>
          </w:tcPr>
          <w:p w14:paraId="7A403A90" w14:textId="67D71DB6" w:rsidR="00266A8D" w:rsidRDefault="00902927" w:rsidP="00C83FCC">
            <w:pPr>
              <w:pStyle w:val="LndNormale1"/>
              <w:rPr>
                <w:sz w:val="20"/>
                <w:lang w:val="it-IT"/>
              </w:rPr>
            </w:pPr>
            <w:r>
              <w:rPr>
                <w:sz w:val="20"/>
                <w:lang w:val="it-IT"/>
              </w:rPr>
              <w:t>954.949</w:t>
            </w:r>
          </w:p>
        </w:tc>
        <w:tc>
          <w:tcPr>
            <w:tcW w:w="3436" w:type="dxa"/>
          </w:tcPr>
          <w:p w14:paraId="0D139FED" w14:textId="5AF99BF4" w:rsidR="00266A8D" w:rsidRPr="00DA3768" w:rsidRDefault="00902927" w:rsidP="00C83FCC">
            <w:pPr>
              <w:pStyle w:val="LndNormale1"/>
              <w:rPr>
                <w:sz w:val="20"/>
                <w:lang w:val="it-IT"/>
              </w:rPr>
            </w:pPr>
            <w:r w:rsidRPr="00902927">
              <w:rPr>
                <w:sz w:val="20"/>
                <w:lang w:val="it-IT"/>
              </w:rPr>
              <w:t>REAL TELUSIANO A.S.D.</w:t>
            </w:r>
          </w:p>
        </w:tc>
      </w:tr>
      <w:tr w:rsidR="00266A8D" w:rsidRPr="000C7120" w14:paraId="10A0E129" w14:textId="77777777" w:rsidTr="00C83FCC">
        <w:tc>
          <w:tcPr>
            <w:tcW w:w="1265" w:type="dxa"/>
          </w:tcPr>
          <w:p w14:paraId="047C3803" w14:textId="589C4927" w:rsidR="00266A8D" w:rsidRDefault="00902927" w:rsidP="00C83FCC">
            <w:pPr>
              <w:pStyle w:val="LndNormale1"/>
              <w:rPr>
                <w:sz w:val="20"/>
                <w:lang w:val="it-IT"/>
              </w:rPr>
            </w:pPr>
            <w:r>
              <w:rPr>
                <w:sz w:val="20"/>
                <w:lang w:val="it-IT"/>
              </w:rPr>
              <w:t>5692269</w:t>
            </w:r>
          </w:p>
        </w:tc>
        <w:tc>
          <w:tcPr>
            <w:tcW w:w="2756" w:type="dxa"/>
          </w:tcPr>
          <w:p w14:paraId="2C7D743A" w14:textId="7AB28FDE" w:rsidR="00266A8D" w:rsidRDefault="00902927" w:rsidP="00C83FCC">
            <w:pPr>
              <w:pStyle w:val="LndNormale1"/>
              <w:rPr>
                <w:sz w:val="20"/>
                <w:lang w:val="it-IT"/>
              </w:rPr>
            </w:pPr>
            <w:r>
              <w:rPr>
                <w:sz w:val="20"/>
                <w:lang w:val="it-IT"/>
              </w:rPr>
              <w:t>COGNIGNI LEONARDOQ</w:t>
            </w:r>
          </w:p>
        </w:tc>
        <w:tc>
          <w:tcPr>
            <w:tcW w:w="1273" w:type="dxa"/>
          </w:tcPr>
          <w:p w14:paraId="63E0A431" w14:textId="3AD0316C" w:rsidR="00266A8D" w:rsidRDefault="00902927" w:rsidP="00C83FCC">
            <w:pPr>
              <w:pStyle w:val="LndNormale1"/>
              <w:rPr>
                <w:sz w:val="20"/>
                <w:lang w:val="it-IT"/>
              </w:rPr>
            </w:pPr>
            <w:r>
              <w:rPr>
                <w:sz w:val="20"/>
                <w:lang w:val="it-IT"/>
              </w:rPr>
              <w:t>21.08.2003</w:t>
            </w:r>
          </w:p>
        </w:tc>
        <w:tc>
          <w:tcPr>
            <w:tcW w:w="1182" w:type="dxa"/>
          </w:tcPr>
          <w:p w14:paraId="3C07E4CF" w14:textId="5D63FBA5" w:rsidR="00266A8D" w:rsidRDefault="00902927" w:rsidP="00C83FCC">
            <w:pPr>
              <w:pStyle w:val="LndNormale1"/>
              <w:rPr>
                <w:sz w:val="20"/>
                <w:lang w:val="it-IT"/>
              </w:rPr>
            </w:pPr>
            <w:r>
              <w:rPr>
                <w:sz w:val="20"/>
                <w:lang w:val="it-IT"/>
              </w:rPr>
              <w:t>58.343</w:t>
            </w:r>
          </w:p>
        </w:tc>
        <w:tc>
          <w:tcPr>
            <w:tcW w:w="3436" w:type="dxa"/>
          </w:tcPr>
          <w:p w14:paraId="15E1C074" w14:textId="7BB7F54A" w:rsidR="00266A8D" w:rsidRPr="00DA3768" w:rsidRDefault="00902927" w:rsidP="00C83FCC">
            <w:pPr>
              <w:pStyle w:val="LndNormale1"/>
              <w:rPr>
                <w:sz w:val="20"/>
                <w:lang w:val="it-IT"/>
              </w:rPr>
            </w:pPr>
            <w:r w:rsidRPr="00902927">
              <w:rPr>
                <w:sz w:val="20"/>
                <w:lang w:val="it-IT"/>
              </w:rPr>
              <w:t>U.S.   TRODICA</w:t>
            </w:r>
          </w:p>
        </w:tc>
      </w:tr>
      <w:tr w:rsidR="00FE6913" w:rsidRPr="000C7120" w14:paraId="695FCB49" w14:textId="77777777" w:rsidTr="00C83FCC">
        <w:tc>
          <w:tcPr>
            <w:tcW w:w="1265" w:type="dxa"/>
          </w:tcPr>
          <w:p w14:paraId="2613AA67" w14:textId="650DC065" w:rsidR="00FE6913" w:rsidRDefault="00FE6913" w:rsidP="00C83FCC">
            <w:pPr>
              <w:pStyle w:val="LndNormale1"/>
              <w:rPr>
                <w:sz w:val="20"/>
                <w:lang w:val="it-IT"/>
              </w:rPr>
            </w:pPr>
            <w:r>
              <w:rPr>
                <w:sz w:val="20"/>
                <w:lang w:val="it-IT"/>
              </w:rPr>
              <w:t>4245226</w:t>
            </w:r>
          </w:p>
        </w:tc>
        <w:tc>
          <w:tcPr>
            <w:tcW w:w="2756" w:type="dxa"/>
          </w:tcPr>
          <w:p w14:paraId="5B7CF2D4" w14:textId="7AD5FC29" w:rsidR="00FE6913" w:rsidRDefault="00FE6913" w:rsidP="00C83FCC">
            <w:pPr>
              <w:pStyle w:val="LndNormale1"/>
              <w:rPr>
                <w:sz w:val="20"/>
                <w:lang w:val="it-IT"/>
              </w:rPr>
            </w:pPr>
            <w:r>
              <w:rPr>
                <w:sz w:val="20"/>
                <w:lang w:val="it-IT"/>
              </w:rPr>
              <w:t>DI RONZA MARCO</w:t>
            </w:r>
          </w:p>
        </w:tc>
        <w:tc>
          <w:tcPr>
            <w:tcW w:w="1273" w:type="dxa"/>
          </w:tcPr>
          <w:p w14:paraId="637C9ECF" w14:textId="3E9F61FF" w:rsidR="00FE6913" w:rsidRDefault="00FE6913" w:rsidP="00C83FCC">
            <w:pPr>
              <w:pStyle w:val="LndNormale1"/>
              <w:rPr>
                <w:sz w:val="20"/>
                <w:lang w:val="it-IT"/>
              </w:rPr>
            </w:pPr>
            <w:r>
              <w:rPr>
                <w:sz w:val="20"/>
                <w:lang w:val="it-IT"/>
              </w:rPr>
              <w:t>22.09.1989</w:t>
            </w:r>
          </w:p>
        </w:tc>
        <w:tc>
          <w:tcPr>
            <w:tcW w:w="1182" w:type="dxa"/>
          </w:tcPr>
          <w:p w14:paraId="3EE54557" w14:textId="119E2BE1" w:rsidR="00FE6913" w:rsidRDefault="00FE6913" w:rsidP="00C83FCC">
            <w:pPr>
              <w:pStyle w:val="LndNormale1"/>
              <w:rPr>
                <w:sz w:val="20"/>
                <w:lang w:val="it-IT"/>
              </w:rPr>
            </w:pPr>
            <w:r>
              <w:rPr>
                <w:sz w:val="20"/>
                <w:lang w:val="it-IT"/>
              </w:rPr>
              <w:t>918.934</w:t>
            </w:r>
          </w:p>
        </w:tc>
        <w:tc>
          <w:tcPr>
            <w:tcW w:w="3436" w:type="dxa"/>
          </w:tcPr>
          <w:p w14:paraId="7CA1E1C9" w14:textId="2E988FC5" w:rsidR="00FE6913" w:rsidRPr="00902927" w:rsidRDefault="00FE6913" w:rsidP="00C83FCC">
            <w:pPr>
              <w:pStyle w:val="LndNormale1"/>
              <w:rPr>
                <w:sz w:val="20"/>
                <w:lang w:val="it-IT"/>
              </w:rPr>
            </w:pPr>
            <w:r w:rsidRPr="00FE6913">
              <w:rPr>
                <w:sz w:val="20"/>
                <w:lang w:val="it-IT"/>
              </w:rPr>
              <w:t>A.S.D. CASTELBELLINO C</w:t>
            </w:r>
            <w:r>
              <w:rPr>
                <w:sz w:val="20"/>
                <w:lang w:val="it-IT"/>
              </w:rPr>
              <w:t>.</w:t>
            </w:r>
            <w:r w:rsidRPr="00FE6913">
              <w:rPr>
                <w:sz w:val="20"/>
                <w:lang w:val="it-IT"/>
              </w:rPr>
              <w:t xml:space="preserve"> A</w:t>
            </w:r>
            <w:r>
              <w:rPr>
                <w:sz w:val="20"/>
                <w:lang w:val="it-IT"/>
              </w:rPr>
              <w:t xml:space="preserve"> 5</w:t>
            </w:r>
            <w:r w:rsidRPr="00FE6913">
              <w:rPr>
                <w:sz w:val="20"/>
                <w:lang w:val="it-IT"/>
              </w:rPr>
              <w:t xml:space="preserve"> </w:t>
            </w:r>
          </w:p>
        </w:tc>
      </w:tr>
      <w:tr w:rsidR="00CD5805" w:rsidRPr="000C7120" w14:paraId="0F59B8A1" w14:textId="77777777" w:rsidTr="00C83FCC">
        <w:tc>
          <w:tcPr>
            <w:tcW w:w="1265" w:type="dxa"/>
          </w:tcPr>
          <w:p w14:paraId="38F7CFC3" w14:textId="2FF3D882" w:rsidR="00CD5805" w:rsidRDefault="00902927" w:rsidP="00C83FCC">
            <w:pPr>
              <w:pStyle w:val="LndNormale1"/>
              <w:rPr>
                <w:sz w:val="20"/>
                <w:lang w:val="it-IT"/>
              </w:rPr>
            </w:pPr>
            <w:r>
              <w:rPr>
                <w:sz w:val="20"/>
                <w:lang w:val="it-IT"/>
              </w:rPr>
              <w:t>5540277</w:t>
            </w:r>
          </w:p>
        </w:tc>
        <w:tc>
          <w:tcPr>
            <w:tcW w:w="2756" w:type="dxa"/>
          </w:tcPr>
          <w:p w14:paraId="15EA2E4E" w14:textId="08E0027E" w:rsidR="00CD5805" w:rsidRDefault="00902927" w:rsidP="00C83FCC">
            <w:pPr>
              <w:pStyle w:val="LndNormale1"/>
              <w:rPr>
                <w:sz w:val="20"/>
                <w:lang w:val="it-IT"/>
              </w:rPr>
            </w:pPr>
            <w:r>
              <w:rPr>
                <w:sz w:val="20"/>
                <w:lang w:val="it-IT"/>
              </w:rPr>
              <w:t>RANGO NICOLAS</w:t>
            </w:r>
          </w:p>
        </w:tc>
        <w:tc>
          <w:tcPr>
            <w:tcW w:w="1273" w:type="dxa"/>
          </w:tcPr>
          <w:p w14:paraId="53FF1E3B" w14:textId="7A0BA136" w:rsidR="00CD5805" w:rsidRDefault="00FE6913" w:rsidP="00C83FCC">
            <w:pPr>
              <w:pStyle w:val="LndNormale1"/>
              <w:rPr>
                <w:sz w:val="20"/>
                <w:lang w:val="it-IT"/>
              </w:rPr>
            </w:pPr>
            <w:r>
              <w:rPr>
                <w:sz w:val="20"/>
                <w:lang w:val="it-IT"/>
              </w:rPr>
              <w:t>16.04.2002</w:t>
            </w:r>
          </w:p>
        </w:tc>
        <w:tc>
          <w:tcPr>
            <w:tcW w:w="1182" w:type="dxa"/>
          </w:tcPr>
          <w:p w14:paraId="7D37AA9A" w14:textId="618CBC7D" w:rsidR="00CD5805" w:rsidRDefault="00FE6913" w:rsidP="00C83FCC">
            <w:pPr>
              <w:pStyle w:val="LndNormale1"/>
              <w:rPr>
                <w:sz w:val="20"/>
                <w:lang w:val="it-IT"/>
              </w:rPr>
            </w:pPr>
            <w:r>
              <w:rPr>
                <w:sz w:val="20"/>
                <w:lang w:val="it-IT"/>
              </w:rPr>
              <w:t>32.810</w:t>
            </w:r>
          </w:p>
        </w:tc>
        <w:tc>
          <w:tcPr>
            <w:tcW w:w="3436" w:type="dxa"/>
          </w:tcPr>
          <w:p w14:paraId="5B98C8BC" w14:textId="4C1FBBF0" w:rsidR="00CD5805" w:rsidRPr="00DA3768" w:rsidRDefault="00FE6913" w:rsidP="00C83FCC">
            <w:pPr>
              <w:pStyle w:val="LndNormale1"/>
              <w:rPr>
                <w:sz w:val="20"/>
                <w:lang w:val="it-IT"/>
              </w:rPr>
            </w:pPr>
            <w:r w:rsidRPr="00FE6913">
              <w:rPr>
                <w:sz w:val="20"/>
                <w:lang w:val="it-IT"/>
              </w:rPr>
              <w:t>A.S.D. CASETTE VERDINI</w:t>
            </w:r>
          </w:p>
        </w:tc>
      </w:tr>
      <w:tr w:rsidR="00FE6913" w:rsidRPr="000C7120" w14:paraId="37C80408" w14:textId="77777777" w:rsidTr="00C83FCC">
        <w:tc>
          <w:tcPr>
            <w:tcW w:w="1265" w:type="dxa"/>
          </w:tcPr>
          <w:p w14:paraId="5CAED028" w14:textId="6F9E01F6" w:rsidR="00FE6913" w:rsidRDefault="005F4DF0" w:rsidP="00C83FCC">
            <w:pPr>
              <w:pStyle w:val="LndNormale1"/>
              <w:rPr>
                <w:sz w:val="20"/>
                <w:lang w:val="it-IT"/>
              </w:rPr>
            </w:pPr>
            <w:r>
              <w:rPr>
                <w:sz w:val="20"/>
                <w:lang w:val="it-IT"/>
              </w:rPr>
              <w:t>4565131</w:t>
            </w:r>
          </w:p>
        </w:tc>
        <w:tc>
          <w:tcPr>
            <w:tcW w:w="2756" w:type="dxa"/>
          </w:tcPr>
          <w:p w14:paraId="397488D1" w14:textId="5DFC41DA" w:rsidR="00FE6913" w:rsidRDefault="005F4DF0" w:rsidP="00C83FCC">
            <w:pPr>
              <w:pStyle w:val="LndNormale1"/>
              <w:rPr>
                <w:sz w:val="20"/>
                <w:lang w:val="it-IT"/>
              </w:rPr>
            </w:pPr>
            <w:r>
              <w:rPr>
                <w:sz w:val="20"/>
                <w:lang w:val="it-IT"/>
              </w:rPr>
              <w:t>SHIBA HENRI</w:t>
            </w:r>
          </w:p>
        </w:tc>
        <w:tc>
          <w:tcPr>
            <w:tcW w:w="1273" w:type="dxa"/>
          </w:tcPr>
          <w:p w14:paraId="46B17E2F" w14:textId="471C006A" w:rsidR="00FE6913" w:rsidRDefault="005F4DF0" w:rsidP="00C83FCC">
            <w:pPr>
              <w:pStyle w:val="LndNormale1"/>
              <w:rPr>
                <w:sz w:val="20"/>
                <w:lang w:val="it-IT"/>
              </w:rPr>
            </w:pPr>
            <w:r>
              <w:rPr>
                <w:sz w:val="20"/>
                <w:lang w:val="it-IT"/>
              </w:rPr>
              <w:t>16.03.1988</w:t>
            </w:r>
          </w:p>
        </w:tc>
        <w:tc>
          <w:tcPr>
            <w:tcW w:w="1182" w:type="dxa"/>
          </w:tcPr>
          <w:p w14:paraId="2242BD1F" w14:textId="3954CA88" w:rsidR="00FE6913" w:rsidRDefault="005F4DF0" w:rsidP="00C83FCC">
            <w:pPr>
              <w:pStyle w:val="LndNormale1"/>
              <w:rPr>
                <w:sz w:val="20"/>
                <w:lang w:val="it-IT"/>
              </w:rPr>
            </w:pPr>
            <w:r>
              <w:rPr>
                <w:sz w:val="20"/>
                <w:lang w:val="it-IT"/>
              </w:rPr>
              <w:t>947.047</w:t>
            </w:r>
          </w:p>
        </w:tc>
        <w:tc>
          <w:tcPr>
            <w:tcW w:w="3436" w:type="dxa"/>
          </w:tcPr>
          <w:p w14:paraId="755E2540" w14:textId="38986DF8" w:rsidR="00FE6913" w:rsidRPr="00FE6913" w:rsidRDefault="005F4DF0" w:rsidP="00C83FCC">
            <w:pPr>
              <w:pStyle w:val="LndNormale1"/>
              <w:rPr>
                <w:sz w:val="20"/>
                <w:lang w:val="it-IT"/>
              </w:rPr>
            </w:pPr>
            <w:r w:rsidRPr="005F4DF0">
              <w:rPr>
                <w:sz w:val="20"/>
                <w:lang w:val="it-IT"/>
              </w:rPr>
              <w:t>A.S.D. SANGIUSTESE VP</w:t>
            </w:r>
          </w:p>
        </w:tc>
      </w:tr>
      <w:tr w:rsidR="00FE6913" w:rsidRPr="000C7120" w14:paraId="6AC56EB0" w14:textId="77777777" w:rsidTr="00C83FCC">
        <w:tc>
          <w:tcPr>
            <w:tcW w:w="1265" w:type="dxa"/>
          </w:tcPr>
          <w:p w14:paraId="09FC3C5B" w14:textId="00DEE363" w:rsidR="00FE6913" w:rsidRDefault="005F4DF0" w:rsidP="00C83FCC">
            <w:pPr>
              <w:pStyle w:val="LndNormale1"/>
              <w:rPr>
                <w:sz w:val="20"/>
                <w:lang w:val="it-IT"/>
              </w:rPr>
            </w:pPr>
            <w:r>
              <w:rPr>
                <w:sz w:val="20"/>
                <w:lang w:val="it-IT"/>
              </w:rPr>
              <w:t>6555734</w:t>
            </w:r>
          </w:p>
        </w:tc>
        <w:tc>
          <w:tcPr>
            <w:tcW w:w="2756" w:type="dxa"/>
          </w:tcPr>
          <w:p w14:paraId="2CA420BD" w14:textId="4BDFF47B" w:rsidR="00FE6913" w:rsidRDefault="005F4DF0" w:rsidP="00C83FCC">
            <w:pPr>
              <w:pStyle w:val="LndNormale1"/>
              <w:rPr>
                <w:sz w:val="20"/>
                <w:lang w:val="it-IT"/>
              </w:rPr>
            </w:pPr>
            <w:r>
              <w:rPr>
                <w:sz w:val="20"/>
                <w:lang w:val="it-IT"/>
              </w:rPr>
              <w:t>VERDESI DAVIDE</w:t>
            </w:r>
          </w:p>
        </w:tc>
        <w:tc>
          <w:tcPr>
            <w:tcW w:w="1273" w:type="dxa"/>
          </w:tcPr>
          <w:p w14:paraId="2F88B68C" w14:textId="25C03E9D" w:rsidR="00FE6913" w:rsidRDefault="005F4DF0" w:rsidP="00C83FCC">
            <w:pPr>
              <w:pStyle w:val="LndNormale1"/>
              <w:rPr>
                <w:sz w:val="20"/>
                <w:lang w:val="it-IT"/>
              </w:rPr>
            </w:pPr>
            <w:r>
              <w:rPr>
                <w:sz w:val="20"/>
                <w:lang w:val="it-IT"/>
              </w:rPr>
              <w:t>22.09.2002</w:t>
            </w:r>
          </w:p>
        </w:tc>
        <w:tc>
          <w:tcPr>
            <w:tcW w:w="1182" w:type="dxa"/>
          </w:tcPr>
          <w:p w14:paraId="2ACFE211" w14:textId="47365AAA" w:rsidR="00FE6913" w:rsidRDefault="005F4DF0" w:rsidP="00C83FCC">
            <w:pPr>
              <w:pStyle w:val="LndNormale1"/>
              <w:rPr>
                <w:sz w:val="20"/>
                <w:lang w:val="it-IT"/>
              </w:rPr>
            </w:pPr>
            <w:r>
              <w:rPr>
                <w:sz w:val="20"/>
                <w:lang w:val="it-IT"/>
              </w:rPr>
              <w:t>937.908</w:t>
            </w:r>
          </w:p>
        </w:tc>
        <w:tc>
          <w:tcPr>
            <w:tcW w:w="3436" w:type="dxa"/>
          </w:tcPr>
          <w:p w14:paraId="04206B6A" w14:textId="6554EF32" w:rsidR="00FE6913" w:rsidRPr="00FE6913" w:rsidRDefault="005F4DF0" w:rsidP="00C83FCC">
            <w:pPr>
              <w:pStyle w:val="LndNormale1"/>
              <w:rPr>
                <w:sz w:val="20"/>
                <w:lang w:val="it-IT"/>
              </w:rPr>
            </w:pPr>
            <w:r w:rsidRPr="005F4DF0">
              <w:rPr>
                <w:sz w:val="20"/>
                <w:lang w:val="it-IT"/>
              </w:rPr>
              <w:t>U.S.   TOLENTINO 1919 SSDARL</w:t>
            </w:r>
          </w:p>
        </w:tc>
      </w:tr>
    </w:tbl>
    <w:p w14:paraId="5D4E4A77" w14:textId="0009FA19" w:rsidR="005F7E52" w:rsidRDefault="005F7E52" w:rsidP="005F7E52">
      <w:pPr>
        <w:pStyle w:val="Titolo2"/>
        <w:rPr>
          <w:i w:val="0"/>
        </w:rPr>
      </w:pPr>
      <w:bookmarkStart w:id="7" w:name="_Toc147764167"/>
      <w:bookmarkStart w:id="8" w:name="_Toc147916131"/>
      <w:bookmarkStart w:id="9" w:name="_Toc149057662"/>
      <w:bookmarkStart w:id="10" w:name="_Toc149555103"/>
      <w:bookmarkStart w:id="11" w:name="_Toc150436035"/>
      <w:bookmarkStart w:id="12" w:name="_Toc150955408"/>
      <w:bookmarkStart w:id="13" w:name="_Toc151130066"/>
      <w:bookmarkStart w:id="14" w:name="_Toc151136259"/>
      <w:bookmarkStart w:id="15" w:name="_GoBack"/>
      <w:bookmarkEnd w:id="5"/>
      <w:bookmarkEnd w:id="15"/>
      <w:r w:rsidRPr="00F82AD2">
        <w:rPr>
          <w:i w:val="0"/>
        </w:rPr>
        <w:t xml:space="preserve">Modifiche al programma gare del </w:t>
      </w:r>
      <w:r>
        <w:rPr>
          <w:i w:val="0"/>
        </w:rPr>
        <w:t>1</w:t>
      </w:r>
      <w:r>
        <w:rPr>
          <w:i w:val="0"/>
        </w:rPr>
        <w:t>9/11</w:t>
      </w:r>
      <w:r w:rsidRPr="00F82AD2">
        <w:rPr>
          <w:i w:val="0"/>
        </w:rPr>
        <w:t>/20</w:t>
      </w:r>
      <w:r>
        <w:rPr>
          <w:i w:val="0"/>
        </w:rPr>
        <w:t>23</w:t>
      </w:r>
      <w:bookmarkEnd w:id="7"/>
      <w:bookmarkEnd w:id="8"/>
      <w:bookmarkEnd w:id="9"/>
      <w:bookmarkEnd w:id="10"/>
      <w:bookmarkEnd w:id="11"/>
      <w:bookmarkEnd w:id="12"/>
      <w:bookmarkEnd w:id="13"/>
      <w:bookmarkEnd w:id="14"/>
    </w:p>
    <w:p w14:paraId="1F8B9A5D" w14:textId="77777777" w:rsidR="005F7E52" w:rsidRPr="00883114" w:rsidRDefault="005F7E52" w:rsidP="005F7E52">
      <w:pPr>
        <w:rPr>
          <w:rFonts w:ascii="Arial" w:hAnsi="Arial" w:cs="Arial"/>
          <w:sz w:val="22"/>
          <w:szCs w:val="22"/>
        </w:rPr>
      </w:pPr>
      <w:r w:rsidRPr="00883114">
        <w:rPr>
          <w:rFonts w:ascii="Arial" w:hAnsi="Arial" w:cs="Arial"/>
          <w:sz w:val="22"/>
          <w:szCs w:val="22"/>
        </w:rPr>
        <w:t xml:space="preserve">                             </w:t>
      </w:r>
    </w:p>
    <w:p w14:paraId="49ADA12D" w14:textId="46333E76" w:rsidR="005F7E52" w:rsidRDefault="005F7E52" w:rsidP="005F7E52">
      <w:pPr>
        <w:rPr>
          <w:rFonts w:ascii="Arial" w:hAnsi="Arial" w:cs="Arial"/>
          <w:b/>
          <w:sz w:val="22"/>
          <w:szCs w:val="22"/>
          <w:u w:val="single"/>
        </w:rPr>
      </w:pPr>
      <w:r>
        <w:rPr>
          <w:rFonts w:ascii="Arial" w:hAnsi="Arial" w:cs="Arial"/>
          <w:b/>
          <w:sz w:val="22"/>
          <w:szCs w:val="22"/>
          <w:u w:val="single"/>
        </w:rPr>
        <w:t>CAMPIONATO ECCELLENZA</w:t>
      </w:r>
    </w:p>
    <w:p w14:paraId="36F017A0" w14:textId="33C71809" w:rsidR="005F7E52" w:rsidRDefault="005F7E52" w:rsidP="005F7E52">
      <w:pPr>
        <w:rPr>
          <w:rFonts w:ascii="Arial" w:hAnsi="Arial" w:cs="Arial"/>
          <w:b/>
          <w:sz w:val="22"/>
          <w:szCs w:val="22"/>
          <w:u w:val="single"/>
        </w:rPr>
      </w:pPr>
    </w:p>
    <w:p w14:paraId="2A118EE8" w14:textId="775B91DA" w:rsidR="00FB09D2" w:rsidRPr="005F7E52" w:rsidRDefault="005F7E52" w:rsidP="005F7E52">
      <w:pPr>
        <w:rPr>
          <w:b/>
          <w:u w:val="single"/>
        </w:rPr>
      </w:pPr>
      <w:r>
        <w:rPr>
          <w:rFonts w:ascii="Arial" w:hAnsi="Arial" w:cs="Arial"/>
          <w:sz w:val="22"/>
          <w:szCs w:val="22"/>
        </w:rPr>
        <w:t xml:space="preserve">Per motivi di ordine pubblico la gara </w:t>
      </w:r>
      <w:r w:rsidRPr="005F7E52">
        <w:rPr>
          <w:rFonts w:ascii="Arial" w:hAnsi="Arial" w:cs="Arial"/>
          <w:sz w:val="22"/>
          <w:szCs w:val="22"/>
        </w:rPr>
        <w:t>MONTEFANO CALCIO A R.L.</w:t>
      </w:r>
      <w:r>
        <w:rPr>
          <w:rFonts w:ascii="Arial" w:hAnsi="Arial" w:cs="Arial"/>
          <w:sz w:val="22"/>
          <w:szCs w:val="22"/>
        </w:rPr>
        <w:t>/</w:t>
      </w:r>
      <w:r w:rsidRPr="005F7E52">
        <w:rPr>
          <w:rFonts w:ascii="Arial" w:hAnsi="Arial" w:cs="Arial"/>
          <w:sz w:val="22"/>
          <w:szCs w:val="22"/>
        </w:rPr>
        <w:t>S.S. MACERATESE 1922</w:t>
      </w:r>
      <w:r>
        <w:rPr>
          <w:rFonts w:ascii="Arial" w:hAnsi="Arial" w:cs="Arial"/>
          <w:sz w:val="22"/>
          <w:szCs w:val="22"/>
        </w:rPr>
        <w:t xml:space="preserve"> viene </w:t>
      </w:r>
      <w:r w:rsidRPr="005F7E52">
        <w:rPr>
          <w:rFonts w:ascii="Arial" w:hAnsi="Arial" w:cs="Arial"/>
          <w:b/>
          <w:sz w:val="22"/>
          <w:szCs w:val="22"/>
          <w:u w:val="single"/>
        </w:rPr>
        <w:t xml:space="preserve">disputata allo Stadio </w:t>
      </w:r>
      <w:r>
        <w:rPr>
          <w:rFonts w:ascii="Arial" w:hAnsi="Arial" w:cs="Arial"/>
          <w:b/>
          <w:sz w:val="22"/>
          <w:szCs w:val="22"/>
          <w:u w:val="single"/>
        </w:rPr>
        <w:t xml:space="preserve">comunale </w:t>
      </w:r>
      <w:r w:rsidRPr="005F7E52">
        <w:rPr>
          <w:rFonts w:ascii="Arial" w:hAnsi="Arial" w:cs="Arial"/>
          <w:b/>
          <w:sz w:val="22"/>
          <w:szCs w:val="22"/>
          <w:u w:val="single"/>
        </w:rPr>
        <w:t>“Diana” di Osimo.</w:t>
      </w:r>
    </w:p>
    <w:p w14:paraId="740A33D1" w14:textId="6F31734A" w:rsidR="00266A8D" w:rsidRDefault="00266A8D" w:rsidP="00266A8D">
      <w:pPr>
        <w:pStyle w:val="Nessunaspaziatura"/>
        <w:rPr>
          <w:rFonts w:ascii="Arial" w:hAnsi="Arial" w:cs="Arial"/>
          <w:b/>
          <w:u w:val="single"/>
        </w:rPr>
      </w:pPr>
    </w:p>
    <w:p w14:paraId="0E2275D0" w14:textId="77777777" w:rsidR="00CF1178" w:rsidRPr="00937FDE" w:rsidRDefault="00CF1178" w:rsidP="00CF1178">
      <w:pPr>
        <w:pStyle w:val="TITOLOCAMPIONATO"/>
        <w:shd w:val="clear" w:color="auto" w:fill="002060"/>
        <w:spacing w:before="0" w:beforeAutospacing="0" w:after="0" w:afterAutospacing="0"/>
        <w:rPr>
          <w:color w:val="FFFFFF"/>
          <w:szCs w:val="30"/>
        </w:rPr>
      </w:pPr>
      <w:bookmarkStart w:id="16" w:name="_Toc150350859"/>
      <w:bookmarkStart w:id="17" w:name="_Toc151136260"/>
      <w:bookmarkEnd w:id="6"/>
      <w:r w:rsidRPr="00937FDE">
        <w:rPr>
          <w:color w:val="FFFFFF"/>
          <w:szCs w:val="30"/>
        </w:rPr>
        <w:t>DELIBERE DELLA CORTE SPORTIVA DI APPELLO TERRITORIALE</w:t>
      </w:r>
      <w:bookmarkEnd w:id="16"/>
      <w:bookmarkEnd w:id="17"/>
    </w:p>
    <w:p w14:paraId="3757AEF4" w14:textId="5C47CB14" w:rsidR="000F644B" w:rsidRDefault="000F644B" w:rsidP="000F644B">
      <w:pPr>
        <w:pStyle w:val="breakline"/>
      </w:pPr>
    </w:p>
    <w:p w14:paraId="4946B267" w14:textId="38370816" w:rsidR="00E610C5" w:rsidRDefault="00E610C5" w:rsidP="000F644B">
      <w:pPr>
        <w:pStyle w:val="breakline"/>
      </w:pPr>
    </w:p>
    <w:p w14:paraId="1346434D" w14:textId="77777777" w:rsidR="00E610C5" w:rsidRDefault="00E610C5" w:rsidP="00E610C5">
      <w:pPr>
        <w:pStyle w:val="Standard"/>
        <w:jc w:val="center"/>
        <w:rPr>
          <w:rFonts w:ascii="Arial" w:hAnsi="Arial" w:cs="Arial"/>
          <w:sz w:val="22"/>
          <w:szCs w:val="22"/>
        </w:rPr>
      </w:pPr>
      <w:r>
        <w:rPr>
          <w:rFonts w:ascii="Arial" w:hAnsi="Arial" w:cs="Arial"/>
          <w:sz w:val="22"/>
          <w:szCs w:val="22"/>
        </w:rPr>
        <w:t>TESTO DELLE DECISIONI RELATIVE AL</w:t>
      </w:r>
    </w:p>
    <w:p w14:paraId="0990A443" w14:textId="78816F4C" w:rsidR="00E610C5" w:rsidRDefault="00E610C5" w:rsidP="00E610C5">
      <w:pPr>
        <w:pStyle w:val="Standard"/>
        <w:jc w:val="center"/>
      </w:pPr>
      <w:r>
        <w:rPr>
          <w:rFonts w:ascii="Arial" w:hAnsi="Arial" w:cs="Arial"/>
          <w:sz w:val="22"/>
          <w:szCs w:val="22"/>
        </w:rPr>
        <w:t>COM. UFF. N. 90</w:t>
      </w:r>
      <w:r>
        <w:rPr>
          <w:rFonts w:ascii="Arial" w:eastAsia="Times New Roman" w:hAnsi="Arial" w:cs="Arial"/>
          <w:sz w:val="22"/>
          <w:szCs w:val="22"/>
        </w:rPr>
        <w:t xml:space="preserve"> </w:t>
      </w:r>
      <w:r>
        <w:rPr>
          <w:rFonts w:ascii="Arial" w:hAnsi="Arial" w:cs="Arial"/>
          <w:sz w:val="22"/>
          <w:szCs w:val="22"/>
        </w:rPr>
        <w:t>– RIUNIONE DEL 13 NOVEMBRE 2023</w:t>
      </w:r>
    </w:p>
    <w:p w14:paraId="0CFA562A" w14:textId="77777777" w:rsidR="00E610C5" w:rsidRDefault="00E610C5" w:rsidP="00E610C5">
      <w:pPr>
        <w:pStyle w:val="Standard"/>
        <w:jc w:val="center"/>
        <w:rPr>
          <w:rFonts w:ascii="Arial" w:hAnsi="Arial" w:cs="Arial"/>
          <w:i/>
          <w:iCs/>
          <w:sz w:val="22"/>
          <w:szCs w:val="22"/>
          <w:u w:val="single"/>
        </w:rPr>
      </w:pPr>
    </w:p>
    <w:p w14:paraId="7AC84918" w14:textId="77777777" w:rsidR="00E610C5" w:rsidRDefault="00E610C5" w:rsidP="00E610C5">
      <w:pPr>
        <w:pStyle w:val="Heading"/>
        <w:jc w:val="both"/>
      </w:pPr>
      <w:r>
        <w:rPr>
          <w:rFonts w:eastAsia="Times New Roman"/>
          <w:b w:val="0"/>
          <w:szCs w:val="22"/>
        </w:rPr>
        <w:t xml:space="preserve">La Corte Sportiva d’Appello Territoriale </w:t>
      </w:r>
      <w:r>
        <w:rPr>
          <w:b w:val="0"/>
          <w:szCs w:val="22"/>
        </w:rPr>
        <w:t>del Comitato Regionale Marche, nella riunione del giorno 13 novembre 2023 ha pronunciato le seguenti decisioni:</w:t>
      </w:r>
    </w:p>
    <w:p w14:paraId="70A914A1" w14:textId="77777777" w:rsidR="00E610C5" w:rsidRDefault="00E610C5" w:rsidP="00E610C5">
      <w:pPr>
        <w:pStyle w:val="Textbody"/>
      </w:pPr>
    </w:p>
    <w:p w14:paraId="21894885" w14:textId="77777777" w:rsidR="00E610C5" w:rsidRDefault="00E610C5" w:rsidP="00E610C5">
      <w:pPr>
        <w:pStyle w:val="Standard"/>
        <w:jc w:val="center"/>
      </w:pPr>
      <w:r>
        <w:rPr>
          <w:rFonts w:ascii="Arial" w:hAnsi="Arial" w:cs="Arial"/>
          <w:sz w:val="22"/>
          <w:szCs w:val="22"/>
        </w:rPr>
        <w:t>CORTE SPORTIVA D’APPELLO TERRITORIALE</w:t>
      </w:r>
    </w:p>
    <w:p w14:paraId="2AAFDCAD" w14:textId="77777777" w:rsidR="00E610C5" w:rsidRDefault="00E610C5" w:rsidP="00E610C5">
      <w:pPr>
        <w:pStyle w:val="Standard"/>
        <w:jc w:val="center"/>
      </w:pPr>
      <w:r>
        <w:rPr>
          <w:rFonts w:ascii="Arial" w:hAnsi="Arial" w:cs="Arial"/>
          <w:sz w:val="22"/>
          <w:szCs w:val="22"/>
        </w:rPr>
        <w:t>PRESSO IL COMITATO REGIONALE MARCHE</w:t>
      </w:r>
    </w:p>
    <w:p w14:paraId="37B1A1D4" w14:textId="77777777" w:rsidR="00E610C5" w:rsidRDefault="00E610C5" w:rsidP="00E610C5">
      <w:pPr>
        <w:pStyle w:val="Standard"/>
        <w:jc w:val="center"/>
      </w:pPr>
      <w:r>
        <w:rPr>
          <w:rFonts w:ascii="Arial" w:hAnsi="Arial" w:cs="Arial"/>
          <w:sz w:val="22"/>
          <w:szCs w:val="22"/>
        </w:rPr>
        <w:t>DECISIONE   N. 11.2023-2024</w:t>
      </w:r>
    </w:p>
    <w:p w14:paraId="349A18B5" w14:textId="77777777" w:rsidR="00E610C5" w:rsidRDefault="00E610C5" w:rsidP="00E610C5">
      <w:pPr>
        <w:pStyle w:val="Titolo"/>
        <w:jc w:val="both"/>
        <w:rPr>
          <w:b w:val="0"/>
          <w:szCs w:val="22"/>
        </w:rPr>
      </w:pPr>
      <w:bookmarkStart w:id="18" w:name="_Hlk132362463"/>
      <w:r>
        <w:rPr>
          <w:b w:val="0"/>
          <w:szCs w:val="22"/>
        </w:rPr>
        <w:t>La Corte sportiva d’appello territoriale presso il Comitato Regionale Marche, composta da</w:t>
      </w:r>
      <w:bookmarkStart w:id="19" w:name="_Hlk130203631"/>
      <w:bookmarkEnd w:id="18"/>
    </w:p>
    <w:p w14:paraId="16B2B7AA" w14:textId="77777777" w:rsidR="00E610C5" w:rsidRDefault="00E610C5" w:rsidP="00E610C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613CBB6A" w14:textId="77777777" w:rsidR="00E610C5" w:rsidRDefault="00E610C5" w:rsidP="00E610C5">
      <w:pPr>
        <w:pStyle w:val="Titolo"/>
        <w:jc w:val="both"/>
        <w:rPr>
          <w:b w:val="0"/>
          <w:szCs w:val="22"/>
        </w:rPr>
      </w:pPr>
      <w:r>
        <w:rPr>
          <w:b w:val="0"/>
          <w:szCs w:val="22"/>
        </w:rPr>
        <w:t>Dott. Giovanni Spanti - Vicepresidente</w:t>
      </w:r>
    </w:p>
    <w:p w14:paraId="71EEB65C" w14:textId="77777777" w:rsidR="00E610C5" w:rsidRDefault="00E610C5" w:rsidP="00E610C5">
      <w:pPr>
        <w:pStyle w:val="Titolo"/>
        <w:jc w:val="both"/>
        <w:rPr>
          <w:b w:val="0"/>
          <w:szCs w:val="22"/>
        </w:rPr>
      </w:pPr>
      <w:r>
        <w:rPr>
          <w:b w:val="0"/>
          <w:szCs w:val="22"/>
        </w:rPr>
        <w:t>Avv. Francesco Scaloni – Componente</w:t>
      </w:r>
    </w:p>
    <w:p w14:paraId="6DD6D3FE" w14:textId="77777777" w:rsidR="00E610C5" w:rsidRDefault="00E610C5" w:rsidP="00E610C5">
      <w:pPr>
        <w:pStyle w:val="Titolo"/>
        <w:jc w:val="both"/>
        <w:rPr>
          <w:b w:val="0"/>
          <w:szCs w:val="22"/>
        </w:rPr>
      </w:pPr>
      <w:r>
        <w:rPr>
          <w:b w:val="0"/>
          <w:szCs w:val="22"/>
        </w:rPr>
        <w:t>Dott. Lorenzo Casagrande Albano – Componente Segretario f.f.</w:t>
      </w:r>
    </w:p>
    <w:p w14:paraId="658F98C1" w14:textId="77777777" w:rsidR="00E610C5" w:rsidRDefault="00E610C5" w:rsidP="00E610C5">
      <w:pPr>
        <w:pStyle w:val="Titolo"/>
        <w:jc w:val="both"/>
        <w:rPr>
          <w:b w:val="0"/>
          <w:szCs w:val="22"/>
        </w:rPr>
      </w:pPr>
      <w:r>
        <w:rPr>
          <w:b w:val="0"/>
          <w:szCs w:val="22"/>
        </w:rPr>
        <w:t>Avv. Francesco Paoletti - Componente</w:t>
      </w:r>
      <w:bookmarkEnd w:id="19"/>
    </w:p>
    <w:p w14:paraId="50E40A17" w14:textId="77777777" w:rsidR="00E610C5" w:rsidRDefault="00E610C5" w:rsidP="00E610C5">
      <w:pPr>
        <w:pStyle w:val="Titolo"/>
        <w:jc w:val="both"/>
        <w:rPr>
          <w:b w:val="0"/>
          <w:szCs w:val="22"/>
        </w:rPr>
      </w:pPr>
      <w:r>
        <w:rPr>
          <w:b w:val="0"/>
          <w:szCs w:val="22"/>
        </w:rPr>
        <w:t>nella riunione del 13 novembre 2023,</w:t>
      </w:r>
    </w:p>
    <w:p w14:paraId="5763F65C" w14:textId="77777777" w:rsidR="00E610C5" w:rsidRDefault="00E610C5" w:rsidP="00E610C5">
      <w:pPr>
        <w:pStyle w:val="LndNormale1"/>
        <w:tabs>
          <w:tab w:val="center" w:pos="4819"/>
          <w:tab w:val="right" w:pos="9638"/>
        </w:tabs>
        <w:rPr>
          <w:szCs w:val="22"/>
        </w:rPr>
      </w:pPr>
      <w:r>
        <w:rPr>
          <w:rFonts w:cs="Arial"/>
          <w:szCs w:val="22"/>
        </w:rPr>
        <w:t xml:space="preserve">a seguito del reclamo n. 11 promosso dalla A.S.D. LORESE CALCIO in data 02/11/2023 avverso la sanzione sportiva della squalifica per 3 (tre) giornate al calciatore ANDREA VERDICCHIO applicata dal Giudice sportivo territoriale della Delegazione Provinciale Macerata con delibera pubblicata sul Com. Uff. n. 25 del 31/10/2023,  </w:t>
      </w:r>
    </w:p>
    <w:p w14:paraId="30EF17BE" w14:textId="77777777" w:rsidR="00E610C5" w:rsidRDefault="00E610C5" w:rsidP="00E610C5">
      <w:pPr>
        <w:pStyle w:val="LndNormale1"/>
        <w:tabs>
          <w:tab w:val="center" w:pos="4819"/>
          <w:tab w:val="right" w:pos="9638"/>
        </w:tabs>
      </w:pPr>
      <w:r>
        <w:rPr>
          <w:rFonts w:cs="Arial"/>
          <w:szCs w:val="22"/>
        </w:rPr>
        <w:t>-  letto il reclamo;</w:t>
      </w:r>
    </w:p>
    <w:p w14:paraId="5F6E9236" w14:textId="77777777" w:rsidR="00E610C5" w:rsidRDefault="00E610C5" w:rsidP="00E610C5">
      <w:pPr>
        <w:pStyle w:val="LndNormale1"/>
        <w:tabs>
          <w:tab w:val="center" w:pos="4819"/>
          <w:tab w:val="right" w:pos="9638"/>
        </w:tabs>
        <w:rPr>
          <w:szCs w:val="22"/>
        </w:rPr>
      </w:pPr>
      <w:r>
        <w:rPr>
          <w:rFonts w:cs="Arial"/>
          <w:szCs w:val="22"/>
        </w:rPr>
        <w:t>- esaminati tutti gli atti e le norme in materia;</w:t>
      </w:r>
    </w:p>
    <w:p w14:paraId="2FEC18AE" w14:textId="77777777" w:rsidR="00E610C5" w:rsidRDefault="00E610C5" w:rsidP="00E610C5">
      <w:pPr>
        <w:pStyle w:val="Standard"/>
        <w:jc w:val="both"/>
      </w:pPr>
      <w:r>
        <w:rPr>
          <w:rFonts w:ascii="Arial" w:hAnsi="Arial" w:cs="Arial"/>
          <w:sz w:val="22"/>
          <w:szCs w:val="22"/>
        </w:rPr>
        <w:t>- relatore Lorenzo Casagrande Albano;</w:t>
      </w:r>
    </w:p>
    <w:p w14:paraId="0F7B96BE" w14:textId="77777777" w:rsidR="00E610C5" w:rsidRDefault="00E610C5" w:rsidP="00E610C5">
      <w:pPr>
        <w:pStyle w:val="Standard"/>
        <w:jc w:val="both"/>
        <w:rPr>
          <w:rFonts w:ascii="Arial" w:hAnsi="Arial" w:cs="Arial"/>
          <w:sz w:val="22"/>
          <w:szCs w:val="22"/>
        </w:rPr>
      </w:pPr>
      <w:r>
        <w:rPr>
          <w:rFonts w:ascii="Arial" w:hAnsi="Arial" w:cs="Arial"/>
          <w:sz w:val="22"/>
          <w:szCs w:val="22"/>
        </w:rPr>
        <w:t>- ritenuto e considerato in fatto e diritto quanto segue,</w:t>
      </w:r>
    </w:p>
    <w:p w14:paraId="1352AE19" w14:textId="77777777" w:rsidR="00E610C5" w:rsidRDefault="00E610C5" w:rsidP="00E610C5">
      <w:pPr>
        <w:pStyle w:val="Standard"/>
        <w:jc w:val="both"/>
        <w:rPr>
          <w:rFonts w:ascii="Arial" w:hAnsi="Arial" w:cs="Arial"/>
          <w:sz w:val="22"/>
          <w:szCs w:val="22"/>
        </w:rPr>
      </w:pPr>
      <w:r>
        <w:rPr>
          <w:rFonts w:ascii="Arial" w:hAnsi="Arial" w:cs="Arial"/>
          <w:sz w:val="22"/>
          <w:szCs w:val="22"/>
        </w:rPr>
        <w:t>ha pronunciato la seguente decisione.</w:t>
      </w:r>
    </w:p>
    <w:p w14:paraId="65EDBBF6" w14:textId="77777777" w:rsidR="00E610C5" w:rsidRDefault="00E610C5" w:rsidP="00E610C5">
      <w:pPr>
        <w:pStyle w:val="Standard"/>
        <w:jc w:val="center"/>
        <w:rPr>
          <w:rFonts w:ascii="Arial" w:hAnsi="Arial" w:cs="Arial"/>
          <w:sz w:val="22"/>
          <w:szCs w:val="22"/>
        </w:rPr>
      </w:pPr>
      <w:r>
        <w:rPr>
          <w:rFonts w:ascii="Arial" w:hAnsi="Arial" w:cs="Arial"/>
          <w:sz w:val="22"/>
          <w:szCs w:val="22"/>
        </w:rPr>
        <w:tab/>
        <w:t>SVOLGIMENTO DEL PROCEDIMENTO</w:t>
      </w:r>
    </w:p>
    <w:p w14:paraId="6C50C620" w14:textId="0F46CD83" w:rsidR="00E610C5" w:rsidRDefault="00E610C5" w:rsidP="00E610C5">
      <w:pPr>
        <w:pStyle w:val="Standard"/>
        <w:ind w:firstLine="510"/>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w:t>
      </w:r>
      <w:r>
        <w:rPr>
          <w:rFonts w:ascii="Arial" w:eastAsia="Times New Roman" w:hAnsi="Arial" w:cs="Arial"/>
          <w:sz w:val="22"/>
          <w:szCs w:val="22"/>
        </w:rPr>
        <w:t xml:space="preserve"> ha comminato la sanzione sportiva della squalifica per 3 (tre) giornate al calciatore ANDREA VERDICCHIO in quanto “</w:t>
      </w:r>
      <w:r>
        <w:rPr>
          <w:rFonts w:ascii="Arial" w:eastAsia="Times New Roman" w:hAnsi="Arial" w:cs="Arial"/>
          <w:i/>
          <w:iCs/>
          <w:sz w:val="22"/>
          <w:szCs w:val="22"/>
        </w:rPr>
        <w:t>Allontanato per aver colpito volontariamente con un pugno un calciatore avversario. “.</w:t>
      </w:r>
    </w:p>
    <w:p w14:paraId="71CD99D5" w14:textId="72D85E39" w:rsidR="00E610C5" w:rsidRDefault="00E610C5" w:rsidP="00E610C5">
      <w:pPr>
        <w:pStyle w:val="Standard"/>
        <w:ind w:firstLine="510"/>
        <w:jc w:val="both"/>
      </w:pPr>
      <w:r>
        <w:rPr>
          <w:rFonts w:ascii="Arial" w:eastAsia="Times New Roman" w:hAnsi="Arial" w:cs="Arial"/>
          <w:sz w:val="22"/>
          <w:szCs w:val="22"/>
        </w:rPr>
        <w:t>Contro tale decisione ha proposto reclamo la ASD LORESE,</w:t>
      </w:r>
      <w:r>
        <w:rPr>
          <w:rFonts w:ascii="Arial" w:eastAsia="Times New Roman" w:hAnsi="Arial" w:cs="Arial"/>
          <w:sz w:val="22"/>
          <w:szCs w:val="22"/>
        </w:rPr>
        <w:t xml:space="preserve"> </w:t>
      </w:r>
      <w:r>
        <w:rPr>
          <w:rFonts w:ascii="Arial" w:eastAsia="Times New Roman" w:hAnsi="Arial" w:cs="Arial"/>
          <w:sz w:val="22"/>
          <w:szCs w:val="22"/>
        </w:rPr>
        <w:t>inviando una PEC nella quale ha chiesto la riduzione della squalifica, negando che nell’occasione il proprio calciatore si sia reso protagonista del gesto indicato nel provvedimento.</w:t>
      </w:r>
    </w:p>
    <w:p w14:paraId="779362E8" w14:textId="77777777" w:rsidR="00E610C5" w:rsidRDefault="00E610C5" w:rsidP="00E610C5">
      <w:pPr>
        <w:pStyle w:val="Standard"/>
        <w:ind w:firstLine="510"/>
        <w:jc w:val="both"/>
      </w:pPr>
      <w:r>
        <w:rPr>
          <w:rFonts w:ascii="Arial" w:eastAsia="Times New Roman" w:hAnsi="Arial" w:cs="Arial"/>
          <w:sz w:val="22"/>
          <w:szCs w:val="22"/>
        </w:rPr>
        <w:lastRenderedPageBreak/>
        <w:t>Nella PEC si indica che la stessa proviene dal Presidente della società, ma è priva di sottoscrizione.</w:t>
      </w:r>
    </w:p>
    <w:p w14:paraId="6C465916" w14:textId="77777777" w:rsidR="00E610C5" w:rsidRDefault="00E610C5" w:rsidP="00E610C5">
      <w:pPr>
        <w:pStyle w:val="Standard"/>
        <w:jc w:val="center"/>
      </w:pPr>
      <w:r>
        <w:rPr>
          <w:rFonts w:ascii="Arial" w:eastAsia="Times New Roman" w:hAnsi="Arial" w:cs="Arial"/>
          <w:sz w:val="22"/>
          <w:szCs w:val="22"/>
        </w:rPr>
        <w:t>MOTIVI DELLA DECISIONE</w:t>
      </w:r>
    </w:p>
    <w:p w14:paraId="61D4961A" w14:textId="77777777" w:rsidR="00E610C5" w:rsidRDefault="00E610C5" w:rsidP="00E610C5">
      <w:pPr>
        <w:pStyle w:val="Standard"/>
        <w:ind w:firstLine="567"/>
        <w:jc w:val="both"/>
      </w:pPr>
      <w:r>
        <w:rPr>
          <w:rFonts w:ascii="Arial" w:eastAsia="Times New Roman" w:hAnsi="Arial" w:cs="Arial"/>
          <w:sz w:val="22"/>
          <w:szCs w:val="22"/>
        </w:rPr>
        <w:t>Il reclamo è inammissibile per la mancanza della sottoscrizione.</w:t>
      </w:r>
    </w:p>
    <w:p w14:paraId="338F600D" w14:textId="71A396FB" w:rsidR="00E610C5" w:rsidRDefault="00E610C5" w:rsidP="00E610C5">
      <w:pPr>
        <w:pStyle w:val="Standard"/>
        <w:ind w:firstLine="567"/>
        <w:jc w:val="both"/>
      </w:pPr>
      <w:r>
        <w:rPr>
          <w:rFonts w:ascii="Arial" w:eastAsia="Times New Roman" w:hAnsi="Arial" w:cs="Arial"/>
          <w:sz w:val="22"/>
          <w:szCs w:val="22"/>
        </w:rPr>
        <w:t>In ogni caso la Corte ritiene opportuno rammentare che ai sensi dell’art. 61 CGS i rapporti degli ufficiali di gara “</w:t>
      </w:r>
      <w:r>
        <w:rPr>
          <w:rFonts w:ascii="Arial" w:eastAsia="Times New Roman" w:hAnsi="Arial" w:cs="Arial"/>
          <w:i/>
          <w:iCs/>
          <w:sz w:val="22"/>
          <w:szCs w:val="22"/>
        </w:rPr>
        <w:t>fanno piena prova circa i fatti accaduti e il comportamento di tesserati in occasione dello svolgimento delle gare. “.</w:t>
      </w:r>
    </w:p>
    <w:p w14:paraId="1E64AF30" w14:textId="4E9503D5" w:rsidR="00E610C5" w:rsidRDefault="00E610C5" w:rsidP="00E610C5">
      <w:pPr>
        <w:pStyle w:val="Standard"/>
        <w:jc w:val="both"/>
      </w:pPr>
      <w:r>
        <w:rPr>
          <w:rFonts w:ascii="Arial" w:eastAsia="Times New Roman" w:hAnsi="Arial" w:cs="Arial"/>
          <w:sz w:val="22"/>
          <w:szCs w:val="22"/>
        </w:rPr>
        <w:tab/>
        <w:t>In base a tale principio la lettura del rapporto consente di stabilire che il reclamo avrebbe dovuto essere comunque respinto in quanto nel rapporto arbitrale si legge che “</w:t>
      </w:r>
      <w:r>
        <w:rPr>
          <w:rFonts w:ascii="Arial" w:eastAsia="Times New Roman" w:hAnsi="Arial" w:cs="Arial"/>
          <w:i/>
          <w:iCs/>
          <w:sz w:val="22"/>
          <w:szCs w:val="22"/>
        </w:rPr>
        <w:t>Al 18° del 1°</w:t>
      </w:r>
      <w:r>
        <w:rPr>
          <w:rFonts w:ascii="Arial" w:eastAsia="Times New Roman" w:hAnsi="Arial" w:cs="Arial"/>
          <w:i/>
          <w:iCs/>
          <w:sz w:val="22"/>
          <w:szCs w:val="22"/>
        </w:rPr>
        <w:t xml:space="preserve"> </w:t>
      </w:r>
      <w:r>
        <w:rPr>
          <w:rFonts w:ascii="Arial" w:eastAsia="Times New Roman" w:hAnsi="Arial" w:cs="Arial"/>
          <w:i/>
          <w:iCs/>
          <w:sz w:val="22"/>
          <w:szCs w:val="22"/>
        </w:rPr>
        <w:t>t</w:t>
      </w:r>
      <w:r>
        <w:rPr>
          <w:rFonts w:ascii="Arial" w:eastAsia="Times New Roman" w:hAnsi="Arial" w:cs="Arial"/>
          <w:i/>
          <w:iCs/>
          <w:sz w:val="22"/>
          <w:szCs w:val="22"/>
        </w:rPr>
        <w:t xml:space="preserve">. </w:t>
      </w:r>
      <w:r>
        <w:rPr>
          <w:rFonts w:ascii="Arial" w:eastAsia="Times New Roman" w:hAnsi="Arial" w:cs="Arial"/>
          <w:i/>
          <w:iCs/>
          <w:sz w:val="22"/>
          <w:szCs w:val="22"/>
        </w:rPr>
        <w:t>espellevo Verdicchio Andrea n. 7 società Lorese poiché colpiva con un pugno il calciatore avversario. “.</w:t>
      </w:r>
    </w:p>
    <w:p w14:paraId="17A17D76" w14:textId="77777777" w:rsidR="00E610C5" w:rsidRDefault="00E610C5" w:rsidP="00E610C5">
      <w:pPr>
        <w:pStyle w:val="Standard"/>
        <w:jc w:val="both"/>
      </w:pPr>
      <w:r>
        <w:rPr>
          <w:rFonts w:ascii="Arial" w:eastAsia="Times New Roman" w:hAnsi="Arial" w:cs="Arial"/>
          <w:i/>
          <w:iCs/>
          <w:sz w:val="22"/>
          <w:szCs w:val="22"/>
        </w:rPr>
        <w:tab/>
      </w:r>
      <w:r>
        <w:rPr>
          <w:rFonts w:ascii="Arial" w:eastAsia="Times New Roman" w:hAnsi="Arial" w:cs="Arial"/>
          <w:sz w:val="22"/>
          <w:szCs w:val="22"/>
        </w:rPr>
        <w:t>Tale comportamento rientra nella fattispecie della condotta violenta disciplinata dall’art.38 CGS che prevede la sanzione minima della squalifica per tre giornate, per cui la punizione irrogata risulta essere congrua.</w:t>
      </w:r>
      <w:bookmarkStart w:id="20" w:name="Copia_di__Hlk132103724_1"/>
      <w:bookmarkStart w:id="21" w:name="_Hlk132103724"/>
      <w:bookmarkStart w:id="22" w:name="Copia_di__Hlk132103667_3"/>
      <w:bookmarkStart w:id="23" w:name="Copia_di__Hlk132103667_2"/>
      <w:bookmarkStart w:id="24" w:name="_Hlk132103124"/>
      <w:bookmarkStart w:id="25" w:name="Copia_di__Hlk123292042_4"/>
      <w:bookmarkStart w:id="26" w:name="Copia_di__Hlk132103667_1"/>
      <w:bookmarkStart w:id="27" w:name="_Hlk132103667"/>
      <w:bookmarkStart w:id="28" w:name="Copia_di__Hlk123292042_3"/>
      <w:bookmarkStart w:id="29" w:name="Copia_di__Hlk123292042_2"/>
    </w:p>
    <w:p w14:paraId="2956D41C" w14:textId="77777777" w:rsidR="00E610C5" w:rsidRDefault="00E610C5" w:rsidP="00E610C5">
      <w:pPr>
        <w:pStyle w:val="LndNormale1"/>
        <w:tabs>
          <w:tab w:val="center" w:pos="4819"/>
          <w:tab w:val="right" w:pos="9638"/>
        </w:tabs>
        <w:jc w:val="center"/>
        <w:rPr>
          <w:szCs w:val="22"/>
        </w:rPr>
      </w:pPr>
      <w:r>
        <w:rPr>
          <w:rFonts w:cs="Arial"/>
          <w:szCs w:val="22"/>
        </w:rPr>
        <w:t xml:space="preserve"> </w:t>
      </w:r>
      <w:bookmarkEnd w:id="20"/>
      <w:bookmarkEnd w:id="21"/>
      <w:bookmarkEnd w:id="22"/>
      <w:bookmarkEnd w:id="23"/>
      <w:bookmarkEnd w:id="24"/>
      <w:bookmarkEnd w:id="25"/>
      <w:bookmarkEnd w:id="26"/>
      <w:bookmarkEnd w:id="27"/>
      <w:bookmarkEnd w:id="28"/>
      <w:bookmarkEnd w:id="29"/>
      <w:r>
        <w:rPr>
          <w:rFonts w:cs="Arial"/>
          <w:bCs/>
          <w:szCs w:val="22"/>
        </w:rPr>
        <w:t xml:space="preserve"> P.Q.M.</w:t>
      </w:r>
    </w:p>
    <w:p w14:paraId="03141183" w14:textId="77777777" w:rsidR="00E610C5" w:rsidRDefault="00E610C5" w:rsidP="00E610C5">
      <w:pPr>
        <w:pStyle w:val="Standard"/>
        <w:rPr>
          <w:rFonts w:ascii="Arial" w:hAnsi="Arial" w:cs="Arial"/>
          <w:sz w:val="22"/>
          <w:szCs w:val="22"/>
        </w:rPr>
      </w:pPr>
      <w:r>
        <w:rPr>
          <w:rFonts w:ascii="Arial" w:hAnsi="Arial" w:cs="Arial"/>
          <w:sz w:val="22"/>
          <w:szCs w:val="22"/>
        </w:rPr>
        <w:t>la Corte sportiva d’appello territoriale, definitivamente pronunciando, dichiara inammissibile il reclamo come sopra proposto dalla A.S.D. LORESE CALCIO.</w:t>
      </w:r>
    </w:p>
    <w:p w14:paraId="33F0922D" w14:textId="77777777" w:rsidR="00E610C5" w:rsidRDefault="00E610C5" w:rsidP="00E610C5">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2F249C0C" w14:textId="77777777" w:rsidR="00E610C5" w:rsidRDefault="00E610C5" w:rsidP="00E610C5">
      <w:pPr>
        <w:pStyle w:val="Standard"/>
        <w:rPr>
          <w:rFonts w:ascii="Arial" w:hAnsi="Arial" w:cs="Arial"/>
          <w:sz w:val="22"/>
          <w:szCs w:val="22"/>
        </w:rPr>
      </w:pPr>
      <w:r>
        <w:rPr>
          <w:rFonts w:ascii="Arial" w:hAnsi="Arial" w:cs="Arial"/>
          <w:sz w:val="22"/>
          <w:szCs w:val="22"/>
        </w:rPr>
        <w:t>Così deciso in Ancona, nella sede della FIGC - LND - Comitato Regionale Marche, in data 13 novembre 2023.</w:t>
      </w:r>
    </w:p>
    <w:p w14:paraId="2A833EB8" w14:textId="77777777" w:rsidR="00E610C5" w:rsidRDefault="00E610C5" w:rsidP="00E610C5">
      <w:pPr>
        <w:pStyle w:val="Standard"/>
        <w:rPr>
          <w:rFonts w:ascii="Arial" w:hAnsi="Arial" w:cs="Arial"/>
          <w:sz w:val="22"/>
          <w:szCs w:val="22"/>
        </w:rPr>
      </w:pPr>
      <w:r>
        <w:rPr>
          <w:rFonts w:ascii="Arial" w:hAnsi="Arial" w:cs="Arial"/>
          <w:sz w:val="22"/>
          <w:szCs w:val="22"/>
        </w:rPr>
        <w:t xml:space="preserve">Il Relatore                                                                                                               Il Presidente                                                         </w:t>
      </w:r>
    </w:p>
    <w:p w14:paraId="0809E1D4" w14:textId="77777777" w:rsidR="00E610C5" w:rsidRDefault="00E610C5" w:rsidP="00E610C5">
      <w:pPr>
        <w:pStyle w:val="Standard"/>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7E293257" w14:textId="77777777" w:rsidR="00E610C5" w:rsidRDefault="00E610C5" w:rsidP="00E610C5">
      <w:pPr>
        <w:pStyle w:val="Standard"/>
        <w:rPr>
          <w:rFonts w:ascii="Arial" w:hAnsi="Arial" w:cs="Arial"/>
          <w:sz w:val="22"/>
          <w:szCs w:val="22"/>
        </w:rPr>
      </w:pPr>
    </w:p>
    <w:p w14:paraId="0D7D39E1" w14:textId="77777777" w:rsidR="00E610C5" w:rsidRDefault="00E610C5" w:rsidP="00E610C5">
      <w:pPr>
        <w:pStyle w:val="Standard"/>
        <w:rPr>
          <w:rFonts w:ascii="Arial" w:hAnsi="Arial" w:cs="Arial"/>
          <w:sz w:val="22"/>
          <w:szCs w:val="22"/>
        </w:rPr>
      </w:pPr>
      <w:r>
        <w:rPr>
          <w:rFonts w:ascii="Arial" w:hAnsi="Arial" w:cs="Arial"/>
          <w:sz w:val="22"/>
          <w:szCs w:val="22"/>
        </w:rPr>
        <w:t>Depositato in Ancona in data 17 novembre 2023</w:t>
      </w:r>
    </w:p>
    <w:p w14:paraId="18223366" w14:textId="77777777" w:rsidR="00E610C5" w:rsidRDefault="00E610C5" w:rsidP="00E610C5">
      <w:pPr>
        <w:pStyle w:val="LndNormale1"/>
        <w:rPr>
          <w:szCs w:val="22"/>
        </w:rPr>
      </w:pPr>
      <w:r>
        <w:rPr>
          <w:rFonts w:cs="Arial"/>
          <w:szCs w:val="22"/>
        </w:rPr>
        <w:t xml:space="preserve">Il Segretario f.f.                                                                                            </w:t>
      </w:r>
    </w:p>
    <w:p w14:paraId="731A8E8B" w14:textId="77777777" w:rsidR="00E610C5" w:rsidRDefault="00E610C5" w:rsidP="00E610C5">
      <w:pPr>
        <w:pStyle w:val="LndNormale1"/>
        <w:rPr>
          <w:szCs w:val="22"/>
        </w:rPr>
      </w:pPr>
      <w:r>
        <w:rPr>
          <w:rFonts w:cs="Arial"/>
        </w:rPr>
        <w:t xml:space="preserve">Lorenzo Casagrande Albano    </w:t>
      </w:r>
    </w:p>
    <w:p w14:paraId="5CDB5711" w14:textId="77777777" w:rsidR="00E610C5" w:rsidRDefault="00E610C5" w:rsidP="00E610C5">
      <w:pPr>
        <w:pStyle w:val="LndNormale1"/>
        <w:rPr>
          <w:szCs w:val="22"/>
        </w:rPr>
      </w:pPr>
    </w:p>
    <w:p w14:paraId="65A808A8" w14:textId="77777777" w:rsidR="00E610C5" w:rsidRDefault="00E610C5" w:rsidP="00E610C5">
      <w:pPr>
        <w:pStyle w:val="Standard"/>
        <w:jc w:val="center"/>
      </w:pPr>
      <w:r>
        <w:rPr>
          <w:rFonts w:ascii="Arial" w:hAnsi="Arial" w:cs="Arial"/>
          <w:sz w:val="22"/>
          <w:szCs w:val="22"/>
        </w:rPr>
        <w:t>DECISIONE   N. 12/2023-2024</w:t>
      </w:r>
    </w:p>
    <w:p w14:paraId="7A60FAEE" w14:textId="77777777" w:rsidR="00E610C5" w:rsidRDefault="00E610C5" w:rsidP="00E610C5">
      <w:pPr>
        <w:pStyle w:val="Standard"/>
        <w:jc w:val="center"/>
      </w:pPr>
    </w:p>
    <w:p w14:paraId="75877DDC" w14:textId="77777777" w:rsidR="00E610C5" w:rsidRDefault="00E610C5" w:rsidP="00E610C5">
      <w:pPr>
        <w:pStyle w:val="Titolo"/>
        <w:jc w:val="both"/>
        <w:rPr>
          <w:b w:val="0"/>
          <w:szCs w:val="22"/>
        </w:rPr>
      </w:pPr>
      <w:bookmarkStart w:id="30" w:name="Copia_di__Hlk132362463_1"/>
      <w:r>
        <w:rPr>
          <w:b w:val="0"/>
          <w:szCs w:val="22"/>
        </w:rPr>
        <w:t>La Corte sportiva d’appello territoriale presso il Comitato Regionale Marche, composta da</w:t>
      </w:r>
      <w:bookmarkStart w:id="31" w:name="Copia_di__Hlk130203631_1"/>
      <w:bookmarkEnd w:id="30"/>
    </w:p>
    <w:p w14:paraId="69F4556F" w14:textId="77777777" w:rsidR="00E610C5" w:rsidRDefault="00E610C5" w:rsidP="00E610C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5D7E6E8C" w14:textId="77777777" w:rsidR="00E610C5" w:rsidRDefault="00E610C5" w:rsidP="00E610C5">
      <w:pPr>
        <w:pStyle w:val="Titolo"/>
        <w:jc w:val="both"/>
        <w:rPr>
          <w:b w:val="0"/>
          <w:szCs w:val="22"/>
        </w:rPr>
      </w:pPr>
      <w:r>
        <w:rPr>
          <w:b w:val="0"/>
          <w:szCs w:val="22"/>
        </w:rPr>
        <w:t>Dott. Giovanni Spanti - Vicepresidente</w:t>
      </w:r>
    </w:p>
    <w:p w14:paraId="5663C7ED" w14:textId="77777777" w:rsidR="00E610C5" w:rsidRDefault="00E610C5" w:rsidP="00E610C5">
      <w:pPr>
        <w:pStyle w:val="Titolo"/>
        <w:jc w:val="both"/>
        <w:rPr>
          <w:b w:val="0"/>
          <w:szCs w:val="22"/>
        </w:rPr>
      </w:pPr>
      <w:r>
        <w:rPr>
          <w:b w:val="0"/>
          <w:szCs w:val="22"/>
        </w:rPr>
        <w:t>Avv. Francesco Scaloni – Componente</w:t>
      </w:r>
    </w:p>
    <w:p w14:paraId="4CF9AB7C" w14:textId="77777777" w:rsidR="00E610C5" w:rsidRDefault="00E610C5" w:rsidP="00E610C5">
      <w:pPr>
        <w:pStyle w:val="Titolo"/>
        <w:jc w:val="both"/>
        <w:rPr>
          <w:b w:val="0"/>
          <w:szCs w:val="22"/>
        </w:rPr>
      </w:pPr>
      <w:r>
        <w:rPr>
          <w:b w:val="0"/>
          <w:szCs w:val="22"/>
        </w:rPr>
        <w:t>Dott. Lorenzo Casagrande Albano – Componente Segretario f.f.</w:t>
      </w:r>
    </w:p>
    <w:p w14:paraId="21348C77" w14:textId="77777777" w:rsidR="00E610C5" w:rsidRDefault="00E610C5" w:rsidP="00E610C5">
      <w:pPr>
        <w:pStyle w:val="Titolo"/>
        <w:jc w:val="both"/>
        <w:rPr>
          <w:b w:val="0"/>
          <w:szCs w:val="22"/>
        </w:rPr>
      </w:pPr>
      <w:r>
        <w:rPr>
          <w:b w:val="0"/>
          <w:szCs w:val="22"/>
        </w:rPr>
        <w:t>Avv. Francesco Paoletti - Componente</w:t>
      </w:r>
    </w:p>
    <w:bookmarkEnd w:id="31"/>
    <w:p w14:paraId="77FD7197" w14:textId="77777777" w:rsidR="00E610C5" w:rsidRDefault="00E610C5" w:rsidP="00E610C5">
      <w:pPr>
        <w:pStyle w:val="Titolo"/>
        <w:jc w:val="both"/>
      </w:pPr>
      <w:r>
        <w:rPr>
          <w:b w:val="0"/>
        </w:rPr>
        <w:t>nella riunione del 13 novembre 2023</w:t>
      </w:r>
      <w:bookmarkStart w:id="32" w:name="_Hlk149575608"/>
    </w:p>
    <w:p w14:paraId="50FBAF2E" w14:textId="77777777" w:rsidR="00E610C5" w:rsidRDefault="00E610C5" w:rsidP="00E610C5">
      <w:pPr>
        <w:pStyle w:val="LndNormale1"/>
        <w:tabs>
          <w:tab w:val="center" w:pos="4819"/>
          <w:tab w:val="right" w:pos="9638"/>
        </w:tabs>
        <w:rPr>
          <w:szCs w:val="22"/>
        </w:rPr>
      </w:pPr>
      <w:r>
        <w:rPr>
          <w:rFonts w:cs="Arial"/>
          <w:szCs w:val="22"/>
        </w:rPr>
        <w:t xml:space="preserve">a seguito del reclamo n.12 promosso dalla U.S.D. OSIMANA in data 07/11/2023 avverso la sanzione sportiva dell’ammenda di € 1.000,00 (mille/00) applicata dal Giudice sportivo territoriale del Comitato Regionale Marche con delibera pubblicata sul Com. Uff. n. 80 del 03/11/2023,   </w:t>
      </w:r>
      <w:bookmarkEnd w:id="32"/>
    </w:p>
    <w:p w14:paraId="627C6554" w14:textId="77777777" w:rsidR="00E610C5" w:rsidRDefault="00E610C5" w:rsidP="00E610C5">
      <w:pPr>
        <w:pStyle w:val="LndNormale1"/>
        <w:tabs>
          <w:tab w:val="center" w:pos="4819"/>
          <w:tab w:val="right" w:pos="9638"/>
        </w:tabs>
      </w:pPr>
      <w:r>
        <w:rPr>
          <w:rFonts w:cs="Arial"/>
          <w:szCs w:val="22"/>
        </w:rPr>
        <w:t>-  letto il reclamo;</w:t>
      </w:r>
    </w:p>
    <w:p w14:paraId="59483DC0" w14:textId="77777777" w:rsidR="00E610C5" w:rsidRDefault="00E610C5" w:rsidP="00E610C5">
      <w:pPr>
        <w:pStyle w:val="LndNormale1"/>
        <w:tabs>
          <w:tab w:val="center" w:pos="4819"/>
          <w:tab w:val="right" w:pos="9638"/>
        </w:tabs>
        <w:rPr>
          <w:szCs w:val="22"/>
        </w:rPr>
      </w:pPr>
      <w:r>
        <w:rPr>
          <w:rFonts w:cs="Arial"/>
          <w:szCs w:val="22"/>
        </w:rPr>
        <w:t>- esaminati tutti gli atti e le norme in materia;</w:t>
      </w:r>
    </w:p>
    <w:p w14:paraId="4375E0B7" w14:textId="77777777" w:rsidR="00E610C5" w:rsidRDefault="00E610C5" w:rsidP="00E610C5">
      <w:pPr>
        <w:pStyle w:val="Standard"/>
        <w:jc w:val="both"/>
      </w:pPr>
      <w:r>
        <w:rPr>
          <w:rFonts w:ascii="Arial" w:hAnsi="Arial" w:cs="Arial"/>
          <w:sz w:val="22"/>
          <w:szCs w:val="22"/>
        </w:rPr>
        <w:t>- relatore Francesco Paoletti;</w:t>
      </w:r>
    </w:p>
    <w:p w14:paraId="1C3AB0E3" w14:textId="77777777" w:rsidR="00E610C5" w:rsidRDefault="00E610C5" w:rsidP="00E610C5">
      <w:pPr>
        <w:pStyle w:val="Standard"/>
        <w:jc w:val="both"/>
        <w:rPr>
          <w:rFonts w:ascii="Arial" w:hAnsi="Arial" w:cs="Arial"/>
          <w:sz w:val="22"/>
          <w:szCs w:val="22"/>
        </w:rPr>
      </w:pPr>
      <w:r>
        <w:rPr>
          <w:rFonts w:ascii="Arial" w:hAnsi="Arial" w:cs="Arial"/>
          <w:sz w:val="22"/>
          <w:szCs w:val="22"/>
        </w:rPr>
        <w:t>- ritenuto e considerato in fatto e diritto quanto segue,</w:t>
      </w:r>
    </w:p>
    <w:p w14:paraId="12A0B73B" w14:textId="77777777" w:rsidR="00E610C5" w:rsidRDefault="00E610C5" w:rsidP="00E610C5">
      <w:pPr>
        <w:pStyle w:val="Standard"/>
        <w:jc w:val="both"/>
        <w:rPr>
          <w:rFonts w:ascii="Arial" w:hAnsi="Arial" w:cs="Arial"/>
          <w:sz w:val="22"/>
          <w:szCs w:val="22"/>
        </w:rPr>
      </w:pPr>
      <w:r>
        <w:rPr>
          <w:rFonts w:ascii="Arial" w:hAnsi="Arial" w:cs="Arial"/>
          <w:sz w:val="22"/>
          <w:szCs w:val="22"/>
        </w:rPr>
        <w:t>ha pronunciato la seguente decisione.</w:t>
      </w:r>
    </w:p>
    <w:p w14:paraId="3AA1FFD7" w14:textId="77777777" w:rsidR="00E610C5" w:rsidRDefault="00E610C5" w:rsidP="00E610C5">
      <w:pPr>
        <w:pStyle w:val="Standard"/>
        <w:jc w:val="center"/>
        <w:rPr>
          <w:rFonts w:ascii="Arial" w:hAnsi="Arial" w:cs="Arial"/>
          <w:sz w:val="22"/>
          <w:szCs w:val="22"/>
        </w:rPr>
      </w:pPr>
      <w:r>
        <w:rPr>
          <w:rFonts w:ascii="Arial" w:hAnsi="Arial" w:cs="Arial"/>
          <w:sz w:val="22"/>
          <w:szCs w:val="22"/>
        </w:rPr>
        <w:tab/>
        <w:t>SVOLGIMENTO DEL PROCEDIMENTO</w:t>
      </w:r>
    </w:p>
    <w:p w14:paraId="73E0B7CA" w14:textId="45C0E330" w:rsidR="00E610C5" w:rsidRDefault="00E610C5" w:rsidP="00E610C5">
      <w:pPr>
        <w:pStyle w:val="Standard"/>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w:t>
      </w:r>
      <w:r>
        <w:rPr>
          <w:rFonts w:ascii="Arial" w:eastAsia="Times New Roman" w:hAnsi="Arial" w:cs="Arial"/>
          <w:sz w:val="22"/>
          <w:szCs w:val="22"/>
        </w:rPr>
        <w:t xml:space="preserve"> ha comminato la sanzione sportiva della ammenda di € 1.000,00 (mille/00) alla reclamante “</w:t>
      </w:r>
      <w:r>
        <w:rPr>
          <w:rFonts w:ascii="Arial" w:eastAsia="Times New Roman" w:hAnsi="Arial" w:cs="Arial"/>
          <w:i/>
          <w:iCs/>
          <w:sz w:val="22"/>
          <w:szCs w:val="22"/>
        </w:rPr>
        <w:t>Per aver la propria tifoseria, durante tutto il primo tempo di gioco e gran parte del secondo, intonato cori fascisti inneggianti al duce e di morte nei confronti delle donne ed ebrei. Rivolgevano inoltre all’indirizzo dell’arbitro e del suo assistente espressioni gravemente irriguardose. “.</w:t>
      </w:r>
    </w:p>
    <w:p w14:paraId="0EF7B4AD" w14:textId="77777777" w:rsidR="00E610C5" w:rsidRDefault="00E610C5" w:rsidP="00E610C5">
      <w:pPr>
        <w:pStyle w:val="Standard"/>
        <w:jc w:val="both"/>
      </w:pPr>
      <w:r>
        <w:rPr>
          <w:rFonts w:ascii="Arial" w:eastAsia="Times New Roman" w:hAnsi="Arial" w:cs="Arial"/>
          <w:sz w:val="22"/>
          <w:szCs w:val="22"/>
        </w:rPr>
        <w:t>Contro tale decisione ha proposto reclamo la U.S.D. Osimana, chiedendo l’annullamento della sanzione o in via subordinata una sua riduzione, ammettendo che nell’occasione i propri tifosi avrebbero rivolto insulti al guardalinee, ma negando che gli stessi avrebbero messo in atto i comportamenti razzisti loro addebitati.</w:t>
      </w:r>
    </w:p>
    <w:p w14:paraId="4FDB00BA" w14:textId="77777777" w:rsidR="00E610C5" w:rsidRDefault="00E610C5" w:rsidP="00E610C5">
      <w:pPr>
        <w:pStyle w:val="Standard"/>
        <w:jc w:val="center"/>
      </w:pPr>
      <w:r>
        <w:rPr>
          <w:rFonts w:ascii="Arial" w:eastAsia="Times New Roman" w:hAnsi="Arial" w:cs="Arial"/>
          <w:sz w:val="22"/>
          <w:szCs w:val="22"/>
        </w:rPr>
        <w:t>MOTIVI DELLA DECISIONE</w:t>
      </w:r>
    </w:p>
    <w:p w14:paraId="1FB7BC09" w14:textId="13D875FE" w:rsidR="00E610C5" w:rsidRDefault="00E610C5" w:rsidP="00E610C5">
      <w:pPr>
        <w:pStyle w:val="Standard"/>
        <w:jc w:val="both"/>
      </w:pPr>
      <w:r>
        <w:rPr>
          <w:rFonts w:ascii="Arial" w:eastAsia="Times New Roman" w:hAnsi="Arial" w:cs="Arial"/>
          <w:sz w:val="22"/>
          <w:szCs w:val="22"/>
        </w:rPr>
        <w:lastRenderedPageBreak/>
        <w:tab/>
        <w:t>Va preliminarmente ricordato che ai sensi dell’art. 61 CGS i rapporti degli ufficiali di gara “</w:t>
      </w:r>
      <w:r>
        <w:rPr>
          <w:rFonts w:ascii="Arial" w:eastAsia="Times New Roman" w:hAnsi="Arial" w:cs="Arial"/>
          <w:i/>
          <w:iCs/>
          <w:sz w:val="22"/>
          <w:szCs w:val="22"/>
        </w:rPr>
        <w:t>fanno piena prova circa i fatti accaduti e il comportamento di tesserati in occasione dello svolgimento delle gare. “.</w:t>
      </w:r>
    </w:p>
    <w:p w14:paraId="66B55E4A" w14:textId="723344AC" w:rsidR="00E610C5" w:rsidRDefault="00E610C5" w:rsidP="00E610C5">
      <w:pPr>
        <w:pStyle w:val="Standard"/>
        <w:jc w:val="both"/>
      </w:pPr>
      <w:r>
        <w:rPr>
          <w:rFonts w:ascii="Arial" w:eastAsia="Times New Roman" w:hAnsi="Arial" w:cs="Arial"/>
          <w:sz w:val="22"/>
          <w:szCs w:val="22"/>
        </w:rPr>
        <w:tab/>
        <w:t>In base a tale principio la lettura del rapporto consente di stabilire che i comportamenti addebitati ai tifosi della reclamante nel provvedimento del Giudice Sportivo risultano essere stati commessi: ciò è stato riferito sia dall’arbitro che in maniera dettagliata nella segnalazione dall’assistente n. 1.</w:t>
      </w:r>
    </w:p>
    <w:p w14:paraId="56EF1F7D" w14:textId="27B2A737" w:rsidR="00E610C5" w:rsidRDefault="00E610C5" w:rsidP="00E610C5">
      <w:pPr>
        <w:pStyle w:val="Standard"/>
        <w:jc w:val="both"/>
      </w:pPr>
      <w:r>
        <w:rPr>
          <w:rFonts w:ascii="Arial" w:eastAsia="Times New Roman" w:hAnsi="Arial" w:cs="Arial"/>
          <w:sz w:val="22"/>
          <w:szCs w:val="22"/>
        </w:rPr>
        <w:tab/>
        <w:t>La Corte ritiene comunque che la sanzione irrogata vada ridotta all’importo complessivo di euro 600,00 in quanto nella segnalazione dell’assistente è stato dato atto che l’allenatore della Osimana al termine del primo tempo</w:t>
      </w:r>
      <w:r>
        <w:rPr>
          <w:rFonts w:ascii="Arial" w:eastAsia="Times New Roman" w:hAnsi="Arial" w:cs="Arial"/>
          <w:sz w:val="22"/>
          <w:szCs w:val="22"/>
        </w:rPr>
        <w:t>,</w:t>
      </w:r>
      <w:r>
        <w:rPr>
          <w:rFonts w:ascii="Arial" w:eastAsia="Times New Roman" w:hAnsi="Arial" w:cs="Arial"/>
          <w:sz w:val="22"/>
          <w:szCs w:val="22"/>
        </w:rPr>
        <w:t xml:space="preserve"> avvertito del comportamento tenuto dai tifosi</w:t>
      </w:r>
      <w:r>
        <w:rPr>
          <w:rFonts w:ascii="Arial" w:eastAsia="Times New Roman" w:hAnsi="Arial" w:cs="Arial"/>
          <w:sz w:val="22"/>
          <w:szCs w:val="22"/>
        </w:rPr>
        <w:t>,</w:t>
      </w:r>
      <w:r>
        <w:rPr>
          <w:rFonts w:ascii="Arial" w:eastAsia="Times New Roman" w:hAnsi="Arial" w:cs="Arial"/>
          <w:i/>
          <w:iCs/>
          <w:sz w:val="22"/>
          <w:szCs w:val="22"/>
        </w:rPr>
        <w:t xml:space="preserve"> ha parlato con la tifoseria tentando di placare questo tipo di condotte “.</w:t>
      </w:r>
    </w:p>
    <w:p w14:paraId="2E97D9C0" w14:textId="77777777" w:rsidR="00E610C5" w:rsidRDefault="00E610C5" w:rsidP="00E610C5">
      <w:pPr>
        <w:pStyle w:val="Standard"/>
        <w:ind w:firstLine="510"/>
        <w:jc w:val="both"/>
      </w:pPr>
      <w:r>
        <w:rPr>
          <w:rFonts w:ascii="Arial" w:eastAsia="Times New Roman" w:hAnsi="Arial" w:cs="Arial"/>
          <w:sz w:val="22"/>
          <w:szCs w:val="22"/>
        </w:rPr>
        <w:t>In base a ciò, la Corte ritiene applicabile l’attenuante prevista dal punto d) dell’articolo 29 CGS e quindi di poter ridurre ad euro 300,00 la sanzione della ammenda per i comportamenti discriminatori tenuti dalla tifoseria sulla base dei parametri precedentemente applicati in tali fattispecie; altri 300,00 euro di ammenda devono essere applicati per i ripetuti insulti rivolti alla terna arbitrale.</w:t>
      </w:r>
    </w:p>
    <w:p w14:paraId="12895E57" w14:textId="77777777" w:rsidR="00E610C5" w:rsidRDefault="00E610C5" w:rsidP="00E610C5">
      <w:pPr>
        <w:pStyle w:val="Standard"/>
        <w:jc w:val="both"/>
      </w:pPr>
      <w:r>
        <w:rPr>
          <w:rFonts w:ascii="Arial" w:eastAsia="Times New Roman" w:hAnsi="Arial" w:cs="Arial"/>
          <w:sz w:val="22"/>
          <w:szCs w:val="22"/>
        </w:rPr>
        <w:tab/>
        <w:t>Quindi la sanzione complessiva va ridimensionata alla somma totale di euro 600,00.</w:t>
      </w:r>
      <w:bookmarkStart w:id="33" w:name="Copia_di_Copia_di__Hlk132103724_1_1"/>
      <w:bookmarkStart w:id="34" w:name="Copia_di__Hlk132103724_2"/>
      <w:bookmarkStart w:id="35" w:name="Copia_di_Copia_di__Hlk132103667_3_1"/>
      <w:bookmarkStart w:id="36" w:name="Copia_di_Copia_di__Hlk132103667_2_1"/>
      <w:bookmarkStart w:id="37" w:name="Copia_di__Hlk132103124_1"/>
      <w:bookmarkStart w:id="38" w:name="Copia_di_Copia_di__Hlk123292042_4_1"/>
      <w:bookmarkStart w:id="39" w:name="Copia_di_Copia_di__Hlk132103667_1_1"/>
      <w:bookmarkStart w:id="40" w:name="Copia_di__Hlk132103667_4"/>
      <w:bookmarkStart w:id="41" w:name="Copia_di_Copia_di__Hlk123292042_3_1"/>
      <w:bookmarkStart w:id="42" w:name="Copia_di_Copia_di__Hlk123292042_2_1"/>
    </w:p>
    <w:p w14:paraId="3AF4DCF0" w14:textId="77777777" w:rsidR="00E610C5" w:rsidRDefault="00E610C5" w:rsidP="00E610C5">
      <w:pPr>
        <w:pStyle w:val="LndNormale1"/>
        <w:tabs>
          <w:tab w:val="center" w:pos="4819"/>
          <w:tab w:val="right" w:pos="9638"/>
        </w:tabs>
        <w:jc w:val="center"/>
        <w:rPr>
          <w:szCs w:val="22"/>
        </w:rPr>
      </w:pPr>
      <w:r>
        <w:rPr>
          <w:rFonts w:cs="Arial"/>
          <w:szCs w:val="22"/>
        </w:rPr>
        <w:t xml:space="preserve"> </w:t>
      </w:r>
      <w:bookmarkEnd w:id="33"/>
      <w:bookmarkEnd w:id="34"/>
      <w:bookmarkEnd w:id="35"/>
      <w:bookmarkEnd w:id="36"/>
      <w:bookmarkEnd w:id="37"/>
      <w:bookmarkEnd w:id="38"/>
      <w:bookmarkEnd w:id="39"/>
      <w:bookmarkEnd w:id="40"/>
      <w:bookmarkEnd w:id="41"/>
      <w:bookmarkEnd w:id="42"/>
      <w:r>
        <w:rPr>
          <w:rFonts w:cs="Arial"/>
          <w:bCs/>
          <w:szCs w:val="22"/>
        </w:rPr>
        <w:t xml:space="preserve"> P.Q.M.</w:t>
      </w:r>
    </w:p>
    <w:p w14:paraId="5ECCB8E7" w14:textId="77777777" w:rsidR="00E610C5" w:rsidRDefault="00E610C5" w:rsidP="00E610C5">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l’ammenda ad € 600,00 (seicento/00).</w:t>
      </w:r>
    </w:p>
    <w:p w14:paraId="6EDE6E53" w14:textId="77777777" w:rsidR="00E610C5" w:rsidRDefault="00E610C5" w:rsidP="00E610C5">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663B6262" w14:textId="77777777" w:rsidR="00E610C5" w:rsidRDefault="00E610C5" w:rsidP="00E610C5">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13 novembre 2023.</w:t>
      </w:r>
    </w:p>
    <w:p w14:paraId="0F3A29BD" w14:textId="77777777" w:rsidR="00E610C5" w:rsidRDefault="00E610C5" w:rsidP="00E610C5">
      <w:pPr>
        <w:pStyle w:val="Standard"/>
        <w:jc w:val="both"/>
        <w:rPr>
          <w:rFonts w:ascii="Arial" w:hAnsi="Arial" w:cs="Arial"/>
          <w:sz w:val="22"/>
          <w:szCs w:val="22"/>
        </w:rPr>
      </w:pPr>
      <w:r>
        <w:rPr>
          <w:rFonts w:ascii="Arial" w:hAnsi="Arial" w:cs="Arial"/>
          <w:sz w:val="22"/>
          <w:szCs w:val="22"/>
        </w:rPr>
        <w:t xml:space="preserve">Il Relatore                                                                                                               Il Presidente                                                         </w:t>
      </w:r>
    </w:p>
    <w:p w14:paraId="455FECDC" w14:textId="77777777" w:rsidR="00E610C5" w:rsidRDefault="00E610C5" w:rsidP="00E610C5">
      <w:pPr>
        <w:pStyle w:val="Standard"/>
        <w:jc w:val="both"/>
        <w:rPr>
          <w:rFonts w:ascii="Arial" w:hAnsi="Arial" w:cs="Arial"/>
          <w:sz w:val="22"/>
          <w:szCs w:val="22"/>
        </w:rPr>
      </w:pPr>
      <w:r>
        <w:rPr>
          <w:rFonts w:ascii="Arial" w:hAnsi="Arial" w:cs="Arial"/>
          <w:sz w:val="22"/>
          <w:szCs w:val="22"/>
        </w:rPr>
        <w:t xml:space="preserve">Francesco Paoletti                                                                                               Piero </w:t>
      </w:r>
      <w:proofErr w:type="spellStart"/>
      <w:r>
        <w:rPr>
          <w:rFonts w:ascii="Arial" w:hAnsi="Arial" w:cs="Arial"/>
          <w:sz w:val="22"/>
          <w:szCs w:val="22"/>
        </w:rPr>
        <w:t>Paciaroni</w:t>
      </w:r>
      <w:proofErr w:type="spellEnd"/>
    </w:p>
    <w:p w14:paraId="0C0E8C6A" w14:textId="77777777" w:rsidR="00E610C5" w:rsidRDefault="00E610C5" w:rsidP="00E610C5">
      <w:pPr>
        <w:pStyle w:val="Standard"/>
        <w:jc w:val="both"/>
        <w:rPr>
          <w:rFonts w:ascii="Arial" w:hAnsi="Arial" w:cs="Arial"/>
          <w:sz w:val="22"/>
          <w:szCs w:val="22"/>
        </w:rPr>
      </w:pPr>
    </w:p>
    <w:p w14:paraId="252D85D7" w14:textId="77777777" w:rsidR="00E610C5" w:rsidRDefault="00E610C5" w:rsidP="00E610C5">
      <w:pPr>
        <w:pStyle w:val="Standard"/>
        <w:jc w:val="both"/>
        <w:rPr>
          <w:rFonts w:ascii="Arial" w:hAnsi="Arial"/>
          <w:sz w:val="22"/>
          <w:szCs w:val="22"/>
        </w:rPr>
      </w:pPr>
      <w:r>
        <w:rPr>
          <w:rFonts w:ascii="Arial" w:hAnsi="Arial" w:cs="Arial"/>
          <w:sz w:val="22"/>
          <w:szCs w:val="22"/>
        </w:rPr>
        <w:t>Depositato in Ancona in data 17 novembre 2023</w:t>
      </w:r>
    </w:p>
    <w:p w14:paraId="5E745FF2" w14:textId="77777777" w:rsidR="00E610C5" w:rsidRDefault="00E610C5" w:rsidP="00E610C5">
      <w:pPr>
        <w:pStyle w:val="LndNormale1"/>
        <w:rPr>
          <w:szCs w:val="22"/>
        </w:rPr>
      </w:pPr>
      <w:r>
        <w:rPr>
          <w:rFonts w:cs="Arial"/>
          <w:szCs w:val="22"/>
        </w:rPr>
        <w:t xml:space="preserve">Il Segretario f.f.                                                                                            </w:t>
      </w:r>
    </w:p>
    <w:p w14:paraId="3191B4C3" w14:textId="77777777" w:rsidR="00E610C5" w:rsidRDefault="00E610C5" w:rsidP="00E610C5">
      <w:pPr>
        <w:pStyle w:val="LndNormale1"/>
      </w:pPr>
      <w:r>
        <w:rPr>
          <w:rFonts w:cs="Arial"/>
          <w:szCs w:val="22"/>
        </w:rPr>
        <w:t xml:space="preserve">Lorenzo Casagrande Albano   </w:t>
      </w:r>
      <w:r>
        <w:rPr>
          <w:rFonts w:cs="Arial"/>
        </w:rPr>
        <w:t xml:space="preserve">       </w:t>
      </w:r>
    </w:p>
    <w:p w14:paraId="323E18B2" w14:textId="77777777" w:rsidR="00E610C5" w:rsidRPr="00E610C5" w:rsidRDefault="00E610C5" w:rsidP="000F644B">
      <w:pPr>
        <w:pStyle w:val="breakline"/>
        <w:rPr>
          <w:lang w:val="x-none"/>
        </w:rPr>
      </w:pPr>
    </w:p>
    <w:p w14:paraId="6061DC88" w14:textId="25564871" w:rsidR="00763635" w:rsidRDefault="00763635" w:rsidP="000F644B">
      <w:pPr>
        <w:pStyle w:val="breakline"/>
      </w:pPr>
    </w:p>
    <w:p w14:paraId="7A25D444" w14:textId="184D1DE8" w:rsidR="00763635" w:rsidRDefault="00763635" w:rsidP="000F644B">
      <w:pPr>
        <w:pStyle w:val="breakline"/>
      </w:pPr>
    </w:p>
    <w:p w14:paraId="7E9CB401" w14:textId="4CE1BE0A" w:rsidR="00763635" w:rsidRDefault="00763635" w:rsidP="00763635">
      <w:pPr>
        <w:pStyle w:val="TITOLOCAMPIONATO"/>
        <w:shd w:val="clear" w:color="auto" w:fill="002060"/>
        <w:spacing w:before="0" w:beforeAutospacing="0" w:after="0" w:afterAutospacing="0"/>
        <w:rPr>
          <w:color w:val="FFFFFF"/>
          <w:szCs w:val="30"/>
        </w:rPr>
      </w:pPr>
      <w:bookmarkStart w:id="43" w:name="_Toc151136261"/>
      <w:r>
        <w:rPr>
          <w:color w:val="FFFFFF"/>
          <w:szCs w:val="30"/>
        </w:rPr>
        <w:t>DELIBERE DEL</w:t>
      </w:r>
      <w:r w:rsidR="009054C0">
        <w:rPr>
          <w:color w:val="FFFFFF"/>
          <w:szCs w:val="30"/>
        </w:rPr>
        <w:t xml:space="preserve"> </w:t>
      </w:r>
      <w:r>
        <w:rPr>
          <w:color w:val="FFFFFF"/>
          <w:szCs w:val="30"/>
        </w:rPr>
        <w:t>TRIBUNALE FEDERALE</w:t>
      </w:r>
      <w:r>
        <w:rPr>
          <w:color w:val="FFFFFF"/>
          <w:szCs w:val="30"/>
        </w:rPr>
        <w:t xml:space="preserve"> TERRITORIALE</w:t>
      </w:r>
      <w:bookmarkEnd w:id="43"/>
    </w:p>
    <w:p w14:paraId="618101A8" w14:textId="77777777" w:rsidR="00763635" w:rsidRDefault="00763635" w:rsidP="000F644B">
      <w:pPr>
        <w:pStyle w:val="breakline"/>
      </w:pPr>
    </w:p>
    <w:p w14:paraId="59C12A2A" w14:textId="77777777" w:rsidR="00902B12" w:rsidRDefault="00902B12" w:rsidP="00902B12">
      <w:pPr>
        <w:pStyle w:val="Standard"/>
        <w:jc w:val="center"/>
        <w:rPr>
          <w:rFonts w:ascii="Arial" w:hAnsi="Arial" w:cs="Arial"/>
          <w:sz w:val="22"/>
          <w:szCs w:val="22"/>
        </w:rPr>
      </w:pPr>
      <w:r>
        <w:rPr>
          <w:rFonts w:ascii="Arial" w:hAnsi="Arial" w:cs="Arial"/>
          <w:sz w:val="22"/>
          <w:szCs w:val="22"/>
        </w:rPr>
        <w:t>TESTO DELLE DECISIONI RELATIVE AL</w:t>
      </w:r>
    </w:p>
    <w:p w14:paraId="627B7BA0" w14:textId="77777777" w:rsidR="00902B12" w:rsidRDefault="00902B12" w:rsidP="00902B12">
      <w:pPr>
        <w:pStyle w:val="Standard"/>
        <w:jc w:val="center"/>
        <w:rPr>
          <w:rFonts w:ascii="Arial" w:hAnsi="Arial"/>
          <w:sz w:val="22"/>
          <w:szCs w:val="22"/>
        </w:rPr>
      </w:pPr>
      <w:r>
        <w:rPr>
          <w:rFonts w:ascii="Arial" w:hAnsi="Arial" w:cs="Arial"/>
          <w:sz w:val="22"/>
          <w:szCs w:val="22"/>
        </w:rPr>
        <w:t xml:space="preserve">COM. UFF. N. </w:t>
      </w:r>
      <w:proofErr w:type="gramStart"/>
      <w:r>
        <w:rPr>
          <w:rFonts w:ascii="Arial" w:hAnsi="Arial" w:cs="Arial"/>
          <w:sz w:val="22"/>
          <w:szCs w:val="22"/>
        </w:rPr>
        <w:t>89  –</w:t>
      </w:r>
      <w:proofErr w:type="gramEnd"/>
      <w:r>
        <w:rPr>
          <w:rFonts w:ascii="Arial" w:hAnsi="Arial" w:cs="Arial"/>
          <w:sz w:val="22"/>
          <w:szCs w:val="22"/>
        </w:rPr>
        <w:t xml:space="preserve">  RIUNIONE DEL 13 NOVEMBRE  202</w:t>
      </w:r>
      <w:r>
        <w:rPr>
          <w:rFonts w:ascii="Arial" w:eastAsia="Arial" w:hAnsi="Arial" w:cs="Arial"/>
          <w:sz w:val="22"/>
          <w:szCs w:val="22"/>
        </w:rPr>
        <w:t>3</w:t>
      </w:r>
    </w:p>
    <w:p w14:paraId="36429852" w14:textId="77777777" w:rsidR="00902B12" w:rsidRDefault="00902B12" w:rsidP="00902B12">
      <w:pPr>
        <w:pStyle w:val="Standard"/>
        <w:jc w:val="center"/>
        <w:rPr>
          <w:rFonts w:ascii="Arial" w:hAnsi="Arial" w:cs="Arial"/>
          <w:i/>
          <w:iCs/>
          <w:sz w:val="22"/>
          <w:szCs w:val="22"/>
          <w:u w:val="single"/>
        </w:rPr>
      </w:pPr>
    </w:p>
    <w:p w14:paraId="33DA4A8C" w14:textId="77777777" w:rsidR="00902B12" w:rsidRDefault="00902B12" w:rsidP="00902B12">
      <w:pPr>
        <w:pStyle w:val="Heading"/>
        <w:jc w:val="both"/>
        <w:rPr>
          <w:szCs w:val="22"/>
        </w:rPr>
      </w:pPr>
      <w:r>
        <w:rPr>
          <w:rFonts w:eastAsia="Times New Roman"/>
          <w:b w:val="0"/>
          <w:szCs w:val="22"/>
        </w:rPr>
        <w:t xml:space="preserve">Il Tribunale Sportivo Territoriale </w:t>
      </w:r>
      <w:r>
        <w:rPr>
          <w:b w:val="0"/>
          <w:szCs w:val="22"/>
        </w:rPr>
        <w:t>del Comitato Regionale Marche, nella riunione del giorno 13 novembre 2023, ha pronunciato le seguenti decisioni:</w:t>
      </w:r>
    </w:p>
    <w:p w14:paraId="586A9EA5" w14:textId="77777777" w:rsidR="00902B12" w:rsidRDefault="00902B12" w:rsidP="00902B12">
      <w:pPr>
        <w:pStyle w:val="Textbody"/>
        <w:rPr>
          <w:szCs w:val="22"/>
        </w:rPr>
      </w:pPr>
    </w:p>
    <w:p w14:paraId="0D550C37" w14:textId="77777777" w:rsidR="00902B12" w:rsidRDefault="00902B12" w:rsidP="00902B12">
      <w:pPr>
        <w:pStyle w:val="Standard"/>
        <w:jc w:val="center"/>
        <w:rPr>
          <w:rFonts w:ascii="Arial" w:hAnsi="Arial"/>
          <w:sz w:val="22"/>
          <w:szCs w:val="22"/>
        </w:rPr>
      </w:pPr>
      <w:r>
        <w:rPr>
          <w:rFonts w:ascii="Arial" w:hAnsi="Arial" w:cs="Arial"/>
          <w:b/>
          <w:sz w:val="22"/>
          <w:szCs w:val="22"/>
        </w:rPr>
        <w:t>Decisione n. 7/TFT 2023/2024 relativa al</w:t>
      </w:r>
    </w:p>
    <w:p w14:paraId="12C25F84" w14:textId="77777777" w:rsidR="00902B12" w:rsidRDefault="00902B12" w:rsidP="00902B12">
      <w:pPr>
        <w:pStyle w:val="LndNormale1"/>
        <w:jc w:val="center"/>
        <w:rPr>
          <w:szCs w:val="22"/>
        </w:rPr>
      </w:pPr>
      <w:r>
        <w:rPr>
          <w:rFonts w:cs="Arial"/>
          <w:b/>
          <w:szCs w:val="22"/>
          <w:lang w:eastAsia="it-IT"/>
        </w:rPr>
        <w:t>deferimento n. 10088/1159  pfi 22-23</w:t>
      </w:r>
      <w:bookmarkStart w:id="44" w:name="_Hlk141172265"/>
      <w:r>
        <w:rPr>
          <w:rFonts w:cs="Arial"/>
          <w:b/>
          <w:szCs w:val="22"/>
          <w:lang w:eastAsia="it-IT"/>
        </w:rPr>
        <w:t xml:space="preserve"> PM/rn del 16-10- 2023</w:t>
      </w:r>
      <w:bookmarkEnd w:id="44"/>
    </w:p>
    <w:p w14:paraId="45D71402" w14:textId="77777777" w:rsidR="00902B12" w:rsidRDefault="00902B12" w:rsidP="00902B12">
      <w:pPr>
        <w:pStyle w:val="Titolo"/>
        <w:jc w:val="both"/>
        <w:rPr>
          <w:b w:val="0"/>
          <w:szCs w:val="22"/>
        </w:rPr>
      </w:pPr>
      <w:r>
        <w:rPr>
          <w:b w:val="0"/>
          <w:szCs w:val="22"/>
        </w:rPr>
        <w:t>Il Tribunale federale territoriale presso il Comitato Regionale Marche, composto da</w:t>
      </w:r>
    </w:p>
    <w:p w14:paraId="67276E63" w14:textId="77777777" w:rsidR="00902B12" w:rsidRDefault="00902B12" w:rsidP="00902B12">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6EC2A7C0" w14:textId="77777777" w:rsidR="00902B12" w:rsidRDefault="00902B12" w:rsidP="00902B12">
      <w:pPr>
        <w:pStyle w:val="Titolo"/>
        <w:jc w:val="both"/>
        <w:rPr>
          <w:b w:val="0"/>
          <w:szCs w:val="22"/>
        </w:rPr>
      </w:pPr>
      <w:r>
        <w:rPr>
          <w:b w:val="0"/>
          <w:szCs w:val="22"/>
        </w:rPr>
        <w:t>Dott. Giovanni Spanti – Vicepresidente</w:t>
      </w:r>
    </w:p>
    <w:p w14:paraId="3CAA5E25" w14:textId="77777777" w:rsidR="00902B12" w:rsidRDefault="00902B12" w:rsidP="00902B12">
      <w:pPr>
        <w:pStyle w:val="Titolo"/>
        <w:jc w:val="both"/>
        <w:rPr>
          <w:b w:val="0"/>
          <w:szCs w:val="22"/>
        </w:rPr>
      </w:pPr>
      <w:r>
        <w:rPr>
          <w:b w:val="0"/>
          <w:szCs w:val="22"/>
        </w:rPr>
        <w:t>Avv. Francesco Scaloni – Componente</w:t>
      </w:r>
    </w:p>
    <w:p w14:paraId="6EEA92C5" w14:textId="77777777" w:rsidR="00902B12" w:rsidRDefault="00902B12" w:rsidP="00902B12">
      <w:pPr>
        <w:pStyle w:val="Titolo"/>
        <w:jc w:val="both"/>
        <w:rPr>
          <w:b w:val="0"/>
          <w:szCs w:val="22"/>
        </w:rPr>
      </w:pPr>
      <w:r>
        <w:rPr>
          <w:b w:val="0"/>
          <w:szCs w:val="22"/>
        </w:rPr>
        <w:t>Dott. Lorenzo Casagrande Albano – Componente Segretario f.f.</w:t>
      </w:r>
    </w:p>
    <w:p w14:paraId="380D8DE5" w14:textId="77777777" w:rsidR="00902B12" w:rsidRDefault="00902B12" w:rsidP="00902B12">
      <w:pPr>
        <w:pStyle w:val="Titolo"/>
        <w:jc w:val="both"/>
        <w:rPr>
          <w:szCs w:val="22"/>
        </w:rPr>
      </w:pPr>
      <w:bookmarkStart w:id="45" w:name="_Hlk95992301"/>
      <w:r>
        <w:rPr>
          <w:b w:val="0"/>
          <w:szCs w:val="22"/>
        </w:rPr>
        <w:t>nella riunione del 13 novembre 2023</w:t>
      </w:r>
      <w:bookmarkEnd w:id="45"/>
      <w:r>
        <w:rPr>
          <w:b w:val="0"/>
          <w:szCs w:val="22"/>
        </w:rPr>
        <w:t xml:space="preserve"> a seguito del deferimento n.  </w:t>
      </w:r>
      <w:r>
        <w:rPr>
          <w:rFonts w:eastAsia="Times New Roman"/>
          <w:b w:val="0"/>
          <w:szCs w:val="22"/>
          <w:lang w:eastAsia="it-IT"/>
        </w:rPr>
        <w:t>10088/</w:t>
      </w:r>
      <w:proofErr w:type="gramStart"/>
      <w:r>
        <w:rPr>
          <w:rFonts w:eastAsia="Times New Roman"/>
          <w:b w:val="0"/>
          <w:szCs w:val="22"/>
          <w:lang w:eastAsia="it-IT"/>
        </w:rPr>
        <w:t xml:space="preserve">1159  </w:t>
      </w:r>
      <w:proofErr w:type="spellStart"/>
      <w:r>
        <w:rPr>
          <w:rFonts w:eastAsia="Times New Roman"/>
          <w:b w:val="0"/>
          <w:szCs w:val="22"/>
          <w:lang w:eastAsia="it-IT"/>
        </w:rPr>
        <w:t>pfi</w:t>
      </w:r>
      <w:proofErr w:type="spellEnd"/>
      <w:proofErr w:type="gramEnd"/>
      <w:r>
        <w:rPr>
          <w:rFonts w:eastAsia="Times New Roman"/>
          <w:b w:val="0"/>
          <w:szCs w:val="22"/>
          <w:lang w:eastAsia="it-IT"/>
        </w:rPr>
        <w:t xml:space="preserve"> 22-23</w:t>
      </w:r>
      <w:bookmarkStart w:id="46" w:name="Copia_di__Hlk141172265_1"/>
      <w:r>
        <w:rPr>
          <w:rFonts w:eastAsia="Times New Roman"/>
          <w:b w:val="0"/>
          <w:szCs w:val="22"/>
          <w:lang w:eastAsia="it-IT"/>
        </w:rPr>
        <w:t xml:space="preserve"> PM/</w:t>
      </w:r>
      <w:proofErr w:type="spellStart"/>
      <w:r>
        <w:rPr>
          <w:rFonts w:eastAsia="Times New Roman"/>
          <w:b w:val="0"/>
          <w:szCs w:val="22"/>
          <w:lang w:eastAsia="it-IT"/>
        </w:rPr>
        <w:t>rn</w:t>
      </w:r>
      <w:proofErr w:type="spellEnd"/>
      <w:r>
        <w:rPr>
          <w:rFonts w:eastAsia="Times New Roman"/>
          <w:b w:val="0"/>
          <w:szCs w:val="22"/>
          <w:lang w:eastAsia="it-IT"/>
        </w:rPr>
        <w:t xml:space="preserve"> del 16-10-2023</w:t>
      </w:r>
      <w:bookmarkEnd w:id="46"/>
      <w:r>
        <w:rPr>
          <w:rFonts w:eastAsia="Times New Roman"/>
          <w:b w:val="0"/>
          <w:szCs w:val="22"/>
          <w:lang w:eastAsia="it-IT"/>
        </w:rPr>
        <w:t xml:space="preserve"> </w:t>
      </w:r>
      <w:r>
        <w:rPr>
          <w:b w:val="0"/>
          <w:szCs w:val="22"/>
        </w:rPr>
        <w:t>a carico di CLERI LORENZO, CLERI SESTO e della società U.S. FERMIGNANESE  ha emesso la seguente decisione.</w:t>
      </w:r>
    </w:p>
    <w:p w14:paraId="7B096D9E" w14:textId="77777777" w:rsidR="00902B12" w:rsidRDefault="00902B12" w:rsidP="00902B12">
      <w:pPr>
        <w:pStyle w:val="LndNormale1"/>
        <w:tabs>
          <w:tab w:val="center" w:pos="4819"/>
          <w:tab w:val="left" w:pos="5610"/>
        </w:tabs>
        <w:jc w:val="center"/>
        <w:rPr>
          <w:szCs w:val="22"/>
        </w:rPr>
      </w:pPr>
      <w:r>
        <w:rPr>
          <w:rFonts w:cs="Arial"/>
          <w:b/>
          <w:szCs w:val="22"/>
        </w:rPr>
        <w:t xml:space="preserve">  Il deferimento</w:t>
      </w:r>
    </w:p>
    <w:p w14:paraId="33BF4807" w14:textId="77777777" w:rsidR="00902B12" w:rsidRDefault="00902B12" w:rsidP="00902B12">
      <w:pPr>
        <w:pStyle w:val="Standard"/>
        <w:tabs>
          <w:tab w:val="left" w:pos="0"/>
        </w:tabs>
        <w:jc w:val="both"/>
        <w:rPr>
          <w:rFonts w:ascii="Arial" w:hAnsi="Arial"/>
          <w:sz w:val="22"/>
          <w:szCs w:val="22"/>
        </w:rPr>
      </w:pPr>
      <w:r>
        <w:rPr>
          <w:rFonts w:ascii="Arial" w:hAnsi="Arial" w:cs="Arial"/>
          <w:sz w:val="22"/>
          <w:szCs w:val="22"/>
        </w:rPr>
        <w:t>Con provvedimento del 16 ottobre</w:t>
      </w:r>
      <w:r>
        <w:rPr>
          <w:rFonts w:ascii="Arial" w:eastAsia="Times New Roman" w:hAnsi="Arial" w:cs="Arial"/>
          <w:sz w:val="22"/>
          <w:szCs w:val="22"/>
        </w:rPr>
        <w:t xml:space="preserve"> 2023</w:t>
      </w:r>
      <w:r>
        <w:rPr>
          <w:rFonts w:ascii="Arial" w:hAnsi="Arial" w:cs="Arial"/>
          <w:sz w:val="22"/>
          <w:szCs w:val="22"/>
        </w:rPr>
        <w:t xml:space="preserve"> la Procura federale della F.I.G.C. ha deferito i soggetti sopra indicati per rispondere:</w:t>
      </w:r>
    </w:p>
    <w:p w14:paraId="4C3AF14F" w14:textId="77777777" w:rsidR="00902B12" w:rsidRDefault="00902B12" w:rsidP="00902B12">
      <w:pPr>
        <w:pStyle w:val="Default"/>
        <w:jc w:val="both"/>
        <w:rPr>
          <w:rFonts w:ascii="Arial" w:hAnsi="Arial"/>
          <w:sz w:val="22"/>
          <w:szCs w:val="22"/>
        </w:rPr>
      </w:pPr>
      <w:r>
        <w:rPr>
          <w:rFonts w:ascii="Arial" w:hAnsi="Arial"/>
          <w:b/>
          <w:sz w:val="22"/>
          <w:szCs w:val="22"/>
        </w:rPr>
        <w:t xml:space="preserve">1) </w:t>
      </w:r>
      <w:r>
        <w:rPr>
          <w:rFonts w:ascii="Arial" w:hAnsi="Arial"/>
          <w:sz w:val="22"/>
          <w:szCs w:val="22"/>
        </w:rPr>
        <w:t xml:space="preserve">sig. </w:t>
      </w:r>
      <w:r>
        <w:rPr>
          <w:rFonts w:ascii="Arial" w:hAnsi="Arial"/>
          <w:b/>
          <w:sz w:val="22"/>
          <w:szCs w:val="22"/>
        </w:rPr>
        <w:t>Lorenzo CLERI</w:t>
      </w:r>
      <w:r>
        <w:rPr>
          <w:rFonts w:ascii="Arial" w:hAnsi="Arial"/>
          <w:sz w:val="22"/>
          <w:szCs w:val="22"/>
        </w:rPr>
        <w:t>, all’epoca dei fatti presidente della U.S. Fermignanese:</w:t>
      </w:r>
    </w:p>
    <w:p w14:paraId="0C484975" w14:textId="77777777" w:rsidR="00902B12" w:rsidRDefault="00902B12" w:rsidP="00902B12">
      <w:pPr>
        <w:pStyle w:val="Default"/>
        <w:widowControl/>
        <w:ind w:firstLine="567"/>
        <w:jc w:val="both"/>
        <w:rPr>
          <w:rFonts w:ascii="Arial" w:hAnsi="Arial"/>
          <w:sz w:val="22"/>
          <w:szCs w:val="22"/>
        </w:rPr>
      </w:pPr>
      <w:r>
        <w:rPr>
          <w:rFonts w:ascii="Arial" w:hAnsi="Arial"/>
          <w:sz w:val="22"/>
          <w:szCs w:val="22"/>
        </w:rPr>
        <w:t xml:space="preserve">a) della violazione degli articoli 4, comma 1, e 36, comma 2 lett. b), del Codice di Giustizia Sportiva per avere lo stesso, al termine della gara Fermignanese - Moie Vallesina del 6 maggio 2023, valevole per il girone A del campionato di Promozione del Comitato Regionale Marche, proferito nei confronti </w:t>
      </w:r>
      <w:r>
        <w:rPr>
          <w:rFonts w:ascii="Arial" w:hAnsi="Arial"/>
          <w:sz w:val="22"/>
          <w:szCs w:val="22"/>
        </w:rPr>
        <w:lastRenderedPageBreak/>
        <w:t>dell’osservatore arbitrale sig. Nicola Andrea Nicoletti, che si trovava sul terreno di gioco per raggiungere la terna arbitrale, le seguenti espressioni: “</w:t>
      </w:r>
      <w:r>
        <w:rPr>
          <w:rFonts w:ascii="Arial" w:hAnsi="Arial"/>
          <w:i/>
          <w:sz w:val="22"/>
          <w:szCs w:val="22"/>
        </w:rPr>
        <w:t>ma dove cazzo vai?</w:t>
      </w:r>
      <w:r>
        <w:rPr>
          <w:rFonts w:ascii="Arial" w:hAnsi="Arial"/>
          <w:sz w:val="22"/>
          <w:szCs w:val="22"/>
        </w:rPr>
        <w:t>”, “</w:t>
      </w:r>
      <w:r>
        <w:rPr>
          <w:rFonts w:ascii="Arial" w:hAnsi="Arial"/>
          <w:i/>
          <w:sz w:val="22"/>
          <w:szCs w:val="22"/>
        </w:rPr>
        <w:t>chi sei, chi ti pare di essere?</w:t>
      </w:r>
      <w:r>
        <w:rPr>
          <w:rFonts w:ascii="Arial" w:hAnsi="Arial"/>
          <w:sz w:val="22"/>
          <w:szCs w:val="22"/>
        </w:rPr>
        <w:t>”, “</w:t>
      </w:r>
      <w:r>
        <w:rPr>
          <w:rFonts w:ascii="Arial" w:hAnsi="Arial"/>
          <w:i/>
          <w:sz w:val="22"/>
          <w:szCs w:val="22"/>
        </w:rPr>
        <w:t>non fai come cazzo ti pare</w:t>
      </w:r>
      <w:r>
        <w:rPr>
          <w:rFonts w:ascii="Arial" w:hAnsi="Arial"/>
          <w:sz w:val="22"/>
          <w:szCs w:val="22"/>
        </w:rPr>
        <w:t>”; nonché per avere afferrato ripetutamente e con forza il braccio destro dell’osservatore arbitrale con l’intento di fermarlo e farlo uscire dal terreno gioco, procurandogli una lieve ecchimosi al braccio attestata dal referto di pronto di soccorso rilasciato dal Punto di primo intervento dell’Ospedale civile di Recanati;</w:t>
      </w:r>
    </w:p>
    <w:p w14:paraId="4C36B43E" w14:textId="77777777" w:rsidR="00902B12" w:rsidRDefault="00902B12" w:rsidP="00902B12">
      <w:pPr>
        <w:pStyle w:val="Default"/>
        <w:jc w:val="both"/>
        <w:rPr>
          <w:rFonts w:ascii="Arial" w:hAnsi="Arial"/>
          <w:sz w:val="22"/>
          <w:szCs w:val="22"/>
        </w:rPr>
      </w:pPr>
      <w:r>
        <w:rPr>
          <w:rFonts w:ascii="Arial" w:hAnsi="Arial"/>
          <w:sz w:val="22"/>
          <w:szCs w:val="22"/>
        </w:rPr>
        <w:t>tutto ciò nonostante l’osservatore arbitrale avesse qualificato la propria qualità e giustificato la propria presenza mediante l’esibizione della tessera federale sia al sig. Lorenzo Cleri che al sig. Sesto Cleri;</w:t>
      </w:r>
    </w:p>
    <w:p w14:paraId="69AD84D7" w14:textId="77777777" w:rsidR="00902B12" w:rsidRDefault="00902B12" w:rsidP="00902B12">
      <w:pPr>
        <w:pStyle w:val="Default"/>
        <w:widowControl/>
        <w:ind w:firstLine="567"/>
        <w:jc w:val="both"/>
        <w:rPr>
          <w:rFonts w:ascii="Arial" w:hAnsi="Arial"/>
          <w:sz w:val="22"/>
          <w:szCs w:val="22"/>
        </w:rPr>
      </w:pPr>
      <w:r>
        <w:rPr>
          <w:rFonts w:ascii="Arial" w:hAnsi="Arial"/>
          <w:sz w:val="22"/>
          <w:szCs w:val="22"/>
        </w:rPr>
        <w:t>b) della violazione dell’articolo 4, comma 1, del Codice di Giustizia Sportiva, sia in via autonoma che in relazione a quanto previsto e disposto dall’art.66 delle N.O.I.F. per avere lo stesso, al termine della gara Fermignanese - Moie Vallesina del 6 maggio 2023 valevole per il girone A del campionato di Promozione del Comitato Regionale Marche, consentito e/o comunque non impedito l’ingresso sul terreno di gioco tramite un cancello aperto e non presidiato che collega il recinto di gioco dell’impianto utilizzato dalla U.S. Fermignanese con la tribuna, di alcuni sostenitori della U.S. Fermignanese che, unitamente al sig. Sesto Cleri, dirigente della medesima società, intimavano in modo veemente all’osservatore arbitrale, sig. Nicola Andrea Nicoletti, di uscire dal terreno di gioco; tutto ciò nonostante l’osservatore arbitrale avesse qualificato la propria qualità e giustificato la propria presenza mediante l’esibizione della tessera federale sia al sig. Lorenzo Cleri che al sig. Sesto Cleri;</w:t>
      </w:r>
    </w:p>
    <w:p w14:paraId="40CE0F89" w14:textId="77777777" w:rsidR="00902B12" w:rsidRDefault="00902B12" w:rsidP="00902B12">
      <w:pPr>
        <w:pStyle w:val="Default"/>
        <w:jc w:val="both"/>
        <w:rPr>
          <w:rFonts w:ascii="Arial" w:hAnsi="Arial"/>
          <w:sz w:val="22"/>
          <w:szCs w:val="22"/>
        </w:rPr>
      </w:pPr>
      <w:r>
        <w:rPr>
          <w:rFonts w:ascii="Arial" w:hAnsi="Arial"/>
          <w:b/>
          <w:sz w:val="22"/>
          <w:szCs w:val="22"/>
        </w:rPr>
        <w:t xml:space="preserve">2) </w:t>
      </w:r>
      <w:r>
        <w:rPr>
          <w:rFonts w:ascii="Arial" w:hAnsi="Arial"/>
          <w:sz w:val="22"/>
          <w:szCs w:val="22"/>
        </w:rPr>
        <w:t xml:space="preserve">il sig. </w:t>
      </w:r>
      <w:r>
        <w:rPr>
          <w:rFonts w:ascii="Arial" w:hAnsi="Arial"/>
          <w:b/>
          <w:sz w:val="22"/>
          <w:szCs w:val="22"/>
        </w:rPr>
        <w:t>Sesto CLERI</w:t>
      </w:r>
      <w:r>
        <w:rPr>
          <w:rFonts w:ascii="Arial" w:hAnsi="Arial"/>
          <w:sz w:val="22"/>
          <w:szCs w:val="22"/>
        </w:rPr>
        <w:t>, all’epoca dei fatti dirigente tesserato per la U.S. Fermignanese:</w:t>
      </w:r>
    </w:p>
    <w:p w14:paraId="3C36D608" w14:textId="77777777" w:rsidR="00902B12" w:rsidRDefault="00902B12" w:rsidP="00902B12">
      <w:pPr>
        <w:pStyle w:val="Default"/>
        <w:widowControl/>
        <w:ind w:firstLine="567"/>
        <w:jc w:val="both"/>
        <w:rPr>
          <w:rFonts w:ascii="Arial" w:hAnsi="Arial"/>
          <w:sz w:val="22"/>
          <w:szCs w:val="22"/>
        </w:rPr>
      </w:pPr>
      <w:r>
        <w:rPr>
          <w:rFonts w:ascii="Arial" w:hAnsi="Arial"/>
          <w:sz w:val="22"/>
          <w:szCs w:val="22"/>
        </w:rPr>
        <w:t>a) della violazione degli articoli 4, comma 1, e 36, comma 2 lett. a), del Codice di Giustizia Sportiva per avere lo stesso, al termine della gara Fermignanese - Moie Vallesina del 6 maggio 2023, valevole per il girone A del campionato di Promozione del Comitato Regionale Marche, proferito nei confronti dell’osservatore arbitrale, sig. Nicola Andrea Nicoletti, che si trovava sul terreno di gioco per raggiungere la terna arbitrale, le seguenti espressioni: “</w:t>
      </w:r>
      <w:r>
        <w:rPr>
          <w:rFonts w:ascii="Arial" w:hAnsi="Arial"/>
          <w:i/>
          <w:sz w:val="22"/>
          <w:szCs w:val="22"/>
        </w:rPr>
        <w:t>tu non puoi entrare</w:t>
      </w:r>
      <w:r>
        <w:rPr>
          <w:rFonts w:ascii="Arial" w:hAnsi="Arial"/>
          <w:sz w:val="22"/>
          <w:szCs w:val="22"/>
        </w:rPr>
        <w:t>” e “</w:t>
      </w:r>
      <w:r>
        <w:rPr>
          <w:rFonts w:ascii="Arial" w:hAnsi="Arial"/>
          <w:i/>
          <w:sz w:val="22"/>
          <w:szCs w:val="22"/>
        </w:rPr>
        <w:t>ma chi ti pare di essere</w:t>
      </w:r>
      <w:r>
        <w:rPr>
          <w:rFonts w:ascii="Arial" w:hAnsi="Arial"/>
          <w:sz w:val="22"/>
          <w:szCs w:val="22"/>
        </w:rPr>
        <w:t>”; tutto ciò nonostante l’osservatore arbitrale avesse qualificato la propria qualità e giustificato la propria presenza mediante l’esibizione della tessera federale sia al sig. Lorenzo Cleri che al sig. Sesto Cleri;</w:t>
      </w:r>
    </w:p>
    <w:p w14:paraId="1EBDD3E4" w14:textId="77777777" w:rsidR="00902B12" w:rsidRDefault="00902B12" w:rsidP="00902B12">
      <w:pPr>
        <w:pStyle w:val="Default"/>
        <w:widowControl/>
        <w:ind w:firstLine="567"/>
        <w:jc w:val="both"/>
        <w:rPr>
          <w:rFonts w:ascii="Arial" w:hAnsi="Arial"/>
          <w:sz w:val="22"/>
          <w:szCs w:val="22"/>
        </w:rPr>
      </w:pPr>
      <w:r>
        <w:rPr>
          <w:rFonts w:ascii="Arial" w:hAnsi="Arial"/>
          <w:sz w:val="22"/>
          <w:szCs w:val="22"/>
        </w:rPr>
        <w:t>b) della violazione dell’articolo 4, comma 1, del Codice di Giustizia Sportiva, sia in via autonoma che in relazione a quanto previsto e disposto dall’art.66 delle N.O.I.F. per avere lo stesso, al termine della gara Fermignanese - Moie Vallesina del 6 maggio 2023, valevole per il girone A del campionato di Promozione del Comitato Regionale Marche, consentito e/o comunque non impedito l’ingresso sul terreno di gioco tramite un cancello aperto e non presidiato che collega il recinto di gioco dell’impianto utilizzato dalla U.S. Fermignanese con la tribuna, di alcuni sostenitori della U.S. Fermignanese che, unitamente a lui, intimavano in modo veemente all’osservatore arbitrale, sig. Nicola Andrea Nicoletti, di uscire dal terreno di gioco; tutto ciò nonostante l’osservatore arbitrale avesse qualificato la propria qualità e giustificato la propria presenza mediante l’esibizione della tessera federale sia al sig. Lorenzo Cleri che al sig. Sesto Cleri;</w:t>
      </w:r>
    </w:p>
    <w:p w14:paraId="73768347" w14:textId="77777777" w:rsidR="00902B12" w:rsidRDefault="00902B12" w:rsidP="00902B12">
      <w:pPr>
        <w:pStyle w:val="Default"/>
        <w:jc w:val="both"/>
        <w:rPr>
          <w:rFonts w:ascii="Arial" w:hAnsi="Arial"/>
          <w:sz w:val="22"/>
          <w:szCs w:val="22"/>
        </w:rPr>
      </w:pPr>
      <w:r>
        <w:rPr>
          <w:rFonts w:ascii="Arial" w:hAnsi="Arial"/>
          <w:b/>
          <w:sz w:val="22"/>
          <w:szCs w:val="22"/>
        </w:rPr>
        <w:t xml:space="preserve">3) </w:t>
      </w:r>
      <w:r>
        <w:rPr>
          <w:rFonts w:ascii="Arial" w:hAnsi="Arial"/>
          <w:sz w:val="22"/>
          <w:szCs w:val="22"/>
        </w:rPr>
        <w:t xml:space="preserve">la società </w:t>
      </w:r>
      <w:r>
        <w:rPr>
          <w:rFonts w:ascii="Arial" w:hAnsi="Arial"/>
          <w:b/>
          <w:sz w:val="22"/>
          <w:szCs w:val="22"/>
        </w:rPr>
        <w:t xml:space="preserve">U.S. FERMIGNANESE </w:t>
      </w:r>
      <w:r>
        <w:rPr>
          <w:rFonts w:ascii="Arial" w:hAnsi="Arial"/>
          <w:sz w:val="22"/>
          <w:szCs w:val="22"/>
        </w:rPr>
        <w:t xml:space="preserve">a titolo di responsabilità diretta ed oggettiva ai sensi dell’art. 6, commi 1 e 2, del Codice di Giustizia Sportiva per gli atti e comportamenti posti in essere dai </w:t>
      </w:r>
      <w:proofErr w:type="spellStart"/>
      <w:r>
        <w:rPr>
          <w:rFonts w:ascii="Arial" w:hAnsi="Arial"/>
          <w:sz w:val="22"/>
          <w:szCs w:val="22"/>
        </w:rPr>
        <w:t>sigg.ri</w:t>
      </w:r>
      <w:proofErr w:type="spellEnd"/>
      <w:r>
        <w:rPr>
          <w:rFonts w:ascii="Arial" w:hAnsi="Arial"/>
          <w:sz w:val="22"/>
          <w:szCs w:val="22"/>
        </w:rPr>
        <w:t xml:space="preserve"> Lorenzo Cleri e Sesto Cleri (dirigente), così come descritti nei precedenti capi di incolpazione.</w:t>
      </w:r>
    </w:p>
    <w:p w14:paraId="24973680" w14:textId="77777777" w:rsidR="00902B12" w:rsidRPr="00902B12" w:rsidRDefault="00902B12" w:rsidP="00902B12">
      <w:pPr>
        <w:pStyle w:val="Titolo"/>
        <w:keepNext/>
        <w:suppressAutoHyphens/>
        <w:ind w:firstLine="567"/>
        <w:jc w:val="both"/>
        <w:rPr>
          <w:b w:val="0"/>
          <w:szCs w:val="22"/>
        </w:rPr>
      </w:pPr>
      <w:bookmarkStart w:id="47" w:name="_Hlk134694404"/>
      <w:bookmarkEnd w:id="47"/>
      <w:r w:rsidRPr="00902B12">
        <w:rPr>
          <w:b w:val="0"/>
          <w:szCs w:val="22"/>
        </w:rPr>
        <w:t>Con provvedimento del 7 novembre</w:t>
      </w:r>
      <w:r w:rsidRPr="00902B12">
        <w:rPr>
          <w:rFonts w:eastAsia="Times New Roman"/>
          <w:b w:val="0"/>
          <w:szCs w:val="22"/>
        </w:rPr>
        <w:t xml:space="preserve"> 2023</w:t>
      </w:r>
      <w:r w:rsidRPr="00902B12">
        <w:rPr>
          <w:b w:val="0"/>
          <w:szCs w:val="22"/>
        </w:rPr>
        <w:t xml:space="preserve"> questo Tribunale federale territoriale ha disposto la notificazione dell’avviso di convocazione per la trattazione del giudizio, fissata per il giorno 6 novembre 2023, con l’avvertimento che gli atti sarebbero rimasti depositati nei termini di legge potendo le parti, entro tali termini, prenderne visione, estrarre copia e presentare memorie, istanze, documenti e quant’altro ritenuto utile ai fini della difesa.</w:t>
      </w:r>
    </w:p>
    <w:p w14:paraId="5812A224" w14:textId="77777777" w:rsidR="00902B12" w:rsidRDefault="00902B12" w:rsidP="00902B12">
      <w:pPr>
        <w:pStyle w:val="Standard"/>
        <w:tabs>
          <w:tab w:val="left" w:pos="720"/>
        </w:tabs>
        <w:jc w:val="center"/>
        <w:rPr>
          <w:rFonts w:ascii="Arial" w:hAnsi="Arial"/>
          <w:b/>
          <w:sz w:val="22"/>
          <w:szCs w:val="22"/>
        </w:rPr>
      </w:pPr>
      <w:r>
        <w:rPr>
          <w:rFonts w:ascii="Arial" w:hAnsi="Arial"/>
          <w:b/>
          <w:sz w:val="22"/>
          <w:szCs w:val="22"/>
        </w:rPr>
        <w:t>Il dibattimento</w:t>
      </w:r>
    </w:p>
    <w:p w14:paraId="5DE33085" w14:textId="77777777" w:rsidR="00902B12" w:rsidRDefault="00902B12" w:rsidP="00902B12">
      <w:pPr>
        <w:pStyle w:val="Textbody"/>
        <w:suppressAutoHyphens/>
        <w:ind w:firstLine="567"/>
        <w:rPr>
          <w:szCs w:val="22"/>
        </w:rPr>
      </w:pPr>
      <w:r>
        <w:rPr>
          <w:szCs w:val="22"/>
        </w:rPr>
        <w:t>Alla sopra indicata udienza, alla presenza dei rappresentanti della procura federale, la discussione del deferimento è stata rinviata alla data odierna per legittimo impedimento del legale dei deferiti che ha comunicato di aver avuto un guasto alla autovettura, precisando di essere munito delle deleghe per procedere ad un eventuale patteggiamento delle sanzioni.</w:t>
      </w:r>
    </w:p>
    <w:p w14:paraId="6FC9384D" w14:textId="77777777" w:rsidR="00902B12" w:rsidRDefault="00902B12" w:rsidP="00902B12">
      <w:pPr>
        <w:pStyle w:val="Textbody"/>
        <w:suppressAutoHyphens/>
        <w:ind w:firstLine="567"/>
        <w:rPr>
          <w:szCs w:val="22"/>
        </w:rPr>
      </w:pPr>
      <w:r>
        <w:rPr>
          <w:szCs w:val="22"/>
        </w:rPr>
        <w:t xml:space="preserve">Alla odierna udienza sono comparsi gli avvocati Fabrizio La Rocca e l’avv. Orlando </w:t>
      </w:r>
      <w:proofErr w:type="gramStart"/>
      <w:r>
        <w:rPr>
          <w:szCs w:val="22"/>
        </w:rPr>
        <w:t>Olivieri,  in</w:t>
      </w:r>
      <w:proofErr w:type="gramEnd"/>
      <w:r>
        <w:rPr>
          <w:szCs w:val="22"/>
        </w:rPr>
        <w:t xml:space="preserve"> rappresentanza della procura federale e  l’avv. Andrea Guidarelli per di deferiti in base alle relative deleghe che ha depositato agli atti del procedimento.</w:t>
      </w:r>
    </w:p>
    <w:p w14:paraId="1581E7F3" w14:textId="77777777" w:rsidR="00902B12" w:rsidRDefault="00902B12" w:rsidP="00902B12">
      <w:pPr>
        <w:pStyle w:val="Standard"/>
        <w:tabs>
          <w:tab w:val="left" w:pos="720"/>
        </w:tabs>
        <w:jc w:val="center"/>
        <w:rPr>
          <w:rFonts w:ascii="Arial" w:hAnsi="Arial" w:cs="Arial"/>
          <w:b/>
          <w:bCs/>
          <w:sz w:val="22"/>
          <w:szCs w:val="22"/>
        </w:rPr>
      </w:pPr>
      <w:r>
        <w:rPr>
          <w:rFonts w:ascii="Arial" w:hAnsi="Arial" w:cs="Arial"/>
          <w:b/>
          <w:bCs/>
          <w:sz w:val="22"/>
          <w:szCs w:val="22"/>
        </w:rPr>
        <w:t>Il patteggiamento</w:t>
      </w:r>
    </w:p>
    <w:p w14:paraId="33AC0010" w14:textId="77777777" w:rsidR="00902B12" w:rsidRDefault="00902B12" w:rsidP="00902B12">
      <w:pPr>
        <w:pStyle w:val="Standard"/>
        <w:ind w:firstLine="567"/>
        <w:jc w:val="both"/>
        <w:rPr>
          <w:rFonts w:ascii="Arial" w:hAnsi="Arial" w:cs="Arial"/>
          <w:sz w:val="22"/>
          <w:szCs w:val="22"/>
        </w:rPr>
      </w:pPr>
      <w:r>
        <w:rPr>
          <w:rFonts w:ascii="Arial" w:hAnsi="Arial" w:cs="Arial"/>
          <w:sz w:val="22"/>
          <w:szCs w:val="22"/>
        </w:rPr>
        <w:t xml:space="preserve">Prima dello svolgimento dell’odierna udienza, così come previsto dall’art. 127, comma 1, del Codice di giustizia sportiva, i deferiti a mezzo del loro legale, a ciò autorizzato, hanno sottoposto al </w:t>
      </w:r>
      <w:r>
        <w:rPr>
          <w:rFonts w:ascii="Arial" w:hAnsi="Arial" w:cs="Arial"/>
          <w:sz w:val="22"/>
          <w:szCs w:val="22"/>
        </w:rPr>
        <w:lastRenderedPageBreak/>
        <w:t>Collegio gli accordi di patteggiamento raggiunti con la Procura Federale, ritualmente verbalizzati, in merito ai quali al termine della camera di consiglio</w:t>
      </w:r>
    </w:p>
    <w:p w14:paraId="688B34C9" w14:textId="77777777" w:rsidR="00902B12" w:rsidRDefault="00902B12" w:rsidP="00902B12">
      <w:pPr>
        <w:pStyle w:val="Standard"/>
        <w:jc w:val="center"/>
        <w:rPr>
          <w:rFonts w:ascii="Arial" w:hAnsi="Arial"/>
          <w:sz w:val="22"/>
          <w:szCs w:val="22"/>
        </w:rPr>
      </w:pPr>
      <w:r>
        <w:rPr>
          <w:rFonts w:ascii="Arial" w:hAnsi="Arial" w:cs="Arial"/>
          <w:sz w:val="22"/>
          <w:szCs w:val="22"/>
        </w:rPr>
        <w:t>Il Tribunale,</w:t>
      </w:r>
    </w:p>
    <w:p w14:paraId="3F74EE18" w14:textId="77777777" w:rsidR="00902B12" w:rsidRDefault="00902B12" w:rsidP="00902B12">
      <w:pPr>
        <w:pStyle w:val="Standard"/>
        <w:jc w:val="both"/>
        <w:rPr>
          <w:rFonts w:ascii="Arial" w:hAnsi="Arial" w:cs="Arial"/>
          <w:sz w:val="22"/>
          <w:szCs w:val="22"/>
        </w:rPr>
      </w:pPr>
      <w:r>
        <w:rPr>
          <w:rFonts w:ascii="Arial" w:hAnsi="Arial" w:cs="Arial"/>
          <w:sz w:val="22"/>
          <w:szCs w:val="22"/>
        </w:rPr>
        <w:t>- visto l’art. 127, comma 3 cit., secondo il quale “nel caso in cui l’organo giudicante reputi corretta la qualificazione dei fatti operata dalle parti e congrue le sanzioni o gli impegni indicati, ne dichiara l’efficacia con apposita decisione”;</w:t>
      </w:r>
    </w:p>
    <w:p w14:paraId="03DED7DA" w14:textId="77777777" w:rsidR="00902B12" w:rsidRDefault="00902B12" w:rsidP="00902B12">
      <w:pPr>
        <w:pStyle w:val="Standard"/>
        <w:jc w:val="both"/>
        <w:rPr>
          <w:rFonts w:ascii="Arial" w:hAnsi="Arial" w:cs="Arial"/>
          <w:sz w:val="22"/>
          <w:szCs w:val="22"/>
        </w:rPr>
      </w:pPr>
      <w:r>
        <w:rPr>
          <w:rFonts w:ascii="Arial" w:hAnsi="Arial" w:cs="Arial"/>
          <w:sz w:val="22"/>
          <w:szCs w:val="22"/>
        </w:rPr>
        <w:t>- rilevato conclusivamente che, nel caso di specie, la qualificazione dei fatti come formulata dalle parti risulta corretta e le sanzioni indicate appaiono congrue;</w:t>
      </w:r>
    </w:p>
    <w:p w14:paraId="170B8477" w14:textId="03DE8250" w:rsidR="00902B12" w:rsidRDefault="00902B12" w:rsidP="00902B12">
      <w:pPr>
        <w:pStyle w:val="Standard"/>
        <w:jc w:val="both"/>
        <w:rPr>
          <w:rFonts w:ascii="Arial" w:hAnsi="Arial"/>
          <w:sz w:val="22"/>
          <w:szCs w:val="22"/>
        </w:rPr>
      </w:pPr>
      <w:r>
        <w:rPr>
          <w:rFonts w:ascii="Arial" w:hAnsi="Arial"/>
          <w:sz w:val="22"/>
          <w:szCs w:val="22"/>
        </w:rPr>
        <w:t>ha deciso di accogliere la richiesta di applicazione delle sanzioni formulata ex art. 127 C.G.S.</w:t>
      </w:r>
    </w:p>
    <w:p w14:paraId="2FE57A89" w14:textId="77777777" w:rsidR="00902B12" w:rsidRDefault="00902B12" w:rsidP="00902B12">
      <w:pPr>
        <w:pStyle w:val="LndNormale1"/>
        <w:tabs>
          <w:tab w:val="center" w:pos="4819"/>
          <w:tab w:val="left" w:pos="5610"/>
        </w:tabs>
        <w:jc w:val="center"/>
        <w:rPr>
          <w:szCs w:val="22"/>
        </w:rPr>
      </w:pPr>
      <w:r>
        <w:rPr>
          <w:rFonts w:cs="Arial"/>
          <w:b/>
          <w:szCs w:val="22"/>
        </w:rPr>
        <w:t xml:space="preserve">   </w:t>
      </w:r>
      <w:r>
        <w:rPr>
          <w:rFonts w:cs="Arial"/>
          <w:bCs/>
          <w:szCs w:val="22"/>
        </w:rPr>
        <w:t>P.Q.M.</w:t>
      </w:r>
    </w:p>
    <w:p w14:paraId="119AA12E" w14:textId="77777777" w:rsidR="00902B12" w:rsidRDefault="00902B12" w:rsidP="00902B12">
      <w:pPr>
        <w:pStyle w:val="Standard"/>
        <w:ind w:firstLine="567"/>
        <w:jc w:val="both"/>
        <w:rPr>
          <w:rFonts w:ascii="Arial" w:hAnsi="Arial"/>
          <w:sz w:val="22"/>
          <w:szCs w:val="22"/>
        </w:rPr>
      </w:pPr>
      <w:r>
        <w:rPr>
          <w:rFonts w:ascii="Arial" w:hAnsi="Arial" w:cs="Arial"/>
          <w:sz w:val="22"/>
          <w:szCs w:val="22"/>
        </w:rPr>
        <w:t xml:space="preserve">Il Tribunale federale territoriale stabilisce, in applicazione dell’art. 127 </w:t>
      </w:r>
      <w:proofErr w:type="spellStart"/>
      <w:proofErr w:type="gramStart"/>
      <w:r>
        <w:rPr>
          <w:rFonts w:ascii="Arial" w:hAnsi="Arial" w:cs="Arial"/>
          <w:sz w:val="22"/>
          <w:szCs w:val="22"/>
        </w:rPr>
        <w:t>C.g.s</w:t>
      </w:r>
      <w:proofErr w:type="spellEnd"/>
      <w:r>
        <w:rPr>
          <w:rFonts w:ascii="Arial" w:hAnsi="Arial" w:cs="Arial"/>
          <w:sz w:val="22"/>
          <w:szCs w:val="22"/>
        </w:rPr>
        <w:t>. ,</w:t>
      </w:r>
      <w:proofErr w:type="gramEnd"/>
      <w:r>
        <w:rPr>
          <w:rFonts w:ascii="Arial" w:hAnsi="Arial" w:cs="Arial"/>
          <w:sz w:val="22"/>
          <w:szCs w:val="22"/>
        </w:rPr>
        <w:t xml:space="preserve"> le seguenti sanzioni:</w:t>
      </w:r>
    </w:p>
    <w:p w14:paraId="74261928" w14:textId="77777777" w:rsidR="00902B12" w:rsidRDefault="00902B12" w:rsidP="00902B12">
      <w:pPr>
        <w:pStyle w:val="Paragrafoelenco"/>
        <w:numPr>
          <w:ilvl w:val="0"/>
          <w:numId w:val="4"/>
        </w:numPr>
        <w:ind w:left="0" w:firstLine="0"/>
        <w:rPr>
          <w:rFonts w:ascii="Arial" w:hAnsi="Arial" w:cs="Arial"/>
          <w:sz w:val="22"/>
          <w:szCs w:val="22"/>
        </w:rPr>
      </w:pPr>
      <w:r>
        <w:rPr>
          <w:rFonts w:ascii="Arial" w:hAnsi="Arial" w:cs="Arial"/>
          <w:sz w:val="22"/>
          <w:szCs w:val="22"/>
        </w:rPr>
        <w:t>al sig. LORENZO CLERI inibizione per 6 (sei) mesi;</w:t>
      </w:r>
    </w:p>
    <w:p w14:paraId="749FFD41" w14:textId="77777777" w:rsidR="00902B12" w:rsidRDefault="00902B12" w:rsidP="00902B12">
      <w:pPr>
        <w:pStyle w:val="Paragrafoelenco"/>
        <w:numPr>
          <w:ilvl w:val="0"/>
          <w:numId w:val="3"/>
        </w:numPr>
        <w:ind w:left="0" w:firstLine="0"/>
        <w:rPr>
          <w:rFonts w:ascii="Arial" w:hAnsi="Arial" w:cs="Arial"/>
          <w:sz w:val="22"/>
          <w:szCs w:val="22"/>
        </w:rPr>
      </w:pPr>
      <w:r>
        <w:rPr>
          <w:rFonts w:ascii="Arial" w:hAnsi="Arial" w:cs="Arial"/>
          <w:sz w:val="22"/>
          <w:szCs w:val="22"/>
        </w:rPr>
        <w:t>al sig. SESTO CLERI inibizione per 4 (quattro) mesi;</w:t>
      </w:r>
    </w:p>
    <w:p w14:paraId="38C38BD8" w14:textId="77777777" w:rsidR="00902B12" w:rsidRDefault="00902B12" w:rsidP="00902B12">
      <w:pPr>
        <w:pStyle w:val="Paragrafoelenco"/>
        <w:numPr>
          <w:ilvl w:val="0"/>
          <w:numId w:val="3"/>
        </w:numPr>
        <w:ind w:left="0" w:firstLine="0"/>
        <w:rPr>
          <w:rFonts w:ascii="Arial" w:hAnsi="Arial" w:cs="Arial"/>
          <w:sz w:val="22"/>
          <w:szCs w:val="22"/>
        </w:rPr>
      </w:pPr>
      <w:r>
        <w:rPr>
          <w:rFonts w:ascii="Arial" w:hAnsi="Arial" w:cs="Arial"/>
          <w:sz w:val="22"/>
          <w:szCs w:val="22"/>
        </w:rPr>
        <w:t>alla società U.S. FERMIGNANESE ammenda di € 530,00 (cinquecentotrenta/00).</w:t>
      </w:r>
    </w:p>
    <w:p w14:paraId="40D8A03B" w14:textId="77777777" w:rsidR="00902B12" w:rsidRDefault="00902B12" w:rsidP="00902B12">
      <w:pPr>
        <w:pStyle w:val="Standard"/>
        <w:jc w:val="both"/>
        <w:rPr>
          <w:rFonts w:ascii="Arial" w:hAnsi="Arial" w:cs="Arial"/>
          <w:sz w:val="22"/>
          <w:szCs w:val="22"/>
        </w:rPr>
      </w:pPr>
      <w:r>
        <w:rPr>
          <w:rFonts w:ascii="Arial" w:hAnsi="Arial" w:cs="Arial"/>
          <w:sz w:val="22"/>
          <w:szCs w:val="22"/>
        </w:rPr>
        <w:t>Manda alla Segreteria del Comitato Regionale Marche per le comunicazioni e gli adempimenti conseguenti.</w:t>
      </w:r>
    </w:p>
    <w:p w14:paraId="5187CB34" w14:textId="77777777" w:rsidR="00902B12" w:rsidRDefault="00902B12" w:rsidP="00902B12">
      <w:pPr>
        <w:pStyle w:val="Standard"/>
        <w:ind w:firstLine="567"/>
        <w:jc w:val="both"/>
        <w:rPr>
          <w:rFonts w:ascii="Arial" w:hAnsi="Arial" w:cs="Arial"/>
          <w:sz w:val="22"/>
          <w:szCs w:val="22"/>
        </w:rPr>
      </w:pPr>
      <w:r>
        <w:rPr>
          <w:rFonts w:ascii="Arial" w:hAnsi="Arial" w:cs="Arial"/>
          <w:sz w:val="22"/>
          <w:szCs w:val="22"/>
        </w:rPr>
        <w:t>Così deciso in Ancona, nella sede della FIGC – LND - Comitato Regionale Marche, in data 13 novembre 2023.</w:t>
      </w:r>
    </w:p>
    <w:p w14:paraId="618B6693" w14:textId="77777777" w:rsidR="00902B12" w:rsidRDefault="00902B12" w:rsidP="00902B12">
      <w:pPr>
        <w:pStyle w:val="Standard"/>
        <w:rPr>
          <w:rFonts w:ascii="Arial" w:hAnsi="Arial" w:cs="Arial"/>
          <w:sz w:val="22"/>
          <w:szCs w:val="22"/>
        </w:rPr>
      </w:pPr>
      <w:r>
        <w:rPr>
          <w:rFonts w:ascii="Arial" w:hAnsi="Arial" w:cs="Arial"/>
          <w:sz w:val="22"/>
          <w:szCs w:val="22"/>
        </w:rPr>
        <w:t xml:space="preserve">Il Relatore                                                                                                               Il Presidente                                                         </w:t>
      </w:r>
    </w:p>
    <w:p w14:paraId="3BEB09B1" w14:textId="77777777" w:rsidR="00902B12" w:rsidRDefault="00902B12" w:rsidP="00902B12">
      <w:pPr>
        <w:pStyle w:val="Standard"/>
        <w:rPr>
          <w:rFonts w:ascii="Arial" w:hAnsi="Arial" w:cs="Arial"/>
          <w:sz w:val="22"/>
          <w:szCs w:val="22"/>
          <w:lang w:eastAsia="it-IT"/>
        </w:rPr>
      </w:pPr>
      <w:r>
        <w:rPr>
          <w:rFonts w:ascii="Arial" w:eastAsia="Times New Roman" w:hAnsi="Arial" w:cs="Arial"/>
          <w:sz w:val="22"/>
          <w:szCs w:val="22"/>
          <w:lang w:eastAsia="it-IT"/>
        </w:rPr>
        <w:t xml:space="preserve">Lorenzo Casagrande Albano                                                                            Piero </w:t>
      </w:r>
      <w:proofErr w:type="spellStart"/>
      <w:r>
        <w:rPr>
          <w:rFonts w:ascii="Arial" w:eastAsia="Times New Roman" w:hAnsi="Arial" w:cs="Arial"/>
          <w:sz w:val="22"/>
          <w:szCs w:val="22"/>
          <w:lang w:eastAsia="it-IT"/>
        </w:rPr>
        <w:t>Paciaroni</w:t>
      </w:r>
      <w:proofErr w:type="spellEnd"/>
    </w:p>
    <w:p w14:paraId="42DFA18B" w14:textId="77777777" w:rsidR="00902B12" w:rsidRDefault="00902B12" w:rsidP="00902B12">
      <w:pPr>
        <w:pStyle w:val="Standard"/>
        <w:rPr>
          <w:rFonts w:ascii="Arial" w:hAnsi="Arial" w:cs="Arial"/>
          <w:sz w:val="22"/>
          <w:szCs w:val="22"/>
        </w:rPr>
      </w:pPr>
    </w:p>
    <w:p w14:paraId="18452DF6" w14:textId="77777777" w:rsidR="00902B12" w:rsidRDefault="00902B12" w:rsidP="00902B12">
      <w:pPr>
        <w:pStyle w:val="Standard"/>
        <w:rPr>
          <w:rFonts w:ascii="Arial" w:hAnsi="Arial"/>
          <w:sz w:val="22"/>
          <w:szCs w:val="22"/>
        </w:rPr>
      </w:pPr>
      <w:r>
        <w:rPr>
          <w:rFonts w:ascii="Arial" w:hAnsi="Arial" w:cs="Arial"/>
          <w:sz w:val="22"/>
          <w:szCs w:val="22"/>
        </w:rPr>
        <w:t>Depositato in Ancona in data 17 novembre 2023</w:t>
      </w:r>
    </w:p>
    <w:p w14:paraId="3100EF64" w14:textId="77777777" w:rsidR="00902B12" w:rsidRDefault="00902B12" w:rsidP="00902B12">
      <w:pPr>
        <w:pStyle w:val="LndNormale1"/>
        <w:rPr>
          <w:szCs w:val="22"/>
        </w:rPr>
      </w:pPr>
      <w:r>
        <w:rPr>
          <w:rFonts w:cs="Arial"/>
          <w:szCs w:val="22"/>
        </w:rPr>
        <w:t xml:space="preserve">Il Segretario f.f.                                                                                            </w:t>
      </w:r>
    </w:p>
    <w:p w14:paraId="0BEC8B93" w14:textId="77777777" w:rsidR="00902B12" w:rsidRDefault="00902B12" w:rsidP="00902B12">
      <w:pPr>
        <w:pStyle w:val="LndNormale1"/>
        <w:rPr>
          <w:szCs w:val="22"/>
        </w:rPr>
      </w:pPr>
      <w:r>
        <w:rPr>
          <w:rFonts w:cs="Arial"/>
          <w:szCs w:val="22"/>
        </w:rPr>
        <w:t>Lorenzo Casagrande Albano</w:t>
      </w:r>
    </w:p>
    <w:p w14:paraId="38D179D2" w14:textId="77777777" w:rsidR="000F644B" w:rsidRPr="00902B12" w:rsidRDefault="000F644B" w:rsidP="004D5AE8">
      <w:pPr>
        <w:pStyle w:val="breakline"/>
        <w:rPr>
          <w:lang w:val="x-none"/>
        </w:rPr>
      </w:pPr>
    </w:p>
    <w:p w14:paraId="45098D1D" w14:textId="77777777" w:rsidR="00C97795" w:rsidRDefault="00C97795" w:rsidP="00C97795">
      <w:pPr>
        <w:pStyle w:val="breakline"/>
      </w:pPr>
      <w:r>
        <w:t xml:space="preserve">                                                                                </w:t>
      </w:r>
    </w:p>
    <w:p w14:paraId="1AA201C8" w14:textId="78F082E3" w:rsidR="008732AF" w:rsidRPr="00C97795" w:rsidRDefault="00C97795" w:rsidP="008732AF">
      <w:pPr>
        <w:pStyle w:val="LndNormale1"/>
        <w:rPr>
          <w:lang w:val="it-IT"/>
        </w:rPr>
      </w:pPr>
      <w:r>
        <w:rPr>
          <w:lang w:val="it-IT"/>
        </w:rPr>
        <w:t xml:space="preserve">                                                 </w:t>
      </w:r>
    </w:p>
    <w:p w14:paraId="083BFF6D" w14:textId="77777777" w:rsidR="005C2D92" w:rsidRPr="009B374A" w:rsidRDefault="005C2D92" w:rsidP="005C2D92">
      <w:pPr>
        <w:pStyle w:val="LndNormale1"/>
        <w:rPr>
          <w:b/>
          <w:u w:val="single"/>
        </w:rPr>
      </w:pPr>
      <w:bookmarkStart w:id="48" w:name="_Hlk150268123"/>
      <w:r w:rsidRPr="009B374A">
        <w:rPr>
          <w:b/>
          <w:u w:val="single"/>
        </w:rPr>
        <w:t xml:space="preserve">Le ammende irrogate con il presente comunicato dovranno pervenire a questo Comitato entro e non oltre il </w:t>
      </w:r>
      <w:r>
        <w:rPr>
          <w:b/>
          <w:u w:val="single"/>
          <w:lang w:val="it-IT"/>
        </w:rPr>
        <w:t>27</w:t>
      </w:r>
      <w:r w:rsidRPr="009B374A">
        <w:rPr>
          <w:b/>
          <w:u w:val="single"/>
        </w:rPr>
        <w:t>/</w:t>
      </w:r>
      <w:r>
        <w:rPr>
          <w:b/>
          <w:u w:val="single"/>
          <w:lang w:val="it-IT"/>
        </w:rPr>
        <w:t>11</w:t>
      </w:r>
      <w:r w:rsidRPr="009B374A">
        <w:rPr>
          <w:b/>
          <w:u w:val="single"/>
        </w:rPr>
        <w:t>/2023.</w:t>
      </w:r>
    </w:p>
    <w:p w14:paraId="00C2B97D" w14:textId="77777777" w:rsidR="005C2D92" w:rsidRDefault="005C2D92" w:rsidP="005C2D92">
      <w:pPr>
        <w:rPr>
          <w:lang w:val="x-none"/>
        </w:rPr>
      </w:pPr>
    </w:p>
    <w:p w14:paraId="4952AF6D" w14:textId="77777777" w:rsidR="005C2D92" w:rsidRPr="00E8749F" w:rsidRDefault="005C2D92" w:rsidP="005C2D92">
      <w:pPr>
        <w:rPr>
          <w:lang w:val="x-none"/>
        </w:rPr>
      </w:pPr>
    </w:p>
    <w:p w14:paraId="0420B93A" w14:textId="423E80F0" w:rsidR="005C2D92" w:rsidRPr="004D3CE8" w:rsidRDefault="005C2D92" w:rsidP="005C2D92">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w:t>
      </w:r>
      <w:r w:rsidR="00CF1178">
        <w:rPr>
          <w:b/>
          <w:u w:val="single"/>
          <w:lang w:val="it-IT"/>
        </w:rPr>
        <w:t>7</w:t>
      </w:r>
      <w:r w:rsidRPr="004D3CE8">
        <w:rPr>
          <w:b/>
          <w:u w:val="single"/>
        </w:rPr>
        <w:t>/</w:t>
      </w:r>
      <w:r>
        <w:rPr>
          <w:b/>
          <w:u w:val="single"/>
          <w:lang w:val="it-IT"/>
        </w:rPr>
        <w:t>11</w:t>
      </w:r>
      <w:r w:rsidRPr="004D3CE8">
        <w:rPr>
          <w:b/>
          <w:u w:val="single"/>
        </w:rPr>
        <w:t>/202</w:t>
      </w:r>
      <w:r>
        <w:rPr>
          <w:b/>
          <w:u w:val="single"/>
        </w:rPr>
        <w:t>3</w:t>
      </w:r>
      <w:r w:rsidRPr="004D3CE8">
        <w:rPr>
          <w:b/>
          <w:u w:val="single"/>
        </w:rPr>
        <w:t>.</w:t>
      </w:r>
    </w:p>
    <w:p w14:paraId="766E8FBA" w14:textId="77777777" w:rsidR="005C2D92" w:rsidRDefault="005C2D92" w:rsidP="005C2D92">
      <w:pPr>
        <w:rPr>
          <w:lang w:val="x-none"/>
        </w:rPr>
      </w:pPr>
    </w:p>
    <w:p w14:paraId="0A8CD27A" w14:textId="77777777" w:rsidR="005C2D92" w:rsidRDefault="005C2D92" w:rsidP="005C2D92">
      <w:pPr>
        <w:rPr>
          <w:lang w:val="x-none"/>
        </w:rPr>
      </w:pPr>
    </w:p>
    <w:p w14:paraId="57734831" w14:textId="77777777" w:rsidR="005C2D92" w:rsidRPr="00743243" w:rsidRDefault="005C2D92" w:rsidP="005C2D92">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5C2D92" w:rsidRPr="004D3CE8" w14:paraId="320F09A2" w14:textId="77777777" w:rsidTr="00C83FCC">
        <w:trPr>
          <w:jc w:val="center"/>
        </w:trPr>
        <w:tc>
          <w:tcPr>
            <w:tcW w:w="2886" w:type="pct"/>
            <w:hideMark/>
          </w:tcPr>
          <w:p w14:paraId="7CA570A4" w14:textId="77777777" w:rsidR="005C2D92" w:rsidRPr="004D3CE8" w:rsidRDefault="005C2D92" w:rsidP="00C83FCC">
            <w:pPr>
              <w:pStyle w:val="LndNormale1"/>
              <w:jc w:val="center"/>
              <w:rPr>
                <w:rFonts w:cs="Arial"/>
                <w:b/>
                <w:szCs w:val="22"/>
              </w:rPr>
            </w:pPr>
            <w:r w:rsidRPr="004D3CE8">
              <w:rPr>
                <w:rFonts w:cs="Arial"/>
                <w:b/>
                <w:szCs w:val="22"/>
              </w:rPr>
              <w:t xml:space="preserve">  Il Segretario</w:t>
            </w:r>
          </w:p>
          <w:p w14:paraId="71DF328B" w14:textId="77777777" w:rsidR="005C2D92" w:rsidRPr="004D3CE8" w:rsidRDefault="005C2D92" w:rsidP="00C83FCC">
            <w:pPr>
              <w:pStyle w:val="LndNormale1"/>
              <w:jc w:val="center"/>
              <w:rPr>
                <w:rFonts w:cs="Arial"/>
                <w:b/>
                <w:szCs w:val="22"/>
              </w:rPr>
            </w:pPr>
            <w:r w:rsidRPr="004D3CE8">
              <w:rPr>
                <w:rFonts w:cs="Arial"/>
                <w:b/>
                <w:szCs w:val="22"/>
              </w:rPr>
              <w:t>(Angelo Castellana)</w:t>
            </w:r>
          </w:p>
        </w:tc>
        <w:tc>
          <w:tcPr>
            <w:tcW w:w="2114" w:type="pct"/>
            <w:hideMark/>
          </w:tcPr>
          <w:p w14:paraId="1AA2FF27" w14:textId="77777777" w:rsidR="005C2D92" w:rsidRPr="004D3CE8" w:rsidRDefault="005C2D92" w:rsidP="00C83FCC">
            <w:pPr>
              <w:pStyle w:val="LndNormale1"/>
              <w:jc w:val="center"/>
              <w:rPr>
                <w:rFonts w:cs="Arial"/>
                <w:b/>
                <w:szCs w:val="22"/>
              </w:rPr>
            </w:pPr>
            <w:r w:rsidRPr="004D3CE8">
              <w:rPr>
                <w:rFonts w:cs="Arial"/>
                <w:b/>
                <w:szCs w:val="22"/>
              </w:rPr>
              <w:t>Il Presidente</w:t>
            </w:r>
          </w:p>
          <w:p w14:paraId="7A2329FF" w14:textId="77777777" w:rsidR="005C2D92" w:rsidRPr="004D3CE8" w:rsidRDefault="005C2D92" w:rsidP="00C83FCC">
            <w:pPr>
              <w:pStyle w:val="LndNormale1"/>
              <w:jc w:val="center"/>
              <w:rPr>
                <w:rFonts w:cs="Arial"/>
                <w:b/>
                <w:szCs w:val="22"/>
              </w:rPr>
            </w:pPr>
            <w:r w:rsidRPr="004D3CE8">
              <w:rPr>
                <w:rFonts w:cs="Arial"/>
                <w:b/>
                <w:szCs w:val="22"/>
              </w:rPr>
              <w:t>(Ivo Panichi)</w:t>
            </w:r>
          </w:p>
        </w:tc>
      </w:tr>
      <w:bookmarkEnd w:id="48"/>
    </w:tbl>
    <w:p w14:paraId="7432762F" w14:textId="77777777" w:rsidR="008732AF" w:rsidRPr="00F00795" w:rsidRDefault="008732AF" w:rsidP="008732AF">
      <w:pPr>
        <w:pStyle w:val="LndNormale1"/>
        <w:rPr>
          <w:rFonts w:cs="Arial"/>
          <w:szCs w:val="22"/>
        </w:rPr>
      </w:pPr>
    </w:p>
    <w:p w14:paraId="4EECCF93" w14:textId="77777777" w:rsidR="00822CD8" w:rsidRDefault="00822CD8" w:rsidP="00822CD8">
      <w:pPr>
        <w:pStyle w:val="LndNormale1"/>
      </w:pPr>
    </w:p>
    <w:p w14:paraId="747F82D6"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B3B30" w14:textId="77777777" w:rsidR="00915FF6" w:rsidRDefault="00915FF6">
      <w:r>
        <w:separator/>
      </w:r>
    </w:p>
  </w:endnote>
  <w:endnote w:type="continuationSeparator" w:id="0">
    <w:p w14:paraId="64A57054" w14:textId="77777777" w:rsidR="00915FF6" w:rsidRDefault="0091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IGC - Azzurri Light">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2B661" w14:textId="77777777" w:rsidR="00915FF6" w:rsidRDefault="00915FF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8EB5850" w14:textId="77777777" w:rsidR="00915FF6" w:rsidRDefault="00915FF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B2B1" w14:textId="77777777" w:rsidR="00915FF6" w:rsidRDefault="00915FF6"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49" w:name="NUM_COMUNICATO_FOOTER"/>
    <w:r>
      <w:rPr>
        <w:rFonts w:ascii="Trebuchet MS" w:hAnsi="Trebuchet MS"/>
      </w:rPr>
      <w:t>91</w:t>
    </w:r>
    <w:bookmarkEnd w:id="49"/>
  </w:p>
  <w:p w14:paraId="32FB1B26" w14:textId="77777777" w:rsidR="00915FF6" w:rsidRPr="00B41648" w:rsidRDefault="00915FF6"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01736" w14:textId="77777777" w:rsidR="00915FF6" w:rsidRDefault="00915FF6">
      <w:r>
        <w:separator/>
      </w:r>
    </w:p>
  </w:footnote>
  <w:footnote w:type="continuationSeparator" w:id="0">
    <w:p w14:paraId="1A923DDE" w14:textId="77777777" w:rsidR="00915FF6" w:rsidRDefault="00915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B16E9" w14:textId="77777777" w:rsidR="00915FF6" w:rsidRPr="00C828DB" w:rsidRDefault="00915FF6"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915FF6" w14:paraId="5E13AB41" w14:textId="77777777">
      <w:tc>
        <w:tcPr>
          <w:tcW w:w="2050" w:type="dxa"/>
        </w:tcPr>
        <w:p w14:paraId="40BDBC10" w14:textId="77777777" w:rsidR="00915FF6" w:rsidRDefault="00915FF6">
          <w:pPr>
            <w:pStyle w:val="Intestazione"/>
          </w:pPr>
          <w:r>
            <w:rPr>
              <w:noProof/>
            </w:rPr>
            <w:drawing>
              <wp:inline distT="0" distB="0" distL="0" distR="0" wp14:anchorId="617DA304" wp14:editId="2BE3C3C5">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9E4801D" w14:textId="77777777" w:rsidR="00915FF6" w:rsidRDefault="00915FF6">
          <w:pPr>
            <w:pStyle w:val="Intestazione"/>
            <w:tabs>
              <w:tab w:val="left" w:pos="435"/>
              <w:tab w:val="right" w:pos="7588"/>
            </w:tabs>
            <w:rPr>
              <w:sz w:val="24"/>
            </w:rPr>
          </w:pPr>
        </w:p>
      </w:tc>
    </w:tr>
  </w:tbl>
  <w:p w14:paraId="339DCAD5" w14:textId="77777777" w:rsidR="00915FF6" w:rsidRDefault="00915FF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DD55EF"/>
    <w:multiLevelType w:val="multilevel"/>
    <w:tmpl w:val="10AC1228"/>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195B"/>
    <w:rsid w:val="00075B1B"/>
    <w:rsid w:val="000822F3"/>
    <w:rsid w:val="00090139"/>
    <w:rsid w:val="000A35CA"/>
    <w:rsid w:val="000D47BA"/>
    <w:rsid w:val="000D4C5B"/>
    <w:rsid w:val="000E4A63"/>
    <w:rsid w:val="000F5D34"/>
    <w:rsid w:val="000F644B"/>
    <w:rsid w:val="000F7C58"/>
    <w:rsid w:val="00102631"/>
    <w:rsid w:val="00102D1B"/>
    <w:rsid w:val="00111202"/>
    <w:rsid w:val="00115D04"/>
    <w:rsid w:val="0011616A"/>
    <w:rsid w:val="00122193"/>
    <w:rsid w:val="001253C5"/>
    <w:rsid w:val="00132FDD"/>
    <w:rsid w:val="00143CFD"/>
    <w:rsid w:val="001470AF"/>
    <w:rsid w:val="00155047"/>
    <w:rsid w:val="00160470"/>
    <w:rsid w:val="00161ADE"/>
    <w:rsid w:val="00163882"/>
    <w:rsid w:val="00165AF7"/>
    <w:rsid w:val="00181F44"/>
    <w:rsid w:val="00195D7C"/>
    <w:rsid w:val="001A19F1"/>
    <w:rsid w:val="001A26BF"/>
    <w:rsid w:val="001B197F"/>
    <w:rsid w:val="001B3335"/>
    <w:rsid w:val="001B3670"/>
    <w:rsid w:val="001C06DD"/>
    <w:rsid w:val="001C41B1"/>
    <w:rsid w:val="001C5328"/>
    <w:rsid w:val="001D131A"/>
    <w:rsid w:val="001D623E"/>
    <w:rsid w:val="00204696"/>
    <w:rsid w:val="0020745A"/>
    <w:rsid w:val="00217A46"/>
    <w:rsid w:val="00223C5F"/>
    <w:rsid w:val="002522CE"/>
    <w:rsid w:val="00252716"/>
    <w:rsid w:val="00266A8D"/>
    <w:rsid w:val="00283E77"/>
    <w:rsid w:val="00287BC9"/>
    <w:rsid w:val="002950F9"/>
    <w:rsid w:val="00296308"/>
    <w:rsid w:val="002B032F"/>
    <w:rsid w:val="002B0641"/>
    <w:rsid w:val="002B26CC"/>
    <w:rsid w:val="002B2A42"/>
    <w:rsid w:val="002B2BF9"/>
    <w:rsid w:val="002B6DDC"/>
    <w:rsid w:val="002C1673"/>
    <w:rsid w:val="002C502E"/>
    <w:rsid w:val="002D1B3F"/>
    <w:rsid w:val="002E116E"/>
    <w:rsid w:val="002E7021"/>
    <w:rsid w:val="002F0793"/>
    <w:rsid w:val="002F3219"/>
    <w:rsid w:val="002F5CFB"/>
    <w:rsid w:val="00305179"/>
    <w:rsid w:val="00315BF7"/>
    <w:rsid w:val="00330B73"/>
    <w:rsid w:val="00335DC8"/>
    <w:rsid w:val="00343A01"/>
    <w:rsid w:val="003645BC"/>
    <w:rsid w:val="00365BA1"/>
    <w:rsid w:val="0037758B"/>
    <w:rsid w:val="003815EE"/>
    <w:rsid w:val="003832A3"/>
    <w:rsid w:val="00383C00"/>
    <w:rsid w:val="003906BA"/>
    <w:rsid w:val="003A1431"/>
    <w:rsid w:val="003B2B2D"/>
    <w:rsid w:val="003B78AA"/>
    <w:rsid w:val="003C730F"/>
    <w:rsid w:val="003D2C6C"/>
    <w:rsid w:val="003D504D"/>
    <w:rsid w:val="003D6892"/>
    <w:rsid w:val="003D7B44"/>
    <w:rsid w:val="003E09B8"/>
    <w:rsid w:val="003E4440"/>
    <w:rsid w:val="003F141D"/>
    <w:rsid w:val="00404967"/>
    <w:rsid w:val="00404D03"/>
    <w:rsid w:val="0042167C"/>
    <w:rsid w:val="004272A8"/>
    <w:rsid w:val="00432C19"/>
    <w:rsid w:val="00436F00"/>
    <w:rsid w:val="004376CF"/>
    <w:rsid w:val="004525DF"/>
    <w:rsid w:val="0045529E"/>
    <w:rsid w:val="004567F3"/>
    <w:rsid w:val="00471902"/>
    <w:rsid w:val="00477B8D"/>
    <w:rsid w:val="00480FB5"/>
    <w:rsid w:val="004A3585"/>
    <w:rsid w:val="004C0932"/>
    <w:rsid w:val="004D0393"/>
    <w:rsid w:val="004D5AE8"/>
    <w:rsid w:val="004E111D"/>
    <w:rsid w:val="004F052D"/>
    <w:rsid w:val="0051150E"/>
    <w:rsid w:val="005173BE"/>
    <w:rsid w:val="00553521"/>
    <w:rsid w:val="00553EEF"/>
    <w:rsid w:val="00564A57"/>
    <w:rsid w:val="005652B5"/>
    <w:rsid w:val="005663E6"/>
    <w:rsid w:val="00583441"/>
    <w:rsid w:val="00584665"/>
    <w:rsid w:val="00594020"/>
    <w:rsid w:val="005A060C"/>
    <w:rsid w:val="005A268B"/>
    <w:rsid w:val="005A4D8A"/>
    <w:rsid w:val="005A6CC9"/>
    <w:rsid w:val="005B7D8A"/>
    <w:rsid w:val="005C2D92"/>
    <w:rsid w:val="005D433D"/>
    <w:rsid w:val="005E4D3C"/>
    <w:rsid w:val="005F4DF0"/>
    <w:rsid w:val="005F7E52"/>
    <w:rsid w:val="006030C1"/>
    <w:rsid w:val="00607CBB"/>
    <w:rsid w:val="0062095D"/>
    <w:rsid w:val="0063677B"/>
    <w:rsid w:val="006402AB"/>
    <w:rsid w:val="00641101"/>
    <w:rsid w:val="00644863"/>
    <w:rsid w:val="00653ABD"/>
    <w:rsid w:val="00661B49"/>
    <w:rsid w:val="00665A69"/>
    <w:rsid w:val="00665ABF"/>
    <w:rsid w:val="00665D13"/>
    <w:rsid w:val="00674877"/>
    <w:rsid w:val="00674B26"/>
    <w:rsid w:val="00677AA4"/>
    <w:rsid w:val="006814C9"/>
    <w:rsid w:val="006817DB"/>
    <w:rsid w:val="0069543F"/>
    <w:rsid w:val="00695EB7"/>
    <w:rsid w:val="00696D00"/>
    <w:rsid w:val="006A3F47"/>
    <w:rsid w:val="006A52C3"/>
    <w:rsid w:val="006A5B93"/>
    <w:rsid w:val="006B483D"/>
    <w:rsid w:val="006B5F4E"/>
    <w:rsid w:val="006C170F"/>
    <w:rsid w:val="006D232F"/>
    <w:rsid w:val="006D4066"/>
    <w:rsid w:val="006D5C95"/>
    <w:rsid w:val="006E3148"/>
    <w:rsid w:val="006E5758"/>
    <w:rsid w:val="007162E8"/>
    <w:rsid w:val="007216F5"/>
    <w:rsid w:val="0074025B"/>
    <w:rsid w:val="00740A81"/>
    <w:rsid w:val="007535A8"/>
    <w:rsid w:val="00756487"/>
    <w:rsid w:val="00760249"/>
    <w:rsid w:val="00763635"/>
    <w:rsid w:val="00770535"/>
    <w:rsid w:val="007740CF"/>
    <w:rsid w:val="00784B7C"/>
    <w:rsid w:val="007954F9"/>
    <w:rsid w:val="007A1FCE"/>
    <w:rsid w:val="007A301E"/>
    <w:rsid w:val="007C54D7"/>
    <w:rsid w:val="007D0502"/>
    <w:rsid w:val="008052F6"/>
    <w:rsid w:val="00807500"/>
    <w:rsid w:val="00815686"/>
    <w:rsid w:val="00821CDA"/>
    <w:rsid w:val="00822CD8"/>
    <w:rsid w:val="00824900"/>
    <w:rsid w:val="00831D9F"/>
    <w:rsid w:val="008327C8"/>
    <w:rsid w:val="008456B1"/>
    <w:rsid w:val="00860BAD"/>
    <w:rsid w:val="00862D5F"/>
    <w:rsid w:val="008664B5"/>
    <w:rsid w:val="00867F74"/>
    <w:rsid w:val="00870FBA"/>
    <w:rsid w:val="008732AF"/>
    <w:rsid w:val="008900FF"/>
    <w:rsid w:val="00892F4F"/>
    <w:rsid w:val="008A50FB"/>
    <w:rsid w:val="008B4921"/>
    <w:rsid w:val="008B732E"/>
    <w:rsid w:val="008D0C91"/>
    <w:rsid w:val="008D3FA7"/>
    <w:rsid w:val="008E7CF1"/>
    <w:rsid w:val="008F4853"/>
    <w:rsid w:val="00901FAC"/>
    <w:rsid w:val="00902927"/>
    <w:rsid w:val="00902B12"/>
    <w:rsid w:val="009054C0"/>
    <w:rsid w:val="009102B3"/>
    <w:rsid w:val="00915FF6"/>
    <w:rsid w:val="009206A6"/>
    <w:rsid w:val="00921F96"/>
    <w:rsid w:val="009349AB"/>
    <w:rsid w:val="00937FDE"/>
    <w:rsid w:val="009456DB"/>
    <w:rsid w:val="00971DED"/>
    <w:rsid w:val="00972FCE"/>
    <w:rsid w:val="00983895"/>
    <w:rsid w:val="00984F8C"/>
    <w:rsid w:val="009A2BCB"/>
    <w:rsid w:val="009D0D94"/>
    <w:rsid w:val="009E0403"/>
    <w:rsid w:val="009F697E"/>
    <w:rsid w:val="00A04F43"/>
    <w:rsid w:val="00A05395"/>
    <w:rsid w:val="00A12864"/>
    <w:rsid w:val="00A14C1A"/>
    <w:rsid w:val="00A2443F"/>
    <w:rsid w:val="00A35050"/>
    <w:rsid w:val="00A3649B"/>
    <w:rsid w:val="00A36FB8"/>
    <w:rsid w:val="00A43268"/>
    <w:rsid w:val="00A457C6"/>
    <w:rsid w:val="00A734F4"/>
    <w:rsid w:val="00A854EC"/>
    <w:rsid w:val="00A86878"/>
    <w:rsid w:val="00A91DA6"/>
    <w:rsid w:val="00A9393E"/>
    <w:rsid w:val="00AA13B6"/>
    <w:rsid w:val="00AC7E4D"/>
    <w:rsid w:val="00AD0722"/>
    <w:rsid w:val="00AD41A0"/>
    <w:rsid w:val="00AE4A63"/>
    <w:rsid w:val="00AF5D54"/>
    <w:rsid w:val="00AF742E"/>
    <w:rsid w:val="00B11B32"/>
    <w:rsid w:val="00B20610"/>
    <w:rsid w:val="00B27099"/>
    <w:rsid w:val="00B368E9"/>
    <w:rsid w:val="00B471CE"/>
    <w:rsid w:val="00B474B1"/>
    <w:rsid w:val="00B504A7"/>
    <w:rsid w:val="00B64DE1"/>
    <w:rsid w:val="00B6778D"/>
    <w:rsid w:val="00B84E38"/>
    <w:rsid w:val="00BA5219"/>
    <w:rsid w:val="00BC3253"/>
    <w:rsid w:val="00BD1A6B"/>
    <w:rsid w:val="00BD1E29"/>
    <w:rsid w:val="00BD5319"/>
    <w:rsid w:val="00BF0D03"/>
    <w:rsid w:val="00BF4ADD"/>
    <w:rsid w:val="00BF6327"/>
    <w:rsid w:val="00C0557E"/>
    <w:rsid w:val="00C05C17"/>
    <w:rsid w:val="00C07A57"/>
    <w:rsid w:val="00C26B86"/>
    <w:rsid w:val="00C35277"/>
    <w:rsid w:val="00C72570"/>
    <w:rsid w:val="00C77ABA"/>
    <w:rsid w:val="00C8166A"/>
    <w:rsid w:val="00C824F4"/>
    <w:rsid w:val="00C83FB5"/>
    <w:rsid w:val="00C83FCC"/>
    <w:rsid w:val="00C87D9D"/>
    <w:rsid w:val="00C90079"/>
    <w:rsid w:val="00C93CB3"/>
    <w:rsid w:val="00C967AF"/>
    <w:rsid w:val="00C97795"/>
    <w:rsid w:val="00CA3611"/>
    <w:rsid w:val="00CA6441"/>
    <w:rsid w:val="00CB3088"/>
    <w:rsid w:val="00CB43FB"/>
    <w:rsid w:val="00CD4784"/>
    <w:rsid w:val="00CD5805"/>
    <w:rsid w:val="00CE799E"/>
    <w:rsid w:val="00CF1178"/>
    <w:rsid w:val="00D16BF6"/>
    <w:rsid w:val="00D17484"/>
    <w:rsid w:val="00D50368"/>
    <w:rsid w:val="00D50AF9"/>
    <w:rsid w:val="00D72000"/>
    <w:rsid w:val="00DA2CC6"/>
    <w:rsid w:val="00DA4BEB"/>
    <w:rsid w:val="00DB2EFF"/>
    <w:rsid w:val="00DB3FBF"/>
    <w:rsid w:val="00DD5398"/>
    <w:rsid w:val="00DD56DE"/>
    <w:rsid w:val="00DE17C7"/>
    <w:rsid w:val="00DE3D4F"/>
    <w:rsid w:val="00DE405D"/>
    <w:rsid w:val="00DE7545"/>
    <w:rsid w:val="00DF0702"/>
    <w:rsid w:val="00E117A3"/>
    <w:rsid w:val="00E1702C"/>
    <w:rsid w:val="00E2216A"/>
    <w:rsid w:val="00E33D66"/>
    <w:rsid w:val="00E3656B"/>
    <w:rsid w:val="00E42646"/>
    <w:rsid w:val="00E44EF2"/>
    <w:rsid w:val="00E52C2E"/>
    <w:rsid w:val="00E610C5"/>
    <w:rsid w:val="00E85541"/>
    <w:rsid w:val="00EA47FA"/>
    <w:rsid w:val="00EB10A5"/>
    <w:rsid w:val="00EB5D47"/>
    <w:rsid w:val="00EB7A20"/>
    <w:rsid w:val="00ED1A44"/>
    <w:rsid w:val="00EF0853"/>
    <w:rsid w:val="00F02347"/>
    <w:rsid w:val="00F0649A"/>
    <w:rsid w:val="00F202EF"/>
    <w:rsid w:val="00F31119"/>
    <w:rsid w:val="00F34D3C"/>
    <w:rsid w:val="00F35730"/>
    <w:rsid w:val="00F5122E"/>
    <w:rsid w:val="00F51C19"/>
    <w:rsid w:val="00F5375F"/>
    <w:rsid w:val="00F62F26"/>
    <w:rsid w:val="00F7043C"/>
    <w:rsid w:val="00F8484F"/>
    <w:rsid w:val="00F917A4"/>
    <w:rsid w:val="00F94091"/>
    <w:rsid w:val="00F94CA4"/>
    <w:rsid w:val="00FA23F1"/>
    <w:rsid w:val="00FB09D2"/>
    <w:rsid w:val="00FB7D1B"/>
    <w:rsid w:val="00FC3735"/>
    <w:rsid w:val="00FC45D7"/>
    <w:rsid w:val="00FC7A32"/>
    <w:rsid w:val="00FE69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AC84396"/>
  <w15:docId w15:val="{3FB4CB83-B0AD-4F4D-AF25-81D7E8A6D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266A8D"/>
    <w:rPr>
      <w:rFonts w:ascii="Arial" w:hAnsi="Arial" w:cs="Arial"/>
      <w:b/>
      <w:bCs/>
      <w:i/>
      <w:iCs/>
      <w:sz w:val="28"/>
      <w:szCs w:val="28"/>
    </w:rPr>
  </w:style>
  <w:style w:type="table" w:styleId="Grigliatabella">
    <w:name w:val="Table Grid"/>
    <w:basedOn w:val="Tabellanormale"/>
    <w:uiPriority w:val="39"/>
    <w:rsid w:val="00266A8D"/>
    <w:pPr>
      <w:widowControl w:val="0"/>
      <w:autoSpaceDN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A2CC6"/>
    <w:pPr>
      <w:suppressAutoHyphens/>
      <w:autoSpaceDN w:val="0"/>
      <w:textAlignment w:val="baseline"/>
    </w:pPr>
    <w:rPr>
      <w:rFonts w:ascii="Cambria" w:eastAsia="Cambria" w:hAnsi="Cambria" w:cs="Cambria"/>
      <w:kern w:val="3"/>
      <w:sz w:val="24"/>
      <w:szCs w:val="24"/>
      <w:lang w:eastAsia="zh-CN"/>
    </w:rPr>
  </w:style>
  <w:style w:type="paragraph" w:customStyle="1" w:styleId="testoletteraFIGC">
    <w:name w:val="testo lettera FIGC"/>
    <w:basedOn w:val="Standard"/>
    <w:rsid w:val="00C90079"/>
    <w:pPr>
      <w:suppressAutoHyphens w:val="0"/>
    </w:pPr>
    <w:rPr>
      <w:rFonts w:ascii="FIGC - Azzurri Light" w:eastAsia="Arial Unicode MS" w:hAnsi="FIGC - Azzurri Light" w:cs="Times New Roman"/>
      <w:color w:val="063E90"/>
      <w:kern w:val="0"/>
      <w:sz w:val="22"/>
      <w:szCs w:val="22"/>
      <w:lang w:val="en-US" w:eastAsia="en-US"/>
    </w:rPr>
  </w:style>
  <w:style w:type="character" w:customStyle="1" w:styleId="Internetlink">
    <w:name w:val="Internet link"/>
    <w:rsid w:val="00B474B1"/>
    <w:rPr>
      <w:color w:val="0000FF"/>
      <w:u w:val="single"/>
    </w:rPr>
  </w:style>
  <w:style w:type="paragraph" w:styleId="Testofumetto">
    <w:name w:val="Balloon Text"/>
    <w:basedOn w:val="Normale"/>
    <w:link w:val="TestofumettoCarattere"/>
    <w:rsid w:val="00404D03"/>
    <w:rPr>
      <w:rFonts w:ascii="Segoe UI" w:hAnsi="Segoe UI" w:cs="Segoe UI"/>
      <w:sz w:val="18"/>
      <w:szCs w:val="18"/>
    </w:rPr>
  </w:style>
  <w:style w:type="character" w:customStyle="1" w:styleId="TestofumettoCarattere">
    <w:name w:val="Testo fumetto Carattere"/>
    <w:basedOn w:val="Carpredefinitoparagrafo"/>
    <w:link w:val="Testofumetto"/>
    <w:rsid w:val="00404D03"/>
    <w:rPr>
      <w:rFonts w:ascii="Segoe UI" w:hAnsi="Segoe UI" w:cs="Segoe UI"/>
      <w:sz w:val="18"/>
      <w:szCs w:val="18"/>
    </w:rPr>
  </w:style>
  <w:style w:type="paragraph" w:customStyle="1" w:styleId="Heading">
    <w:name w:val="Heading"/>
    <w:basedOn w:val="Standard"/>
    <w:next w:val="Textbody"/>
    <w:rsid w:val="00E610C5"/>
    <w:pPr>
      <w:suppressAutoHyphens w:val="0"/>
      <w:jc w:val="center"/>
    </w:pPr>
    <w:rPr>
      <w:rFonts w:ascii="Arial" w:eastAsia="Arial" w:hAnsi="Arial" w:cs="Arial"/>
      <w:b/>
      <w:kern w:val="0"/>
      <w:sz w:val="22"/>
      <w:szCs w:val="20"/>
    </w:rPr>
  </w:style>
  <w:style w:type="paragraph" w:customStyle="1" w:styleId="Textbody">
    <w:name w:val="Text body"/>
    <w:basedOn w:val="Standard"/>
    <w:rsid w:val="00E610C5"/>
    <w:pPr>
      <w:suppressAutoHyphens w:val="0"/>
      <w:jc w:val="both"/>
    </w:pPr>
    <w:rPr>
      <w:rFonts w:ascii="Arial" w:eastAsia="Arial" w:hAnsi="Arial" w:cs="Arial"/>
      <w:kern w:val="0"/>
      <w:sz w:val="22"/>
      <w:szCs w:val="20"/>
    </w:rPr>
  </w:style>
  <w:style w:type="paragraph" w:styleId="Titolo">
    <w:name w:val="Title"/>
    <w:basedOn w:val="Standard"/>
    <w:link w:val="TitoloCarattere"/>
    <w:uiPriority w:val="10"/>
    <w:qFormat/>
    <w:rsid w:val="00E610C5"/>
    <w:pPr>
      <w:suppressAutoHyphens w:val="0"/>
      <w:overflowPunct w:val="0"/>
      <w:jc w:val="center"/>
    </w:pPr>
    <w:rPr>
      <w:rFonts w:ascii="Arial" w:eastAsia="Arial" w:hAnsi="Arial" w:cs="Arial"/>
      <w:b/>
      <w:kern w:val="0"/>
      <w:sz w:val="22"/>
    </w:rPr>
  </w:style>
  <w:style w:type="character" w:customStyle="1" w:styleId="TitoloCarattere">
    <w:name w:val="Titolo Carattere"/>
    <w:basedOn w:val="Carpredefinitoparagrafo"/>
    <w:link w:val="Titolo"/>
    <w:uiPriority w:val="10"/>
    <w:rsid w:val="00E610C5"/>
    <w:rPr>
      <w:rFonts w:ascii="Arial" w:eastAsia="Arial" w:hAnsi="Arial" w:cs="Arial"/>
      <w:b/>
      <w:sz w:val="22"/>
      <w:szCs w:val="24"/>
      <w:lang w:eastAsia="zh-CN"/>
    </w:rPr>
  </w:style>
  <w:style w:type="paragraph" w:customStyle="1" w:styleId="Default">
    <w:name w:val="Default"/>
    <w:rsid w:val="00902B12"/>
    <w:pPr>
      <w:widowControl w:val="0"/>
      <w:suppressAutoHyphens/>
      <w:autoSpaceDN w:val="0"/>
      <w:textAlignment w:val="baseline"/>
    </w:pPr>
    <w:rPr>
      <w:rFonts w:ascii="Trebuchet MS" w:eastAsia="Trebuchet MS" w:hAnsi="Trebuchet MS" w:cs="Trebuchet MS"/>
      <w:color w:val="000000"/>
      <w:sz w:val="24"/>
      <w:szCs w:val="24"/>
      <w:lang w:eastAsia="zh-CN" w:bidi="hi-IN"/>
    </w:rPr>
  </w:style>
  <w:style w:type="paragraph" w:styleId="Paragrafoelenco">
    <w:name w:val="List Paragraph"/>
    <w:basedOn w:val="Standard"/>
    <w:rsid w:val="00902B12"/>
    <w:pPr>
      <w:suppressAutoHyphens w:val="0"/>
      <w:overflowPunct w:val="0"/>
      <w:ind w:left="720"/>
    </w:pPr>
    <w:rPr>
      <w:rFonts w:ascii="Times New Roman" w:eastAsia="Times New Roman" w:hAnsi="Times New Roman" w:cs="Times New Roman"/>
      <w:kern w:val="0"/>
    </w:rPr>
  </w:style>
  <w:style w:type="numbering" w:customStyle="1" w:styleId="WWNum26">
    <w:name w:val="WWNum26"/>
    <w:basedOn w:val="Nessunelenco"/>
    <w:rsid w:val="00902B1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46765">
      <w:bodyDiv w:val="1"/>
      <w:marLeft w:val="0"/>
      <w:marRight w:val="0"/>
      <w:marTop w:val="0"/>
      <w:marBottom w:val="0"/>
      <w:divBdr>
        <w:top w:val="none" w:sz="0" w:space="0" w:color="auto"/>
        <w:left w:val="none" w:sz="0" w:space="0" w:color="auto"/>
        <w:bottom w:val="none" w:sz="0" w:space="0" w:color="auto"/>
        <w:right w:val="none" w:sz="0" w:space="0" w:color="auto"/>
      </w:divBdr>
    </w:div>
    <w:div w:id="555702897">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6</Pages>
  <Words>2525</Words>
  <Characters>16641</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19128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23</cp:revision>
  <cp:lastPrinted>2023-11-17T16:57:00Z</cp:lastPrinted>
  <dcterms:created xsi:type="dcterms:W3CDTF">2023-11-16T09:55:00Z</dcterms:created>
  <dcterms:modified xsi:type="dcterms:W3CDTF">2023-11-17T17:04:00Z</dcterms:modified>
</cp:coreProperties>
</file>