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744F83A9" w14:textId="77777777" w:rsidTr="00401E58">
        <w:tc>
          <w:tcPr>
            <w:tcW w:w="1514" w:type="pct"/>
            <w:vAlign w:val="center"/>
          </w:tcPr>
          <w:p w14:paraId="15E3A360" w14:textId="77777777" w:rsidR="00C23459" w:rsidRPr="00917825" w:rsidRDefault="003C1EC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6DBE1A7" wp14:editId="5C6C821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8FF53F1" w14:textId="77777777" w:rsidR="00672080" w:rsidRPr="003070A1" w:rsidRDefault="003C1EC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6443BFC" w14:textId="77777777" w:rsidR="00672080" w:rsidRPr="003070A1" w:rsidRDefault="003C1EC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2BE20EB" w14:textId="77777777" w:rsidR="00672080" w:rsidRPr="003070A1" w:rsidRDefault="003C1EC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301A034" w14:textId="77777777" w:rsidR="00672080" w:rsidRPr="00620654" w:rsidRDefault="003C1EC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06BB3A6" w14:textId="77777777" w:rsidR="00C23459" w:rsidRPr="00672080" w:rsidRDefault="003C1EC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ED7A918" w14:textId="77777777" w:rsidR="00C23459" w:rsidRPr="00672080" w:rsidRDefault="003C1EC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27EC3A2" w14:textId="77777777" w:rsidR="00C23459" w:rsidRPr="00917825" w:rsidRDefault="003C1ECE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423BD05" w14:textId="77777777" w:rsidR="00C23459" w:rsidRPr="008268BC" w:rsidRDefault="003C1EC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A17583C" w14:textId="390FDFF8" w:rsidR="00672080" w:rsidRPr="008268BC" w:rsidRDefault="007E6310" w:rsidP="007E631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3C1ECE" w:rsidRPr="008268BC">
              <w:rPr>
                <w:rFonts w:ascii="Arial" w:hAnsi="Arial"/>
                <w:b/>
                <w:color w:val="002060"/>
              </w:rPr>
              <w:t>e-mail</w:t>
            </w:r>
            <w:r w:rsidR="003C1ECE" w:rsidRPr="008268BC">
              <w:rPr>
                <w:rFonts w:ascii="Arial" w:hAnsi="Arial"/>
                <w:color w:val="002060"/>
              </w:rPr>
              <w:t xml:space="preserve">: </w:t>
            </w:r>
            <w:r w:rsidR="003C1ECE" w:rsidRPr="008268BC">
              <w:rPr>
                <w:rFonts w:ascii="Arial" w:hAnsi="Arial"/>
                <w:color w:val="002060"/>
              </w:rPr>
              <w:t>cr</w:t>
            </w:r>
            <w:r>
              <w:rPr>
                <w:rFonts w:ascii="Arial" w:hAnsi="Arial"/>
                <w:color w:val="002060"/>
              </w:rPr>
              <w:t>.</w:t>
            </w:r>
            <w:r w:rsidR="003C1ECE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="003C1ECE" w:rsidRPr="008268BC">
              <w:rPr>
                <w:rFonts w:ascii="Arial" w:hAnsi="Arial"/>
                <w:color w:val="002060"/>
              </w:rPr>
              <w:t>.it</w:t>
            </w:r>
          </w:p>
          <w:p w14:paraId="6CA0EA75" w14:textId="77777777" w:rsidR="00C23459" w:rsidRPr="00917825" w:rsidRDefault="003C1ECE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41B704E0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2542E0F0" w14:textId="77777777" w:rsidR="00BF4ADD" w:rsidRDefault="00BF4ADD" w:rsidP="00BF4ADD">
      <w:pPr>
        <w:pStyle w:val="Nessunaspaziatura"/>
        <w:jc w:val="center"/>
      </w:pPr>
    </w:p>
    <w:p w14:paraId="11BC2FAE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146 del 19/01/2024</w:t>
      </w:r>
    </w:p>
    <w:p w14:paraId="7B7DED8A" w14:textId="77777777" w:rsidR="00BF4ADD" w:rsidRDefault="00BF4ADD" w:rsidP="00824900">
      <w:pPr>
        <w:spacing w:after="120"/>
      </w:pPr>
    </w:p>
    <w:p w14:paraId="290EC45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6573681"/>
      <w:r w:rsidRPr="00AD41A0">
        <w:rPr>
          <w:color w:val="FFFFFF"/>
        </w:rPr>
        <w:t>SOMMARIO</w:t>
      </w:r>
      <w:bookmarkEnd w:id="1"/>
    </w:p>
    <w:p w14:paraId="368F052A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297751F" w14:textId="5D745358" w:rsidR="003C1ECE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6573681" w:history="1">
        <w:r w:rsidR="003C1ECE" w:rsidRPr="00532BC9">
          <w:rPr>
            <w:rStyle w:val="Collegamentoipertestuale"/>
            <w:noProof/>
          </w:rPr>
          <w:t>SOMMARIO</w:t>
        </w:r>
        <w:r w:rsidR="003C1ECE">
          <w:rPr>
            <w:noProof/>
            <w:webHidden/>
          </w:rPr>
          <w:tab/>
        </w:r>
        <w:r w:rsidR="003C1ECE">
          <w:rPr>
            <w:noProof/>
            <w:webHidden/>
          </w:rPr>
          <w:fldChar w:fldCharType="begin"/>
        </w:r>
        <w:r w:rsidR="003C1ECE">
          <w:rPr>
            <w:noProof/>
            <w:webHidden/>
          </w:rPr>
          <w:instrText xml:space="preserve"> PAGEREF _Toc156573681 \h </w:instrText>
        </w:r>
        <w:r w:rsidR="003C1ECE">
          <w:rPr>
            <w:noProof/>
            <w:webHidden/>
          </w:rPr>
        </w:r>
        <w:r w:rsidR="003C1ECE">
          <w:rPr>
            <w:noProof/>
            <w:webHidden/>
          </w:rPr>
          <w:fldChar w:fldCharType="separate"/>
        </w:r>
        <w:r w:rsidR="003C1ECE">
          <w:rPr>
            <w:noProof/>
            <w:webHidden/>
          </w:rPr>
          <w:t>1</w:t>
        </w:r>
        <w:r w:rsidR="003C1ECE">
          <w:rPr>
            <w:noProof/>
            <w:webHidden/>
          </w:rPr>
          <w:fldChar w:fldCharType="end"/>
        </w:r>
      </w:hyperlink>
    </w:p>
    <w:p w14:paraId="0774CDAE" w14:textId="2A4E500B" w:rsidR="003C1ECE" w:rsidRDefault="003C1EC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573682" w:history="1">
        <w:r w:rsidRPr="00532BC9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_Toc156573682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7032E28" w14:textId="23C932E6" w:rsidR="003C1ECE" w:rsidRDefault="003C1EC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573683" w:history="1">
        <w:r w:rsidRPr="00532BC9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_Toc156573683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00E89DE" w14:textId="5B1D155C" w:rsidR="003C1ECE" w:rsidRDefault="003C1EC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573684" w:history="1">
        <w:r w:rsidRPr="00532BC9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_Toc156573684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8CBCFF9" w14:textId="118A03DF" w:rsidR="003C1ECE" w:rsidRDefault="003C1EC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573685" w:history="1">
        <w:r w:rsidRPr="00532BC9">
          <w:rPr>
            <w:rStyle w:val="Collegamentoipertestuale"/>
            <w:noProof/>
          </w:rPr>
          <w:t>Modifiche al programma gare del 21/01/2024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_Toc156573685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DF635D0" w14:textId="57493010" w:rsidR="003C1ECE" w:rsidRDefault="003C1EC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573686" w:history="1">
        <w:r w:rsidRPr="00532BC9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_Toc156573686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97B2270" w14:textId="279B9606" w:rsidR="003C1ECE" w:rsidRDefault="003C1EC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573687" w:history="1">
        <w:r w:rsidRPr="00532BC9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_Toc156573687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5109C5F" w14:textId="1994F569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bookmarkStart w:id="2" w:name="_GoBack"/>
      <w:bookmarkEnd w:id="2"/>
    </w:p>
    <w:p w14:paraId="794BCCB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6573682"/>
      <w:r>
        <w:rPr>
          <w:color w:val="FFFFFF"/>
        </w:rPr>
        <w:t>COMUNICAZIONI DELLA F.I.G.C.</w:t>
      </w:r>
      <w:bookmarkEnd w:id="3"/>
    </w:p>
    <w:p w14:paraId="1D5728F8" w14:textId="77777777" w:rsidR="00824900" w:rsidRPr="00432C19" w:rsidRDefault="00824900" w:rsidP="00432C19">
      <w:pPr>
        <w:pStyle w:val="LndNormale1"/>
        <w:rPr>
          <w:lang w:val="it-IT"/>
        </w:rPr>
      </w:pPr>
    </w:p>
    <w:p w14:paraId="33CB754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6573683"/>
      <w:r>
        <w:rPr>
          <w:color w:val="FFFFFF"/>
        </w:rPr>
        <w:t>COMUNICAZIONI DELLA L.N.D.</w:t>
      </w:r>
      <w:bookmarkEnd w:id="4"/>
    </w:p>
    <w:p w14:paraId="5A70A462" w14:textId="77777777" w:rsidR="00822CD8" w:rsidRDefault="00822CD8" w:rsidP="007E6310">
      <w:pPr>
        <w:pStyle w:val="Nessunaspaziatura"/>
      </w:pPr>
    </w:p>
    <w:p w14:paraId="2E5F178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5657368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189F56CB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3E865350" w14:textId="77777777" w:rsidR="00F435BC" w:rsidRPr="00E24729" w:rsidRDefault="00F435BC" w:rsidP="00F435BC">
      <w:pPr>
        <w:pStyle w:val="LndNormale1"/>
        <w:rPr>
          <w:sz w:val="28"/>
          <w:szCs w:val="28"/>
        </w:rPr>
      </w:pPr>
      <w:bookmarkStart w:id="6" w:name="_Hlk154677311"/>
      <w:bookmarkStart w:id="7" w:name="_Hlk150267486"/>
      <w:r>
        <w:rPr>
          <w:b/>
          <w:sz w:val="28"/>
          <w:szCs w:val="28"/>
          <w:u w:val="single"/>
        </w:rPr>
        <w:t>AUTORIZZAZIONE EX ART. 34/3 N.O.I.F.</w:t>
      </w:r>
    </w:p>
    <w:p w14:paraId="4236EB3F" w14:textId="77777777" w:rsidR="00F435BC" w:rsidRDefault="00F435BC" w:rsidP="00F435BC">
      <w:pPr>
        <w:pStyle w:val="LndNormale1"/>
      </w:pPr>
    </w:p>
    <w:p w14:paraId="4FEB98CB" w14:textId="77777777" w:rsidR="00F435BC" w:rsidRDefault="00F435BC" w:rsidP="00F435BC">
      <w:pPr>
        <w:pStyle w:val="LndNormale1"/>
      </w:pPr>
      <w:r>
        <w:t>Vista la certificazione presentata in conformità all’art. 34/3 delle N.O.I.F. si concede l’autorizzazione, prevista al compimento del 14° anno di età per le calciatrici e al 15° anno di età per i calciatori, a</w:t>
      </w:r>
      <w:r>
        <w:rPr>
          <w:lang w:val="it-IT"/>
        </w:rPr>
        <w:t>i/alle</w:t>
      </w:r>
      <w:r>
        <w:t xml:space="preserve"> seguent</w:t>
      </w:r>
      <w:r>
        <w:rPr>
          <w:lang w:val="it-IT"/>
        </w:rPr>
        <w:t xml:space="preserve">i </w:t>
      </w:r>
      <w:r>
        <w:t>calciato</w:t>
      </w:r>
      <w:r>
        <w:rPr>
          <w:lang w:val="it-IT"/>
        </w:rPr>
        <w:t>ri/trici</w:t>
      </w:r>
      <w:r>
        <w:t>:</w:t>
      </w:r>
    </w:p>
    <w:p w14:paraId="1C517379" w14:textId="77777777" w:rsidR="00F435BC" w:rsidRPr="00331E3C" w:rsidRDefault="00F435BC" w:rsidP="00F435BC">
      <w:pPr>
        <w:pStyle w:val="LndNormale1"/>
        <w:rPr>
          <w:b/>
          <w:lang w:val="it-IT"/>
        </w:rPr>
      </w:pPr>
      <w:r>
        <w:rPr>
          <w:b/>
          <w:lang w:val="it-IT"/>
        </w:rPr>
        <w:t>MAZZONI GABRIELE</w:t>
      </w:r>
      <w:r>
        <w:rPr>
          <w:b/>
          <w:lang w:val="it-IT"/>
        </w:rPr>
        <w:tab/>
        <w:t>nato 23.10.2008</w:t>
      </w:r>
      <w:r>
        <w:rPr>
          <w:b/>
          <w:lang w:val="it-IT"/>
        </w:rPr>
        <w:tab/>
      </w:r>
      <w:r w:rsidRPr="00A9471B">
        <w:rPr>
          <w:b/>
          <w:lang w:val="it-IT"/>
        </w:rPr>
        <w:t>A.S.D. SANGIORGIO</w:t>
      </w:r>
    </w:p>
    <w:p w14:paraId="7BC7A69F" w14:textId="77777777" w:rsidR="00F435BC" w:rsidRDefault="00F435BC" w:rsidP="00F435BC">
      <w:pPr>
        <w:pStyle w:val="Nessunaspaziatura"/>
        <w:jc w:val="both"/>
        <w:rPr>
          <w:rFonts w:ascii="Arial" w:hAnsi="Arial" w:cs="Arial"/>
        </w:rPr>
      </w:pPr>
    </w:p>
    <w:p w14:paraId="35500E69" w14:textId="77777777" w:rsidR="00F435BC" w:rsidRDefault="00F435BC" w:rsidP="00F435BC">
      <w:pPr>
        <w:pStyle w:val="Titolo2"/>
        <w:rPr>
          <w:i w:val="0"/>
        </w:rPr>
      </w:pPr>
      <w:bookmarkStart w:id="8" w:name="_Toc155712440"/>
      <w:bookmarkStart w:id="9" w:name="_Toc156322044"/>
      <w:bookmarkStart w:id="10" w:name="_Toc156470962"/>
      <w:bookmarkStart w:id="11" w:name="_Toc156573685"/>
      <w:bookmarkEnd w:id="6"/>
      <w:bookmarkEnd w:id="7"/>
      <w:r w:rsidRPr="00F82AD2">
        <w:rPr>
          <w:i w:val="0"/>
        </w:rPr>
        <w:t xml:space="preserve">Modifiche al programma gare del </w:t>
      </w:r>
      <w:r>
        <w:rPr>
          <w:i w:val="0"/>
        </w:rPr>
        <w:t>21/01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8"/>
      <w:bookmarkEnd w:id="9"/>
      <w:bookmarkEnd w:id="10"/>
      <w:bookmarkEnd w:id="11"/>
    </w:p>
    <w:p w14:paraId="5B45944E" w14:textId="77777777" w:rsidR="00F435BC" w:rsidRDefault="00F435BC" w:rsidP="00F435BC">
      <w:pPr>
        <w:rPr>
          <w:rFonts w:ascii="Arial" w:hAnsi="Arial" w:cs="Arial"/>
          <w:sz w:val="22"/>
          <w:szCs w:val="22"/>
        </w:rPr>
      </w:pPr>
    </w:p>
    <w:p w14:paraId="17575D17" w14:textId="77777777" w:rsidR="00F435BC" w:rsidRDefault="00F435BC" w:rsidP="00F435B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0D9AEC49" w14:textId="77777777" w:rsidR="00F435BC" w:rsidRDefault="00F435BC" w:rsidP="00F435BC">
      <w:pPr>
        <w:rPr>
          <w:rFonts w:ascii="Arial" w:hAnsi="Arial" w:cs="Arial"/>
          <w:sz w:val="22"/>
          <w:szCs w:val="22"/>
        </w:rPr>
      </w:pPr>
    </w:p>
    <w:p w14:paraId="0B677774" w14:textId="77777777" w:rsidR="00F435BC" w:rsidRPr="00F435BC" w:rsidRDefault="00F435BC" w:rsidP="00F435B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evento luttuoso la gara </w:t>
      </w:r>
      <w:r w:rsidRPr="001A4FD7">
        <w:rPr>
          <w:rFonts w:ascii="Arial" w:hAnsi="Arial" w:cs="Arial"/>
          <w:sz w:val="22"/>
          <w:szCs w:val="22"/>
        </w:rPr>
        <w:t>ESANATOGLIA</w:t>
      </w:r>
      <w:r>
        <w:rPr>
          <w:rFonts w:ascii="Arial" w:hAnsi="Arial" w:cs="Arial"/>
          <w:sz w:val="22"/>
          <w:szCs w:val="22"/>
        </w:rPr>
        <w:t>/</w:t>
      </w:r>
      <w:r w:rsidRPr="001A4FD7">
        <w:rPr>
          <w:rFonts w:ascii="Arial" w:hAnsi="Arial" w:cs="Arial"/>
          <w:sz w:val="22"/>
          <w:szCs w:val="22"/>
        </w:rPr>
        <w:t>VIGOR MONTECOSARO CALCIO</w:t>
      </w:r>
      <w:r>
        <w:rPr>
          <w:rFonts w:ascii="Arial" w:hAnsi="Arial" w:cs="Arial"/>
          <w:sz w:val="22"/>
          <w:szCs w:val="22"/>
        </w:rPr>
        <w:t xml:space="preserve"> del 20.01.2024 è </w:t>
      </w:r>
      <w:r w:rsidRPr="00F435BC">
        <w:rPr>
          <w:rFonts w:ascii="Arial" w:hAnsi="Arial" w:cs="Arial"/>
          <w:b/>
          <w:sz w:val="22"/>
          <w:szCs w:val="22"/>
          <w:u w:val="single"/>
        </w:rPr>
        <w:t>posticipata a martedì 23.01.2024 ore 15,00.</w:t>
      </w:r>
    </w:p>
    <w:p w14:paraId="33D158CD" w14:textId="77777777" w:rsidR="008732AF" w:rsidRPr="00F435BC" w:rsidRDefault="008732AF" w:rsidP="008732AF">
      <w:pPr>
        <w:pStyle w:val="LndNormale1"/>
        <w:rPr>
          <w:lang w:val="it-IT"/>
        </w:rPr>
      </w:pPr>
    </w:p>
    <w:p w14:paraId="01488D03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56573686"/>
      <w:r w:rsidRPr="00937FDE">
        <w:rPr>
          <w:color w:val="FFFFFF"/>
        </w:rPr>
        <w:t>NOTIZIE SU ATTIVITÀ AGONISTICA</w:t>
      </w:r>
      <w:bookmarkEnd w:id="12"/>
    </w:p>
    <w:p w14:paraId="57566C14" w14:textId="77777777" w:rsidR="00000000" w:rsidRDefault="003C1ECE">
      <w:pPr>
        <w:pStyle w:val="titolocampionato0"/>
        <w:shd w:val="clear" w:color="auto" w:fill="CCCCCC"/>
        <w:spacing w:before="80" w:after="40"/>
        <w:divId w:val="626398900"/>
      </w:pPr>
      <w:r>
        <w:lastRenderedPageBreak/>
        <w:t>UNDER 17 ALLIEVI REGIONALI</w:t>
      </w:r>
    </w:p>
    <w:p w14:paraId="297D19C1" w14:textId="77777777" w:rsidR="00000000" w:rsidRDefault="003C1ECE">
      <w:pPr>
        <w:pStyle w:val="titoloprinc0"/>
        <w:divId w:val="626398900"/>
      </w:pPr>
      <w:r>
        <w:t>GIUDICE SPORTIVO</w:t>
      </w:r>
    </w:p>
    <w:p w14:paraId="3F51C1ED" w14:textId="77777777" w:rsidR="00000000" w:rsidRDefault="003C1ECE">
      <w:pPr>
        <w:pStyle w:val="diffida"/>
        <w:divId w:val="626398900"/>
      </w:pPr>
      <w:r>
        <w:t>Il Giudice Sportivo Avv. Agnese Lazzaretti, con l'assistenza del segretario Angelo Castellana, nella seduta del 19/01/2024, ha adottato le decisioni che di seguito integralmente si riportano:</w:t>
      </w:r>
    </w:p>
    <w:p w14:paraId="3E897F82" w14:textId="77777777" w:rsidR="00000000" w:rsidRDefault="003C1ECE">
      <w:pPr>
        <w:pStyle w:val="titolo10"/>
        <w:divId w:val="626398900"/>
      </w:pPr>
      <w:r>
        <w:t>GARE DEL 13/ 1/2024</w:t>
      </w:r>
      <w:r>
        <w:t xml:space="preserve"> </w:t>
      </w:r>
    </w:p>
    <w:p w14:paraId="3BED72F9" w14:textId="77777777" w:rsidR="00000000" w:rsidRDefault="003C1ECE">
      <w:pPr>
        <w:pStyle w:val="titolo7a"/>
        <w:divId w:val="626398900"/>
      </w:pPr>
      <w:r>
        <w:t xml:space="preserve">PROVVEDIMENTI DISCIPLINARI </w:t>
      </w:r>
    </w:p>
    <w:p w14:paraId="1F607EA5" w14:textId="77777777" w:rsidR="00000000" w:rsidRDefault="003C1ECE">
      <w:pPr>
        <w:pStyle w:val="titolo7b"/>
        <w:divId w:val="626398900"/>
      </w:pPr>
      <w:r>
        <w:t xml:space="preserve">In base alle risultanze degli atti ufficiali sono state deliberate le seguenti sanzioni disciplinari. </w:t>
      </w:r>
    </w:p>
    <w:p w14:paraId="53E73EA8" w14:textId="77777777" w:rsidR="00000000" w:rsidRDefault="003C1ECE">
      <w:pPr>
        <w:pStyle w:val="titolo3"/>
        <w:divId w:val="626398900"/>
      </w:pPr>
      <w:r>
        <w:t xml:space="preserve">CALCIATORI NON ESPULSI </w:t>
      </w:r>
    </w:p>
    <w:p w14:paraId="695B8E24" w14:textId="77777777" w:rsidR="00000000" w:rsidRDefault="003C1ECE">
      <w:pPr>
        <w:pStyle w:val="titolo20"/>
        <w:divId w:val="62639890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D53C6F2" w14:textId="77777777">
        <w:trPr>
          <w:divId w:val="62639890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8F67B" w14:textId="40C6688F" w:rsidR="00000000" w:rsidRDefault="003C1ECE">
            <w:pPr>
              <w:pStyle w:val="movimento"/>
            </w:pPr>
            <w:r>
              <w:t>DEL</w:t>
            </w:r>
            <w:r w:rsidR="00555518">
              <w:t xml:space="preserve"> </w:t>
            </w:r>
            <w:r>
              <w:t>ROSSO EMILIO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4D31A" w14:textId="77777777" w:rsidR="00000000" w:rsidRDefault="003C1ECE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3878E" w14:textId="77777777" w:rsidR="00000000" w:rsidRDefault="003C1EC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416D8" w14:textId="77777777" w:rsidR="00000000" w:rsidRDefault="003C1EC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D4884" w14:textId="77777777" w:rsidR="00000000" w:rsidRDefault="003C1ECE">
            <w:pPr>
              <w:pStyle w:val="movimento2"/>
            </w:pPr>
            <w:r>
              <w:t> </w:t>
            </w:r>
          </w:p>
        </w:tc>
      </w:tr>
    </w:tbl>
    <w:p w14:paraId="72040754" w14:textId="77777777" w:rsidR="00000000" w:rsidRDefault="003C1ECE">
      <w:pPr>
        <w:pStyle w:val="breakline"/>
        <w:divId w:val="626398900"/>
      </w:pPr>
    </w:p>
    <w:p w14:paraId="3FC7BC16" w14:textId="77777777" w:rsidR="008732AF" w:rsidRPr="00F00795" w:rsidRDefault="008732AF" w:rsidP="008732AF">
      <w:pPr>
        <w:pStyle w:val="LndNormale1"/>
      </w:pPr>
    </w:p>
    <w:p w14:paraId="6C87799F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156573687"/>
      <w:r>
        <w:rPr>
          <w:color w:val="FFFFFF"/>
        </w:rPr>
        <w:t>ERRATA CORRIGE</w:t>
      </w:r>
      <w:bookmarkEnd w:id="13"/>
    </w:p>
    <w:p w14:paraId="2451BC9A" w14:textId="7F42DF98" w:rsidR="008732AF" w:rsidRDefault="008732AF" w:rsidP="008732AF">
      <w:pPr>
        <w:pStyle w:val="LndNormale1"/>
      </w:pPr>
    </w:p>
    <w:p w14:paraId="77931F46" w14:textId="77777777" w:rsidR="00555518" w:rsidRDefault="00555518" w:rsidP="00555518">
      <w:pPr>
        <w:rPr>
          <w:rFonts w:ascii="Arial" w:hAnsi="Arial" w:cs="Arial"/>
          <w:b/>
          <w:sz w:val="22"/>
          <w:szCs w:val="22"/>
          <w:u w:val="single"/>
        </w:rPr>
      </w:pPr>
      <w:r w:rsidRPr="007E46E7">
        <w:rPr>
          <w:rFonts w:ascii="Arial" w:hAnsi="Arial" w:cs="Arial"/>
          <w:b/>
          <w:sz w:val="22"/>
          <w:szCs w:val="22"/>
          <w:u w:val="single"/>
        </w:rPr>
        <w:t>UNDER 17 ALLIEVI REGIONALI</w:t>
      </w:r>
    </w:p>
    <w:p w14:paraId="6223C8CC" w14:textId="2A029978" w:rsidR="00555518" w:rsidRPr="007E46E7" w:rsidRDefault="00555518" w:rsidP="005555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seguito segnalazione e conseguente verifica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l’ammonizione comminata nel CU n. 144 del 17.01.2024 a carico del calciatore DEL ROSSO ALESSANDRO, tesserato con la </w:t>
      </w:r>
      <w:proofErr w:type="spellStart"/>
      <w:r>
        <w:rPr>
          <w:rFonts w:ascii="Arial" w:hAnsi="Arial" w:cs="Arial"/>
          <w:sz w:val="22"/>
          <w:szCs w:val="22"/>
        </w:rPr>
        <w:t>soc</w:t>
      </w:r>
      <w:proofErr w:type="spellEnd"/>
      <w:r>
        <w:rPr>
          <w:rFonts w:ascii="Arial" w:hAnsi="Arial" w:cs="Arial"/>
          <w:sz w:val="22"/>
          <w:szCs w:val="22"/>
        </w:rPr>
        <w:t>. AFC Fermo</w:t>
      </w:r>
      <w:r>
        <w:rPr>
          <w:rFonts w:ascii="Arial" w:hAnsi="Arial" w:cs="Arial"/>
          <w:sz w:val="22"/>
          <w:szCs w:val="22"/>
        </w:rPr>
        <w:t xml:space="preserve"> SSD ARL</w:t>
      </w:r>
      <w:r>
        <w:rPr>
          <w:rFonts w:ascii="Arial" w:hAnsi="Arial" w:cs="Arial"/>
          <w:sz w:val="22"/>
          <w:szCs w:val="22"/>
        </w:rPr>
        <w:t>, deve ritenersi revocata con effetto immediato; al contempo viene inserito fra i calciatori ammoniti, come risulta nel presente CU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DEL ROSSO EMILIO, tesserato con la medesima suddetta Società</w:t>
      </w:r>
    </w:p>
    <w:p w14:paraId="4388C9E6" w14:textId="77777777" w:rsidR="00AB0960" w:rsidRPr="00555518" w:rsidRDefault="00AB0960" w:rsidP="008732AF">
      <w:pPr>
        <w:pStyle w:val="LndNormale1"/>
        <w:rPr>
          <w:lang w:val="it-IT"/>
        </w:rPr>
      </w:pPr>
    </w:p>
    <w:p w14:paraId="6EBD32E3" w14:textId="77777777" w:rsidR="00CC4930" w:rsidRDefault="00CC4930"/>
    <w:p w14:paraId="1EF737A4" w14:textId="77777777" w:rsidR="00AB0960" w:rsidRPr="009B374A" w:rsidRDefault="00AB0960" w:rsidP="00AB0960">
      <w:pPr>
        <w:pStyle w:val="LndNormale1"/>
        <w:rPr>
          <w:b/>
          <w:u w:val="single"/>
        </w:rPr>
      </w:pPr>
      <w:bookmarkStart w:id="14" w:name="_Hlk150268123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29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01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0D1E56D0" w14:textId="77777777" w:rsidR="00AB0960" w:rsidRDefault="00AB0960" w:rsidP="00AB0960">
      <w:pPr>
        <w:rPr>
          <w:lang w:val="x-none"/>
        </w:rPr>
      </w:pPr>
    </w:p>
    <w:p w14:paraId="5FF520EF" w14:textId="77777777" w:rsidR="00AB0960" w:rsidRPr="00E8749F" w:rsidRDefault="00AB0960" w:rsidP="00AB0960">
      <w:pPr>
        <w:rPr>
          <w:lang w:val="x-none"/>
        </w:rPr>
      </w:pPr>
    </w:p>
    <w:p w14:paraId="59FD5394" w14:textId="77777777" w:rsidR="00AB0960" w:rsidRPr="004D3CE8" w:rsidRDefault="00AB0960" w:rsidP="00AB0960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19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01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667C3E0A" w14:textId="77777777" w:rsidR="00AB0960" w:rsidRDefault="00AB0960" w:rsidP="00AB0960">
      <w:pPr>
        <w:rPr>
          <w:lang w:val="x-none"/>
        </w:rPr>
      </w:pPr>
    </w:p>
    <w:p w14:paraId="4764E757" w14:textId="77777777" w:rsidR="00AB0960" w:rsidRDefault="00AB0960" w:rsidP="00AB0960">
      <w:pPr>
        <w:rPr>
          <w:lang w:val="x-none"/>
        </w:rPr>
      </w:pPr>
    </w:p>
    <w:p w14:paraId="050BC90E" w14:textId="77777777" w:rsidR="00AB0960" w:rsidRPr="00743243" w:rsidRDefault="00AB0960" w:rsidP="00AB0960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AB0960" w:rsidRPr="004D3CE8" w14:paraId="1B9EFB48" w14:textId="77777777" w:rsidTr="00A80312">
        <w:trPr>
          <w:jc w:val="center"/>
        </w:trPr>
        <w:tc>
          <w:tcPr>
            <w:tcW w:w="2886" w:type="pct"/>
            <w:hideMark/>
          </w:tcPr>
          <w:p w14:paraId="302CC666" w14:textId="77777777" w:rsidR="00AB0960" w:rsidRPr="004D3CE8" w:rsidRDefault="00AB0960" w:rsidP="00A8031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0C40641" w14:textId="77777777" w:rsidR="00AB0960" w:rsidRPr="004D3CE8" w:rsidRDefault="00AB0960" w:rsidP="00A8031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B30C53A" w14:textId="77777777" w:rsidR="00AB0960" w:rsidRPr="004D3CE8" w:rsidRDefault="00AB0960" w:rsidP="00A8031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590B2533" w14:textId="77777777" w:rsidR="00AB0960" w:rsidRPr="004D3CE8" w:rsidRDefault="00AB0960" w:rsidP="00A8031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4"/>
    </w:tbl>
    <w:p w14:paraId="6B563196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64B942E6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324851B0" w14:textId="77777777" w:rsidR="00822CD8" w:rsidRDefault="00822CD8" w:rsidP="00822CD8">
      <w:pPr>
        <w:pStyle w:val="LndNormale1"/>
      </w:pPr>
    </w:p>
    <w:p w14:paraId="1B72A881" w14:textId="77777777" w:rsidR="00CC4930" w:rsidRDefault="00CC4930"/>
    <w:p w14:paraId="18B70EFE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41C6ED9B" w14:textId="77777777" w:rsidR="00822CD8" w:rsidRDefault="00822CD8" w:rsidP="00822CD8">
      <w:pPr>
        <w:spacing w:after="120"/>
      </w:pPr>
    </w:p>
    <w:p w14:paraId="07962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35657" w14:textId="77777777" w:rsidR="00661B49" w:rsidRDefault="00661B49">
      <w:r>
        <w:separator/>
      </w:r>
    </w:p>
  </w:endnote>
  <w:endnote w:type="continuationSeparator" w:id="0">
    <w:p w14:paraId="3CA95D5D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03AC1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2AD447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8FACE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5" w:name="NUM_COMUNICATO_FOOTER"/>
    <w:r>
      <w:rPr>
        <w:rFonts w:ascii="Trebuchet MS" w:hAnsi="Trebuchet MS"/>
      </w:rPr>
      <w:t>146</w:t>
    </w:r>
    <w:bookmarkEnd w:id="15"/>
  </w:p>
  <w:p w14:paraId="773AB96D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7453B" w14:textId="77777777" w:rsidR="00661B49" w:rsidRDefault="00661B49">
      <w:r>
        <w:separator/>
      </w:r>
    </w:p>
  </w:footnote>
  <w:footnote w:type="continuationSeparator" w:id="0">
    <w:p w14:paraId="326534EE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93D5E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2AAD149" w14:textId="77777777">
      <w:tc>
        <w:tcPr>
          <w:tcW w:w="2050" w:type="dxa"/>
        </w:tcPr>
        <w:p w14:paraId="4EE5236D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2409FA72" wp14:editId="2DD9BAF6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78CE144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E2BA05A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1ECE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55518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C7D02"/>
    <w:rsid w:val="007E6310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B0960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4930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435BC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DE8717"/>
  <w15:docId w15:val="{3D540B4B-F3CA-4146-9335-BE3A5DE4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F435BC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2604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2921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1899-12-31T23:00:00Z</cp:lastPrinted>
  <dcterms:created xsi:type="dcterms:W3CDTF">2024-01-19T15:17:00Z</dcterms:created>
  <dcterms:modified xsi:type="dcterms:W3CDTF">2024-01-19T15:21:00Z</dcterms:modified>
</cp:coreProperties>
</file>