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5298E9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70AC6">
              <w:rPr>
                <w:rFonts w:ascii="Arial" w:hAnsi="Arial" w:cs="Arial"/>
                <w:color w:val="002060"/>
                <w:sz w:val="40"/>
                <w:szCs w:val="40"/>
              </w:rPr>
              <w:t>81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70AC6">
              <w:rPr>
                <w:rFonts w:ascii="Arial" w:hAnsi="Arial" w:cs="Arial"/>
                <w:color w:val="002060"/>
                <w:sz w:val="40"/>
                <w:szCs w:val="40"/>
              </w:rPr>
              <w:t>15</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3DC347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112EDB38" w14:textId="1F9F0D8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4D9CAD43" w14:textId="31DE824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0EAFCCD8" w14:textId="5857512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0952245B" w14:textId="6601A35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62DE5" w14:textId="77777777" w:rsidR="00476934" w:rsidRPr="00B73F70" w:rsidRDefault="00476934" w:rsidP="00F336CC">
      <w:pPr>
        <w:rPr>
          <w:rFonts w:ascii="Arial" w:hAnsi="Arial" w:cs="Arial"/>
          <w:color w:val="002060"/>
          <w:sz w:val="22"/>
          <w:szCs w:val="22"/>
        </w:rPr>
      </w:pPr>
    </w:p>
    <w:p w14:paraId="527EA406" w14:textId="77777777" w:rsidR="00B73F70" w:rsidRPr="00B73F70" w:rsidRDefault="00B73F70" w:rsidP="00B73F70">
      <w:pPr>
        <w:pStyle w:val="LndNormale1"/>
        <w:rPr>
          <w:b/>
          <w:color w:val="002060"/>
          <w:sz w:val="28"/>
          <w:szCs w:val="28"/>
        </w:rPr>
      </w:pPr>
      <w:r w:rsidRPr="00B73F70">
        <w:rPr>
          <w:b/>
          <w:color w:val="002060"/>
          <w:sz w:val="28"/>
          <w:szCs w:val="28"/>
        </w:rPr>
        <w:t>C.U. n. 278 del 13.02.2024 L.N.D.</w:t>
      </w:r>
    </w:p>
    <w:p w14:paraId="6792782F" w14:textId="77777777" w:rsidR="00B73F70" w:rsidRDefault="00B73F70" w:rsidP="00B73F70">
      <w:pPr>
        <w:pStyle w:val="Nessunaspaziatura"/>
        <w:jc w:val="both"/>
        <w:rPr>
          <w:rFonts w:ascii="Arial" w:hAnsi="Arial" w:cs="Arial"/>
          <w:color w:val="002060"/>
        </w:rPr>
      </w:pPr>
    </w:p>
    <w:p w14:paraId="5F6766AD" w14:textId="06904422" w:rsidR="00B73F70" w:rsidRPr="00B73F70" w:rsidRDefault="00B73F70" w:rsidP="00B73F70">
      <w:pPr>
        <w:pStyle w:val="Nessunaspaziatura"/>
        <w:jc w:val="both"/>
        <w:rPr>
          <w:rFonts w:ascii="Arial" w:hAnsi="Arial" w:cs="Arial"/>
          <w:color w:val="002060"/>
        </w:rPr>
      </w:pPr>
      <w:r w:rsidRPr="00B73F70">
        <w:rPr>
          <w:rFonts w:ascii="Arial" w:hAnsi="Arial" w:cs="Arial"/>
          <w:color w:val="002060"/>
        </w:rPr>
        <w:t xml:space="preserve">Si pubblica in allegato il CU in epigrafe, inerente disposizioni relative alla denuncia dei sinistri infortuni e sinistri RCT riferiti alla tutela assicurativa della L.N.D. </w:t>
      </w:r>
    </w:p>
    <w:p w14:paraId="1CDAD54A" w14:textId="77777777" w:rsidR="00B73F70" w:rsidRPr="00B73F70" w:rsidRDefault="00B73F70" w:rsidP="00B73F70">
      <w:pPr>
        <w:pStyle w:val="Nessunaspaziatura"/>
        <w:jc w:val="both"/>
        <w:rPr>
          <w:rFonts w:ascii="Arial" w:hAnsi="Arial" w:cs="Arial"/>
          <w:color w:val="002060"/>
        </w:rPr>
      </w:pPr>
    </w:p>
    <w:p w14:paraId="12353494" w14:textId="77777777" w:rsidR="00B73F70" w:rsidRPr="00B73F70" w:rsidRDefault="00B73F70" w:rsidP="00B73F70">
      <w:pPr>
        <w:pStyle w:val="LndNormale1"/>
        <w:rPr>
          <w:b/>
          <w:color w:val="002060"/>
          <w:sz w:val="28"/>
          <w:szCs w:val="28"/>
        </w:rPr>
      </w:pPr>
      <w:r w:rsidRPr="00B73F70">
        <w:rPr>
          <w:b/>
          <w:color w:val="002060"/>
          <w:sz w:val="28"/>
          <w:szCs w:val="28"/>
        </w:rPr>
        <w:t>CIRCOLARE N. 51 DEL 12.02.2024</w:t>
      </w:r>
    </w:p>
    <w:p w14:paraId="63583D7A" w14:textId="77777777" w:rsidR="00B73F70" w:rsidRDefault="00B73F70" w:rsidP="00B73F70">
      <w:pPr>
        <w:pStyle w:val="LndNormale1"/>
        <w:rPr>
          <w:color w:val="002060"/>
        </w:rPr>
      </w:pPr>
    </w:p>
    <w:p w14:paraId="1E2ECA30" w14:textId="791986E0" w:rsidR="00B73F70" w:rsidRPr="00B73F70" w:rsidRDefault="00B73F70" w:rsidP="00B73F70">
      <w:pPr>
        <w:pStyle w:val="LndNormale1"/>
        <w:rPr>
          <w:color w:val="002060"/>
        </w:rPr>
      </w:pPr>
      <w:r w:rsidRPr="00B73F70">
        <w:rPr>
          <w:color w:val="002060"/>
        </w:rPr>
        <w:t>Si trasmette, per opportuna conoscenza, la copia della circolare n. 14-2024 elaborata dal Centro Studi Tributari della L.N.D. avente per oggetto:</w:t>
      </w:r>
    </w:p>
    <w:p w14:paraId="040F64AA" w14:textId="77777777" w:rsidR="00B73F70" w:rsidRPr="00B73F70" w:rsidRDefault="00B73F70" w:rsidP="00B73F70">
      <w:pPr>
        <w:pStyle w:val="LndNormale1"/>
        <w:rPr>
          <w:b/>
          <w:i/>
          <w:color w:val="002060"/>
        </w:rPr>
      </w:pPr>
      <w:r w:rsidRPr="00B73F70">
        <w:rPr>
          <w:b/>
          <w:i/>
          <w:color w:val="002060"/>
        </w:rPr>
        <w:t>“Circolare n. 2/2'024 dell’Agenzia delle Entrate – Attuazione del primo modulo di riforma delle imposte su reddito delle persone fisiche – Revisione della disciplina delle detrazioni fiscali – Adeguamento della disciplina delle addizioni regionale e comunale all’IRPEF”</w:t>
      </w:r>
    </w:p>
    <w:p w14:paraId="29A7199B" w14:textId="77777777" w:rsidR="00F438B4" w:rsidRPr="00B73F70" w:rsidRDefault="00F438B4" w:rsidP="00F336CC">
      <w:pPr>
        <w:rPr>
          <w:rFonts w:ascii="Arial" w:hAnsi="Arial" w:cs="Arial"/>
          <w:color w:val="002060"/>
          <w:sz w:val="22"/>
          <w:szCs w:val="22"/>
        </w:rPr>
      </w:pPr>
    </w:p>
    <w:p w14:paraId="68E39BFD" w14:textId="77777777" w:rsidR="00F438B4" w:rsidRPr="00B73F70"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Pr="00F438B4" w:rsidRDefault="00476934" w:rsidP="008B5F73">
      <w:pPr>
        <w:rPr>
          <w:rFonts w:ascii="Arial" w:hAnsi="Arial" w:cs="Arial"/>
          <w:b/>
          <w:bCs/>
          <w:color w:val="002060"/>
          <w:sz w:val="22"/>
          <w:szCs w:val="22"/>
        </w:rPr>
      </w:pPr>
    </w:p>
    <w:p w14:paraId="43DF2084" w14:textId="77777777" w:rsidR="00F438B4" w:rsidRPr="00F438B4" w:rsidRDefault="00F438B4" w:rsidP="008B5F73">
      <w:pPr>
        <w:rPr>
          <w:rFonts w:ascii="Arial" w:hAnsi="Arial" w:cs="Arial"/>
          <w:b/>
          <w:bCs/>
          <w:color w:val="002060"/>
          <w:sz w:val="22"/>
          <w:szCs w:val="22"/>
        </w:rPr>
      </w:pPr>
    </w:p>
    <w:p w14:paraId="52F8DFF9" w14:textId="77777777" w:rsidR="00C400E3" w:rsidRPr="00F5360D" w:rsidRDefault="00C400E3" w:rsidP="00C400E3">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0B5480C" w14:textId="77777777" w:rsidR="00C400E3" w:rsidRPr="00F5360D" w:rsidRDefault="00C400E3" w:rsidP="00C400E3">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599C01D" w14:textId="77777777" w:rsidR="00C400E3" w:rsidRPr="00C400E3" w:rsidRDefault="00C400E3" w:rsidP="00C400E3">
      <w:pPr>
        <w:pStyle w:val="Corpotesto"/>
        <w:spacing w:after="0"/>
        <w:rPr>
          <w:rFonts w:ascii="Arial" w:hAnsi="Arial" w:cs="Arial"/>
          <w:color w:val="002060"/>
          <w:sz w:val="22"/>
          <w:szCs w:val="22"/>
        </w:rPr>
      </w:pPr>
    </w:p>
    <w:p w14:paraId="666BE483"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w:t>
      </w:r>
      <w:proofErr w:type="gramStart"/>
      <w:r w:rsidRPr="00F5360D">
        <w:rPr>
          <w:rFonts w:ascii="Arial" w:hAnsi="Arial" w:cs="Arial"/>
          <w:color w:val="002060"/>
          <w:sz w:val="22"/>
          <w:szCs w:val="22"/>
        </w:rPr>
        <w:t>1°</w:t>
      </w:r>
      <w:proofErr w:type="gramEnd"/>
      <w:r w:rsidRPr="00F5360D">
        <w:rPr>
          <w:rFonts w:ascii="Arial" w:hAnsi="Arial" w:cs="Arial"/>
          <w:color w:val="002060"/>
          <w:sz w:val="22"/>
          <w:szCs w:val="22"/>
        </w:rPr>
        <w:t xml:space="preserve">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42A56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Lo svolgimento del Campionato sarà subordinato all’iscrizione di almeno </w:t>
      </w:r>
      <w:proofErr w:type="gramStart"/>
      <w:r w:rsidRPr="00F5360D">
        <w:rPr>
          <w:rFonts w:ascii="Arial" w:hAnsi="Arial" w:cs="Arial"/>
          <w:color w:val="002060"/>
          <w:sz w:val="22"/>
          <w:szCs w:val="22"/>
        </w:rPr>
        <w:t>4</w:t>
      </w:r>
      <w:proofErr w:type="gramEnd"/>
      <w:r w:rsidRPr="00F5360D">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774434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località e le date di svolgimento del Campionato saranno definiti a seconda delle iscrizioni, fermo restando che l’inizio dell’attività Regionale è fissata per il 9 </w:t>
      </w:r>
      <w:proofErr w:type="gramStart"/>
      <w:r w:rsidRPr="00F5360D">
        <w:rPr>
          <w:rFonts w:ascii="Arial" w:hAnsi="Arial" w:cs="Arial"/>
          <w:color w:val="002060"/>
          <w:sz w:val="22"/>
          <w:szCs w:val="22"/>
        </w:rPr>
        <w:t>Giugno</w:t>
      </w:r>
      <w:proofErr w:type="gramEnd"/>
      <w:r w:rsidRPr="00F5360D">
        <w:rPr>
          <w:rFonts w:ascii="Arial" w:hAnsi="Arial" w:cs="Arial"/>
          <w:color w:val="002060"/>
          <w:sz w:val="22"/>
          <w:szCs w:val="22"/>
        </w:rPr>
        <w:t xml:space="preserve"> 2024.</w:t>
      </w:r>
    </w:p>
    <w:p w14:paraId="0E9E01F7"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5EBE2BE2" w14:textId="56DF2C56"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w:t>
      </w:r>
      <w:r>
        <w:rPr>
          <w:rFonts w:ascii="Arial" w:hAnsi="Arial" w:cs="Arial"/>
          <w:color w:val="002060"/>
          <w:sz w:val="22"/>
          <w:szCs w:val="22"/>
        </w:rPr>
        <w:t xml:space="preserve"> </w:t>
      </w:r>
      <w:r w:rsidRPr="00F5360D">
        <w:rPr>
          <w:rFonts w:ascii="Arial" w:hAnsi="Arial" w:cs="Arial"/>
          <w:color w:val="002060"/>
          <w:sz w:val="22"/>
          <w:szCs w:val="22"/>
        </w:rPr>
        <w:t>€ cadauna.</w:t>
      </w:r>
    </w:p>
    <w:p w14:paraId="40A65E0F"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497340F0"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658F08B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B4DF992"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96C2C82" w14:textId="77777777" w:rsidR="00C400E3" w:rsidRPr="00F5360D" w:rsidRDefault="00C400E3" w:rsidP="00C400E3">
      <w:pPr>
        <w:pStyle w:val="Corpotesto"/>
        <w:spacing w:after="0"/>
        <w:rPr>
          <w:rFonts w:ascii="Arial" w:hAnsi="Arial" w:cs="Arial"/>
          <w:color w:val="002060"/>
          <w:sz w:val="22"/>
          <w:szCs w:val="22"/>
        </w:rPr>
      </w:pPr>
    </w:p>
    <w:p w14:paraId="05F4423C" w14:textId="77777777" w:rsidR="00C400E3" w:rsidRPr="00F5360D" w:rsidRDefault="00C400E3" w:rsidP="00C400E3">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069DA47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68BAD9DE" w14:textId="77777777" w:rsidR="00C400E3" w:rsidRPr="00F5360D" w:rsidRDefault="00C400E3" w:rsidP="00C400E3">
      <w:pPr>
        <w:pStyle w:val="Corpotesto"/>
        <w:spacing w:after="0"/>
        <w:rPr>
          <w:rFonts w:ascii="Arial" w:hAnsi="Arial" w:cs="Arial"/>
          <w:color w:val="002060"/>
          <w:sz w:val="22"/>
          <w:szCs w:val="22"/>
        </w:rPr>
      </w:pPr>
    </w:p>
    <w:p w14:paraId="634510C8"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2FEA5AE1" w14:textId="77777777" w:rsidR="00F438B4" w:rsidRDefault="00F438B4" w:rsidP="008B5F73">
      <w:pPr>
        <w:rPr>
          <w:rFonts w:ascii="Arial" w:hAnsi="Arial" w:cs="Arial"/>
          <w:b/>
          <w:bCs/>
          <w:color w:val="002060"/>
          <w:sz w:val="22"/>
          <w:szCs w:val="22"/>
        </w:rPr>
      </w:pPr>
    </w:p>
    <w:p w14:paraId="3C273A9A" w14:textId="77777777" w:rsidR="00B73F70" w:rsidRDefault="00B73F70" w:rsidP="008B5F73">
      <w:pPr>
        <w:rPr>
          <w:rFonts w:ascii="Arial" w:hAnsi="Arial" w:cs="Arial"/>
          <w:b/>
          <w:bCs/>
          <w:color w:val="002060"/>
          <w:sz w:val="22"/>
          <w:szCs w:val="22"/>
        </w:rPr>
      </w:pPr>
    </w:p>
    <w:p w14:paraId="3EE4D24A" w14:textId="77777777" w:rsidR="00B73F70" w:rsidRPr="00B73F70" w:rsidRDefault="00B73F70" w:rsidP="00B73F70">
      <w:pPr>
        <w:pStyle w:val="LndNormale1"/>
        <w:rPr>
          <w:b/>
          <w:color w:val="002060"/>
          <w:sz w:val="28"/>
          <w:szCs w:val="28"/>
        </w:rPr>
      </w:pPr>
      <w:r w:rsidRPr="00B73F70">
        <w:rPr>
          <w:b/>
          <w:color w:val="002060"/>
          <w:sz w:val="28"/>
          <w:szCs w:val="28"/>
        </w:rPr>
        <w:lastRenderedPageBreak/>
        <w:t>SVINCOLI EX ART. 117 BIS NOIF</w:t>
      </w:r>
    </w:p>
    <w:p w14:paraId="6B6440F0" w14:textId="77777777" w:rsidR="00B73F70" w:rsidRPr="00B73F70" w:rsidRDefault="00B73F70" w:rsidP="00B73F70">
      <w:pPr>
        <w:pStyle w:val="LndNormale1"/>
        <w:rPr>
          <w:color w:val="002060"/>
        </w:rPr>
      </w:pPr>
    </w:p>
    <w:p w14:paraId="001C3226" w14:textId="77777777" w:rsidR="00B73F70" w:rsidRPr="00B73F70" w:rsidRDefault="00B73F70" w:rsidP="00B73F70">
      <w:pPr>
        <w:pStyle w:val="LndNormale1"/>
        <w:rPr>
          <w:color w:val="002060"/>
        </w:rPr>
      </w:pPr>
      <w:r w:rsidRPr="00B73F70">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54BC9220" w14:textId="77777777" w:rsidR="00B73F70" w:rsidRPr="00B73F70" w:rsidRDefault="00B73F70" w:rsidP="00B73F70">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B73F70" w:rsidRPr="00B73F70" w14:paraId="34C592FF" w14:textId="77777777" w:rsidTr="00B024A5">
        <w:tc>
          <w:tcPr>
            <w:tcW w:w="1265" w:type="dxa"/>
          </w:tcPr>
          <w:p w14:paraId="613EC9EA" w14:textId="77777777" w:rsidR="00B73F70" w:rsidRPr="00B73F70" w:rsidRDefault="00B73F70" w:rsidP="00B024A5">
            <w:pPr>
              <w:pStyle w:val="LndNormale1"/>
              <w:jc w:val="center"/>
              <w:rPr>
                <w:b/>
                <w:color w:val="002060"/>
              </w:rPr>
            </w:pPr>
            <w:r w:rsidRPr="00B73F70">
              <w:rPr>
                <w:b/>
                <w:color w:val="002060"/>
              </w:rPr>
              <w:t>Matricola</w:t>
            </w:r>
          </w:p>
        </w:tc>
        <w:tc>
          <w:tcPr>
            <w:tcW w:w="2756" w:type="dxa"/>
          </w:tcPr>
          <w:p w14:paraId="40D4FAA3" w14:textId="77777777" w:rsidR="00B73F70" w:rsidRPr="00B73F70" w:rsidRDefault="00B73F70" w:rsidP="00B024A5">
            <w:pPr>
              <w:pStyle w:val="LndNormale1"/>
              <w:jc w:val="center"/>
              <w:rPr>
                <w:b/>
                <w:color w:val="002060"/>
              </w:rPr>
            </w:pPr>
            <w:r w:rsidRPr="00B73F70">
              <w:rPr>
                <w:b/>
                <w:color w:val="002060"/>
              </w:rPr>
              <w:t>Calciatore</w:t>
            </w:r>
          </w:p>
        </w:tc>
        <w:tc>
          <w:tcPr>
            <w:tcW w:w="1273" w:type="dxa"/>
          </w:tcPr>
          <w:p w14:paraId="45A016E2" w14:textId="77777777" w:rsidR="00B73F70" w:rsidRPr="00B73F70" w:rsidRDefault="00B73F70" w:rsidP="00B024A5">
            <w:pPr>
              <w:pStyle w:val="LndNormale1"/>
              <w:jc w:val="center"/>
              <w:rPr>
                <w:b/>
                <w:color w:val="002060"/>
              </w:rPr>
            </w:pPr>
            <w:r w:rsidRPr="00B73F70">
              <w:rPr>
                <w:b/>
                <w:color w:val="002060"/>
              </w:rPr>
              <w:t>Nascita</w:t>
            </w:r>
          </w:p>
        </w:tc>
        <w:tc>
          <w:tcPr>
            <w:tcW w:w="1182" w:type="dxa"/>
          </w:tcPr>
          <w:p w14:paraId="299AA383" w14:textId="77777777" w:rsidR="00B73F70" w:rsidRPr="00B73F70" w:rsidRDefault="00B73F70" w:rsidP="00B024A5">
            <w:pPr>
              <w:pStyle w:val="LndNormale1"/>
              <w:jc w:val="center"/>
              <w:rPr>
                <w:b/>
                <w:color w:val="002060"/>
              </w:rPr>
            </w:pPr>
            <w:r w:rsidRPr="00B73F70">
              <w:rPr>
                <w:b/>
                <w:color w:val="002060"/>
              </w:rPr>
              <w:t>Matricola</w:t>
            </w:r>
          </w:p>
        </w:tc>
        <w:tc>
          <w:tcPr>
            <w:tcW w:w="3436" w:type="dxa"/>
          </w:tcPr>
          <w:p w14:paraId="2C7F900A" w14:textId="77777777" w:rsidR="00B73F70" w:rsidRPr="00B73F70" w:rsidRDefault="00B73F70" w:rsidP="00B024A5">
            <w:pPr>
              <w:pStyle w:val="LndNormale1"/>
              <w:jc w:val="center"/>
              <w:rPr>
                <w:b/>
                <w:color w:val="002060"/>
              </w:rPr>
            </w:pPr>
            <w:r w:rsidRPr="00B73F70">
              <w:rPr>
                <w:b/>
                <w:color w:val="002060"/>
              </w:rPr>
              <w:t>Società</w:t>
            </w:r>
          </w:p>
        </w:tc>
      </w:tr>
      <w:tr w:rsidR="00B73F70" w:rsidRPr="00B73F70" w14:paraId="285EB6BA" w14:textId="77777777" w:rsidTr="00B024A5">
        <w:tc>
          <w:tcPr>
            <w:tcW w:w="1265" w:type="dxa"/>
          </w:tcPr>
          <w:p w14:paraId="1AA4FF6E" w14:textId="77777777" w:rsidR="00B73F70" w:rsidRPr="00B73F70" w:rsidRDefault="00B73F70" w:rsidP="00B024A5">
            <w:pPr>
              <w:pStyle w:val="LndNormale1"/>
              <w:rPr>
                <w:color w:val="002060"/>
                <w:sz w:val="20"/>
              </w:rPr>
            </w:pPr>
            <w:r w:rsidRPr="00B73F70">
              <w:rPr>
                <w:color w:val="002060"/>
                <w:sz w:val="20"/>
              </w:rPr>
              <w:t>6542599</w:t>
            </w:r>
          </w:p>
        </w:tc>
        <w:tc>
          <w:tcPr>
            <w:tcW w:w="2756" w:type="dxa"/>
          </w:tcPr>
          <w:p w14:paraId="46E7DAAE" w14:textId="77777777" w:rsidR="00B73F70" w:rsidRPr="00B73F70" w:rsidRDefault="00B73F70" w:rsidP="00B024A5">
            <w:pPr>
              <w:pStyle w:val="LndNormale1"/>
              <w:rPr>
                <w:color w:val="002060"/>
                <w:sz w:val="20"/>
              </w:rPr>
            </w:pPr>
            <w:r w:rsidRPr="00B73F70">
              <w:rPr>
                <w:color w:val="002060"/>
                <w:sz w:val="20"/>
              </w:rPr>
              <w:t>MERCANTI ANDREA</w:t>
            </w:r>
          </w:p>
        </w:tc>
        <w:tc>
          <w:tcPr>
            <w:tcW w:w="1273" w:type="dxa"/>
          </w:tcPr>
          <w:p w14:paraId="47BD1622" w14:textId="77777777" w:rsidR="00B73F70" w:rsidRPr="00B73F70" w:rsidRDefault="00B73F70" w:rsidP="00B024A5">
            <w:pPr>
              <w:pStyle w:val="LndNormale1"/>
              <w:rPr>
                <w:color w:val="002060"/>
                <w:sz w:val="20"/>
              </w:rPr>
            </w:pPr>
            <w:r w:rsidRPr="00B73F70">
              <w:rPr>
                <w:color w:val="002060"/>
                <w:sz w:val="20"/>
              </w:rPr>
              <w:t>22.08.1980</w:t>
            </w:r>
          </w:p>
        </w:tc>
        <w:tc>
          <w:tcPr>
            <w:tcW w:w="1182" w:type="dxa"/>
          </w:tcPr>
          <w:p w14:paraId="3C06F6C9" w14:textId="77777777" w:rsidR="00B73F70" w:rsidRPr="00B73F70" w:rsidRDefault="00B73F70" w:rsidP="00B024A5">
            <w:pPr>
              <w:pStyle w:val="LndNormale1"/>
              <w:rPr>
                <w:color w:val="002060"/>
                <w:sz w:val="20"/>
              </w:rPr>
            </w:pPr>
            <w:r w:rsidRPr="00B73F70">
              <w:rPr>
                <w:color w:val="002060"/>
                <w:sz w:val="20"/>
              </w:rPr>
              <w:t>920.963</w:t>
            </w:r>
          </w:p>
        </w:tc>
        <w:tc>
          <w:tcPr>
            <w:tcW w:w="3436" w:type="dxa"/>
          </w:tcPr>
          <w:p w14:paraId="72364E17" w14:textId="77777777" w:rsidR="00B73F70" w:rsidRPr="00B73F70" w:rsidRDefault="00B73F70" w:rsidP="00B024A5">
            <w:pPr>
              <w:pStyle w:val="LndNormale1"/>
              <w:rPr>
                <w:color w:val="002060"/>
                <w:sz w:val="20"/>
              </w:rPr>
            </w:pPr>
            <w:r w:rsidRPr="00B73F70">
              <w:rPr>
                <w:color w:val="002060"/>
                <w:sz w:val="20"/>
              </w:rPr>
              <w:t>A.S.D. ROSORA ANGELI</w:t>
            </w:r>
          </w:p>
        </w:tc>
      </w:tr>
      <w:tr w:rsidR="00B73F70" w:rsidRPr="00B73F70" w14:paraId="216F6C5C" w14:textId="77777777" w:rsidTr="00B024A5">
        <w:tc>
          <w:tcPr>
            <w:tcW w:w="1265" w:type="dxa"/>
          </w:tcPr>
          <w:p w14:paraId="5494C67A" w14:textId="77777777" w:rsidR="00B73F70" w:rsidRPr="00B73F70" w:rsidRDefault="00B73F70" w:rsidP="00B024A5">
            <w:pPr>
              <w:pStyle w:val="LndNormale1"/>
              <w:rPr>
                <w:color w:val="002060"/>
                <w:sz w:val="20"/>
              </w:rPr>
            </w:pPr>
            <w:r w:rsidRPr="00B73F70">
              <w:rPr>
                <w:color w:val="002060"/>
                <w:sz w:val="20"/>
              </w:rPr>
              <w:t>1085057</w:t>
            </w:r>
          </w:p>
        </w:tc>
        <w:tc>
          <w:tcPr>
            <w:tcW w:w="2756" w:type="dxa"/>
          </w:tcPr>
          <w:p w14:paraId="6A8F060B" w14:textId="77777777" w:rsidR="00B73F70" w:rsidRPr="00B73F70" w:rsidRDefault="00B73F70" w:rsidP="00B024A5">
            <w:pPr>
              <w:pStyle w:val="LndNormale1"/>
              <w:rPr>
                <w:color w:val="002060"/>
                <w:sz w:val="20"/>
              </w:rPr>
            </w:pPr>
            <w:r w:rsidRPr="00B73F70">
              <w:rPr>
                <w:color w:val="002060"/>
                <w:sz w:val="20"/>
              </w:rPr>
              <w:t>VUJCIC MARIN</w:t>
            </w:r>
          </w:p>
        </w:tc>
        <w:tc>
          <w:tcPr>
            <w:tcW w:w="1273" w:type="dxa"/>
          </w:tcPr>
          <w:p w14:paraId="0BE7B807" w14:textId="77777777" w:rsidR="00B73F70" w:rsidRPr="00B73F70" w:rsidRDefault="00B73F70" w:rsidP="00B024A5">
            <w:pPr>
              <w:pStyle w:val="LndNormale1"/>
              <w:rPr>
                <w:color w:val="002060"/>
                <w:sz w:val="20"/>
              </w:rPr>
            </w:pPr>
            <w:r w:rsidRPr="00B73F70">
              <w:rPr>
                <w:color w:val="002060"/>
                <w:sz w:val="20"/>
              </w:rPr>
              <w:t>29.03.2001</w:t>
            </w:r>
          </w:p>
        </w:tc>
        <w:tc>
          <w:tcPr>
            <w:tcW w:w="1182" w:type="dxa"/>
          </w:tcPr>
          <w:p w14:paraId="538BAAD3" w14:textId="77777777" w:rsidR="00B73F70" w:rsidRPr="00B73F70" w:rsidRDefault="00B73F70" w:rsidP="00B024A5">
            <w:pPr>
              <w:pStyle w:val="LndNormale1"/>
              <w:rPr>
                <w:color w:val="002060"/>
                <w:sz w:val="20"/>
              </w:rPr>
            </w:pPr>
            <w:r w:rsidRPr="00B73F70">
              <w:rPr>
                <w:color w:val="002060"/>
                <w:sz w:val="20"/>
              </w:rPr>
              <w:t>700.622</w:t>
            </w:r>
          </w:p>
        </w:tc>
        <w:tc>
          <w:tcPr>
            <w:tcW w:w="3436" w:type="dxa"/>
          </w:tcPr>
          <w:p w14:paraId="30254907" w14:textId="77777777" w:rsidR="00B73F70" w:rsidRPr="00B73F70" w:rsidRDefault="00B73F70" w:rsidP="00B024A5">
            <w:pPr>
              <w:pStyle w:val="LndNormale1"/>
              <w:rPr>
                <w:color w:val="002060"/>
                <w:sz w:val="20"/>
              </w:rPr>
            </w:pPr>
            <w:r w:rsidRPr="00B73F70">
              <w:rPr>
                <w:color w:val="002060"/>
                <w:sz w:val="20"/>
              </w:rPr>
              <w:t>ASR M.C.C MONTEGRANARO SS</w:t>
            </w:r>
          </w:p>
        </w:tc>
      </w:tr>
    </w:tbl>
    <w:p w14:paraId="4A9CBE98" w14:textId="77777777" w:rsidR="00B73F70" w:rsidRPr="00B73F70" w:rsidRDefault="00B73F70" w:rsidP="00B73F70">
      <w:pPr>
        <w:pStyle w:val="LndNormale1"/>
        <w:rPr>
          <w:color w:val="002060"/>
          <w:szCs w:val="22"/>
        </w:rPr>
      </w:pPr>
    </w:p>
    <w:p w14:paraId="7A489765" w14:textId="77777777" w:rsidR="00B73F70" w:rsidRPr="00B73F70" w:rsidRDefault="00B73F70" w:rsidP="00B73F70">
      <w:pPr>
        <w:pStyle w:val="LndNormale1"/>
        <w:rPr>
          <w:color w:val="002060"/>
          <w:szCs w:val="22"/>
        </w:rPr>
      </w:pPr>
    </w:p>
    <w:p w14:paraId="4DE4F726" w14:textId="77777777" w:rsidR="00B73F70" w:rsidRPr="00B73F70" w:rsidRDefault="00B73F70" w:rsidP="00B73F70">
      <w:pPr>
        <w:pStyle w:val="LndNormale1"/>
        <w:rPr>
          <w:b/>
          <w:color w:val="002060"/>
          <w:sz w:val="28"/>
          <w:szCs w:val="28"/>
        </w:rPr>
      </w:pPr>
      <w:r w:rsidRPr="00B73F70">
        <w:rPr>
          <w:b/>
          <w:color w:val="002060"/>
          <w:sz w:val="28"/>
          <w:szCs w:val="28"/>
        </w:rPr>
        <w:t>ANNULLAMENTO TESSERAMENTI ANNUALI</w:t>
      </w:r>
    </w:p>
    <w:p w14:paraId="63EA5793" w14:textId="77777777" w:rsidR="00B73F70" w:rsidRPr="00B73F70" w:rsidRDefault="00B73F70" w:rsidP="00B73F70">
      <w:pPr>
        <w:pStyle w:val="LndNormale1"/>
        <w:rPr>
          <w:color w:val="002060"/>
        </w:rPr>
      </w:pPr>
    </w:p>
    <w:p w14:paraId="302E9C63" w14:textId="77777777" w:rsidR="00B73F70" w:rsidRPr="00B73F70" w:rsidRDefault="00B73F70" w:rsidP="00B73F70">
      <w:pPr>
        <w:pStyle w:val="LndNormale1"/>
        <w:rPr>
          <w:color w:val="002060"/>
        </w:rPr>
      </w:pPr>
      <w:r w:rsidRPr="00B73F70">
        <w:rPr>
          <w:color w:val="002060"/>
        </w:rPr>
        <w:t>Vista la richiesta di annullamento presentata dagli esercenti attività genitoriale in quanto la società di appartenenza, che consente all’annullamente, non partecipa al campionato relativo alla categoria di appartenenza del giovane calciatore, si procede all’annullamento del seguente tesseramento annuale ai sensi delle vigenti disposizioni federali:</w:t>
      </w:r>
    </w:p>
    <w:p w14:paraId="073250B8" w14:textId="77777777" w:rsidR="00B73F70" w:rsidRPr="00B73F70" w:rsidRDefault="00B73F70" w:rsidP="00B73F70">
      <w:pPr>
        <w:pStyle w:val="LndNormale1"/>
        <w:rPr>
          <w:b/>
          <w:color w:val="002060"/>
        </w:rPr>
      </w:pPr>
      <w:r w:rsidRPr="00B73F70">
        <w:rPr>
          <w:b/>
          <w:color w:val="002060"/>
        </w:rPr>
        <w:t xml:space="preserve">CATERINO CRISTIAN </w:t>
      </w:r>
      <w:r w:rsidRPr="00B73F70">
        <w:rPr>
          <w:b/>
          <w:color w:val="002060"/>
        </w:rPr>
        <w:tab/>
        <w:t xml:space="preserve">nato 17.01.2015 </w:t>
      </w:r>
      <w:r w:rsidRPr="00B73F70">
        <w:rPr>
          <w:b/>
          <w:color w:val="002060"/>
        </w:rPr>
        <w:tab/>
        <w:t>962.634 A.S.D.P.S FOLGORE</w:t>
      </w:r>
    </w:p>
    <w:p w14:paraId="304F52A6" w14:textId="77777777" w:rsidR="00B73F70" w:rsidRPr="00B73F70" w:rsidRDefault="00B73F70" w:rsidP="00B73F70">
      <w:pPr>
        <w:pStyle w:val="LndNormale1"/>
        <w:rPr>
          <w:color w:val="002060"/>
          <w:szCs w:val="22"/>
        </w:rPr>
      </w:pPr>
    </w:p>
    <w:p w14:paraId="154DBB18" w14:textId="77777777" w:rsidR="00895738" w:rsidRPr="00B73F70"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9FBEB1C" w14:textId="77777777" w:rsidR="00370AC6" w:rsidRDefault="00370AC6" w:rsidP="00370AC6">
      <w:pPr>
        <w:pStyle w:val="breakline"/>
        <w:rPr>
          <w:color w:val="002060"/>
        </w:rPr>
      </w:pPr>
    </w:p>
    <w:p w14:paraId="4345A348" w14:textId="399E11F8" w:rsidR="00370AC6" w:rsidRPr="00972DD8" w:rsidRDefault="00370AC6" w:rsidP="00972DD8">
      <w:pPr>
        <w:pStyle w:val="titolocampionato0"/>
        <w:shd w:val="clear" w:color="auto" w:fill="CCCCCC"/>
        <w:spacing w:before="80" w:after="40"/>
        <w:rPr>
          <w:color w:val="002060"/>
        </w:rPr>
      </w:pPr>
      <w:r w:rsidRPr="00972DD8">
        <w:rPr>
          <w:color w:val="002060"/>
        </w:rPr>
        <w:t>CALCIO A CINQUE SERIE C2</w:t>
      </w:r>
    </w:p>
    <w:p w14:paraId="3DE0B808" w14:textId="46107AC5" w:rsidR="004F35DF" w:rsidRDefault="004F35DF" w:rsidP="00370AC6">
      <w:pPr>
        <w:pStyle w:val="titoloprinc0"/>
        <w:rPr>
          <w:color w:val="002060"/>
        </w:rPr>
      </w:pPr>
      <w:r>
        <w:rPr>
          <w:color w:val="002060"/>
        </w:rPr>
        <w:t>PROSECUZIONE GARA</w:t>
      </w:r>
    </w:p>
    <w:p w14:paraId="68383BCF" w14:textId="77777777" w:rsidR="004F35DF" w:rsidRDefault="004F35DF" w:rsidP="004F35DF">
      <w:pPr>
        <w:pStyle w:val="titoloprinc0"/>
        <w:jc w:val="both"/>
        <w:rPr>
          <w:color w:val="002060"/>
          <w:sz w:val="22"/>
          <w:szCs w:val="22"/>
        </w:rPr>
      </w:pPr>
    </w:p>
    <w:p w14:paraId="36DA673B" w14:textId="5DC618EE" w:rsidR="004F35DF" w:rsidRPr="00C35DD4" w:rsidRDefault="004F35DF" w:rsidP="004F35DF">
      <w:pPr>
        <w:pStyle w:val="sottotitolocampionato10"/>
        <w:rPr>
          <w:color w:val="002060"/>
        </w:rPr>
      </w:pPr>
      <w:r w:rsidRPr="00C35DD4">
        <w:rPr>
          <w:color w:val="002060"/>
        </w:rPr>
        <w:t xml:space="preserve">GIRONE </w:t>
      </w:r>
      <w:r w:rsidRPr="00C35DD4">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5DF" w:rsidRPr="00C35DD4" w14:paraId="65DEC34B" w14:textId="77777777" w:rsidTr="00B024A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190C" w14:textId="77777777" w:rsidR="004F35DF" w:rsidRPr="00C35DD4" w:rsidRDefault="004F35DF" w:rsidP="00B024A5">
            <w:pPr>
              <w:pStyle w:val="headertabella0"/>
              <w:rPr>
                <w:color w:val="002060"/>
              </w:rPr>
            </w:pPr>
            <w:r w:rsidRPr="00C35DD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8E0A9" w14:textId="77777777" w:rsidR="004F35DF" w:rsidRPr="00C35DD4" w:rsidRDefault="004F35DF" w:rsidP="00B024A5">
            <w:pPr>
              <w:pStyle w:val="headertabella0"/>
              <w:rPr>
                <w:color w:val="002060"/>
              </w:rPr>
            </w:pPr>
            <w:r w:rsidRPr="00C35DD4">
              <w:rPr>
                <w:color w:val="002060"/>
              </w:rPr>
              <w:t xml:space="preserve">N° </w:t>
            </w:r>
            <w:proofErr w:type="spellStart"/>
            <w:r w:rsidRPr="00C35DD4">
              <w:rPr>
                <w:color w:val="002060"/>
              </w:rPr>
              <w:t>Gior</w:t>
            </w:r>
            <w:proofErr w:type="spellEnd"/>
            <w:r w:rsidRPr="00C35DD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FA49C" w14:textId="77777777" w:rsidR="004F35DF" w:rsidRPr="00C35DD4" w:rsidRDefault="004F35DF" w:rsidP="00B024A5">
            <w:pPr>
              <w:pStyle w:val="headertabella0"/>
              <w:rPr>
                <w:color w:val="002060"/>
              </w:rPr>
            </w:pPr>
            <w:r w:rsidRPr="00C35DD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E01F" w14:textId="77777777" w:rsidR="004F35DF" w:rsidRPr="00C35DD4" w:rsidRDefault="004F35DF" w:rsidP="00B024A5">
            <w:pPr>
              <w:pStyle w:val="headertabella0"/>
              <w:rPr>
                <w:color w:val="002060"/>
              </w:rPr>
            </w:pPr>
            <w:r w:rsidRPr="00C35DD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4CADF" w14:textId="77777777" w:rsidR="004F35DF" w:rsidRPr="00C35DD4" w:rsidRDefault="004F35DF" w:rsidP="00B024A5">
            <w:pPr>
              <w:pStyle w:val="headertabella0"/>
              <w:rPr>
                <w:color w:val="002060"/>
              </w:rPr>
            </w:pPr>
            <w:r w:rsidRPr="00C35DD4">
              <w:rPr>
                <w:color w:val="002060"/>
              </w:rPr>
              <w:t xml:space="preserve">Data </w:t>
            </w:r>
            <w:proofErr w:type="spellStart"/>
            <w:r w:rsidRPr="00C35DD4">
              <w:rPr>
                <w:color w:val="002060"/>
              </w:rPr>
              <w:t>Orig</w:t>
            </w:r>
            <w:proofErr w:type="spellEnd"/>
            <w:r w:rsidRPr="00C35DD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79D09" w14:textId="77777777" w:rsidR="004F35DF" w:rsidRPr="00C35DD4" w:rsidRDefault="004F35DF" w:rsidP="00B024A5">
            <w:pPr>
              <w:pStyle w:val="headertabella0"/>
              <w:rPr>
                <w:color w:val="002060"/>
              </w:rPr>
            </w:pPr>
            <w:r w:rsidRPr="00C35DD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3BD0" w14:textId="77777777" w:rsidR="004F35DF" w:rsidRPr="00C35DD4" w:rsidRDefault="004F35DF" w:rsidP="00B024A5">
            <w:pPr>
              <w:pStyle w:val="headertabella0"/>
              <w:rPr>
                <w:color w:val="002060"/>
              </w:rPr>
            </w:pPr>
            <w:r w:rsidRPr="00C35DD4">
              <w:rPr>
                <w:color w:val="002060"/>
              </w:rPr>
              <w:t xml:space="preserve">Ora </w:t>
            </w:r>
            <w:proofErr w:type="spellStart"/>
            <w:r w:rsidRPr="00C35DD4">
              <w:rPr>
                <w:color w:val="002060"/>
              </w:rPr>
              <w:t>Orig</w:t>
            </w:r>
            <w:proofErr w:type="spellEnd"/>
            <w:r w:rsidRPr="00C35DD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505C" w14:textId="520BB1FF" w:rsidR="004F35DF" w:rsidRPr="00C35DD4" w:rsidRDefault="004F35DF" w:rsidP="00B024A5">
            <w:pPr>
              <w:pStyle w:val="headertabella0"/>
              <w:rPr>
                <w:color w:val="002060"/>
              </w:rPr>
            </w:pPr>
            <w:r w:rsidRPr="00C35DD4">
              <w:rPr>
                <w:color w:val="002060"/>
              </w:rPr>
              <w:t>Note</w:t>
            </w:r>
          </w:p>
        </w:tc>
      </w:tr>
      <w:tr w:rsidR="004F35DF" w:rsidRPr="00C35DD4" w14:paraId="4896EF4F" w14:textId="77777777" w:rsidTr="00B024A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0756" w14:textId="6BCE28F7" w:rsidR="004F35DF" w:rsidRPr="00D46AC5" w:rsidRDefault="004F35DF" w:rsidP="00B024A5">
            <w:pPr>
              <w:pStyle w:val="rowtabella0"/>
              <w:rPr>
                <w:color w:val="002060"/>
                <w:highlight w:val="yellow"/>
              </w:rPr>
            </w:pPr>
            <w:r w:rsidRPr="00D46AC5">
              <w:rPr>
                <w:color w:val="002060"/>
                <w:highlight w:val="yellow"/>
              </w:rPr>
              <w:t>26/02/2024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4814" w14:textId="6971B19B" w:rsidR="004F35DF" w:rsidRPr="00D46AC5" w:rsidRDefault="004F35DF" w:rsidP="00B024A5">
            <w:pPr>
              <w:pStyle w:val="rowtabella0"/>
              <w:jc w:val="center"/>
              <w:rPr>
                <w:color w:val="002060"/>
                <w:highlight w:val="yellow"/>
              </w:rPr>
            </w:pPr>
            <w:r w:rsidRPr="00D46AC5">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1F4C" w14:textId="5D54BEC7" w:rsidR="004F35DF" w:rsidRPr="00D46AC5" w:rsidRDefault="004F35DF" w:rsidP="00B024A5">
            <w:pPr>
              <w:pStyle w:val="rowtabella0"/>
              <w:rPr>
                <w:color w:val="002060"/>
                <w:highlight w:val="yellow"/>
              </w:rPr>
            </w:pPr>
            <w:r w:rsidRPr="00D46AC5">
              <w:rPr>
                <w:color w:val="002060"/>
                <w:highlight w:val="yellow"/>
              </w:rPr>
              <w:t>NUOVA OTTRANO 98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A683" w14:textId="784D199C" w:rsidR="004F35DF" w:rsidRPr="00D46AC5" w:rsidRDefault="004F35DF" w:rsidP="00B024A5">
            <w:pPr>
              <w:pStyle w:val="rowtabella0"/>
              <w:rPr>
                <w:color w:val="002060"/>
                <w:highlight w:val="yellow"/>
              </w:rPr>
            </w:pPr>
            <w:r w:rsidRPr="00D46AC5">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CBD4" w14:textId="083976F5" w:rsidR="004F35DF" w:rsidRPr="00C35DD4" w:rsidRDefault="004F35DF" w:rsidP="00B024A5">
            <w:pPr>
              <w:pStyle w:val="rowtabella0"/>
              <w:rPr>
                <w:color w:val="002060"/>
              </w:rPr>
            </w:pPr>
            <w:r w:rsidRPr="00C35DD4">
              <w:rPr>
                <w:color w:val="002060"/>
              </w:rPr>
              <w:t>02/02/2024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4E7E" w14:textId="77908D0D" w:rsidR="004F35DF" w:rsidRPr="00C35DD4" w:rsidRDefault="004F35DF" w:rsidP="00B024A5">
            <w:pPr>
              <w:pStyle w:val="rowtabella0"/>
              <w:jc w:val="center"/>
              <w:rPr>
                <w:color w:val="002060"/>
              </w:rPr>
            </w:pPr>
            <w:r w:rsidRPr="00D46AC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26BD" w14:textId="77777777" w:rsidR="004F35DF" w:rsidRPr="00C35DD4" w:rsidRDefault="004F35DF" w:rsidP="00B024A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213D" w14:textId="0D689C34" w:rsidR="004F35DF" w:rsidRPr="00C35DD4" w:rsidRDefault="004F35DF" w:rsidP="00B024A5">
            <w:pPr>
              <w:pStyle w:val="rowtabella0"/>
              <w:rPr>
                <w:color w:val="002060"/>
              </w:rPr>
            </w:pPr>
            <w:r w:rsidRPr="00D46AC5">
              <w:rPr>
                <w:color w:val="002060"/>
                <w:highlight w:val="yellow"/>
              </w:rPr>
              <w:t xml:space="preserve">Gara interrotta sul risultato di 1-3 al minuto 21:21 del secondo tempo. </w:t>
            </w:r>
          </w:p>
        </w:tc>
      </w:tr>
    </w:tbl>
    <w:p w14:paraId="50AA786A" w14:textId="77777777" w:rsidR="004F35DF" w:rsidRPr="00C35DD4" w:rsidRDefault="004F35DF" w:rsidP="004F35DF">
      <w:pPr>
        <w:pStyle w:val="titoloprinc0"/>
        <w:jc w:val="both"/>
        <w:rPr>
          <w:color w:val="002060"/>
          <w:sz w:val="22"/>
          <w:szCs w:val="22"/>
        </w:rPr>
      </w:pPr>
    </w:p>
    <w:p w14:paraId="71A0214E" w14:textId="77777777" w:rsidR="004F35DF" w:rsidRPr="00C35DD4" w:rsidRDefault="004F35DF" w:rsidP="004F35DF">
      <w:pPr>
        <w:rPr>
          <w:rFonts w:ascii="Arial" w:hAnsi="Arial" w:cs="Arial"/>
          <w:i/>
          <w:iCs/>
          <w:color w:val="001E5E"/>
          <w:sz w:val="22"/>
          <w:szCs w:val="22"/>
        </w:rPr>
      </w:pPr>
      <w:r w:rsidRPr="004F35DF">
        <w:rPr>
          <w:rFonts w:ascii="Arial" w:hAnsi="Arial" w:cs="Arial"/>
          <w:i/>
          <w:iCs/>
          <w:color w:val="001E5E"/>
          <w:sz w:val="22"/>
          <w:szCs w:val="22"/>
        </w:rPr>
        <w:t>Si riporta lo stralcio dell’</w:t>
      </w:r>
      <w:r w:rsidRPr="004F35DF">
        <w:rPr>
          <w:rFonts w:ascii="Arial" w:hAnsi="Arial" w:cs="Arial"/>
          <w:b/>
          <w:bCs/>
          <w:i/>
          <w:iCs/>
          <w:color w:val="001E5E"/>
          <w:sz w:val="22"/>
          <w:szCs w:val="22"/>
        </w:rPr>
        <w:t xml:space="preserve">art. 30 comma 4 Regolamento della Lega Nazionale Dilettanti </w:t>
      </w:r>
      <w:r w:rsidRPr="004F35DF">
        <w:rPr>
          <w:rFonts w:ascii="Arial" w:hAnsi="Arial" w:cs="Arial"/>
          <w:i/>
          <w:iCs/>
          <w:color w:val="001E5E"/>
          <w:sz w:val="22"/>
          <w:szCs w:val="22"/>
        </w:rPr>
        <w:t xml:space="preserve">riguardo le </w:t>
      </w:r>
      <w:proofErr w:type="spellStart"/>
      <w:r w:rsidRPr="004F35DF">
        <w:rPr>
          <w:rFonts w:ascii="Arial" w:hAnsi="Arial" w:cs="Arial"/>
          <w:i/>
          <w:iCs/>
          <w:color w:val="001E5E"/>
          <w:sz w:val="22"/>
          <w:szCs w:val="22"/>
        </w:rPr>
        <w:t>modalita</w:t>
      </w:r>
      <w:proofErr w:type="spellEnd"/>
      <w:r w:rsidRPr="004F35DF">
        <w:rPr>
          <w:rFonts w:ascii="Arial" w:hAnsi="Arial" w:cs="Arial"/>
          <w:i/>
          <w:iCs/>
          <w:color w:val="001E5E"/>
          <w:sz w:val="22"/>
          <w:szCs w:val="22"/>
        </w:rPr>
        <w:t xml:space="preserve">̀ di recupero delle gare sospese. </w:t>
      </w:r>
    </w:p>
    <w:p w14:paraId="460F1EC3" w14:textId="77777777" w:rsidR="004F35DF" w:rsidRPr="004F35DF" w:rsidRDefault="004F35DF" w:rsidP="004F35DF">
      <w:pPr>
        <w:rPr>
          <w:rFonts w:ascii="Times New Roman" w:hAnsi="Times New Roman"/>
          <w:sz w:val="24"/>
          <w:szCs w:val="24"/>
        </w:rPr>
      </w:pPr>
    </w:p>
    <w:p w14:paraId="272AA4D9" w14:textId="77777777"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4. Le gare non iniziate, interrotte o annullate sono recuperate con le </w:t>
      </w:r>
      <w:proofErr w:type="spellStart"/>
      <w:r w:rsidRPr="004F35DF">
        <w:rPr>
          <w:rFonts w:ascii="ArialMT" w:hAnsi="ArialMT"/>
          <w:color w:val="001E5E"/>
          <w:sz w:val="22"/>
          <w:szCs w:val="22"/>
        </w:rPr>
        <w:t>modalita</w:t>
      </w:r>
      <w:proofErr w:type="spellEnd"/>
      <w:r w:rsidRPr="004F35DF">
        <w:rPr>
          <w:rFonts w:ascii="ArialMT" w:hAnsi="ArialMT"/>
          <w:color w:val="001E5E"/>
          <w:sz w:val="22"/>
          <w:szCs w:val="22"/>
        </w:rPr>
        <w:t xml:space="preserve">̀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è determinata, con decisione inappellabile, dal direttore di gara. </w:t>
      </w:r>
    </w:p>
    <w:p w14:paraId="2A02E7E2" w14:textId="77777777"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La prosecuzione delle gare interrotte in conseguenza di fatti o situazioni che non comportano l’irrogazione delle sanzioni di cui all’art. 17 del Codice di Giustizia Sportiva avviene con le seguenti </w:t>
      </w:r>
      <w:proofErr w:type="spellStart"/>
      <w:r w:rsidRPr="004F35DF">
        <w:rPr>
          <w:rFonts w:ascii="ArialMT" w:hAnsi="ArialMT"/>
          <w:color w:val="001E5E"/>
          <w:sz w:val="22"/>
          <w:szCs w:val="22"/>
        </w:rPr>
        <w:t>modalita</w:t>
      </w:r>
      <w:proofErr w:type="spellEnd"/>
      <w:r w:rsidRPr="004F35DF">
        <w:rPr>
          <w:rFonts w:ascii="ArialMT" w:hAnsi="ArialMT"/>
          <w:color w:val="001E5E"/>
          <w:sz w:val="22"/>
          <w:szCs w:val="22"/>
        </w:rPr>
        <w:t>̀:</w:t>
      </w:r>
      <w:r w:rsidRPr="004F35DF">
        <w:rPr>
          <w:rFonts w:ascii="ArialMT" w:hAnsi="ArialMT"/>
          <w:color w:val="001E5E"/>
          <w:sz w:val="22"/>
          <w:szCs w:val="22"/>
        </w:rPr>
        <w:br/>
        <w:t xml:space="preserve">a) la partita riprende esattamente dalla situazione di gioco che era in corso al momento della interruzione, come da referto del direttore di gara; </w:t>
      </w:r>
    </w:p>
    <w:p w14:paraId="4C8694C7" w14:textId="77777777"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b) nella prosecuzione della gara possono essere schierati tutti i calciatori che erano </w:t>
      </w:r>
      <w:proofErr w:type="spellStart"/>
      <w:r w:rsidRPr="004F35DF">
        <w:rPr>
          <w:rFonts w:ascii="ArialMT" w:hAnsi="ArialMT"/>
          <w:color w:val="001E5E"/>
          <w:sz w:val="22"/>
          <w:szCs w:val="22"/>
        </w:rPr>
        <w:t>gia</w:t>
      </w:r>
      <w:proofErr w:type="spellEnd"/>
      <w:r w:rsidRPr="004F35DF">
        <w:rPr>
          <w:rFonts w:ascii="ArialMT" w:hAnsi="ArialMT"/>
          <w:color w:val="001E5E"/>
          <w:sz w:val="22"/>
          <w:szCs w:val="22"/>
        </w:rPr>
        <w:t xml:space="preserve">̀ tesserati per le due </w:t>
      </w:r>
      <w:proofErr w:type="spellStart"/>
      <w:r w:rsidRPr="004F35DF">
        <w:rPr>
          <w:rFonts w:ascii="ArialMT" w:hAnsi="ArialMT"/>
          <w:color w:val="001E5E"/>
          <w:sz w:val="22"/>
          <w:szCs w:val="22"/>
        </w:rPr>
        <w:t>Societa</w:t>
      </w:r>
      <w:proofErr w:type="spellEnd"/>
      <w:r w:rsidRPr="004F35DF">
        <w:rPr>
          <w:rFonts w:ascii="ArialMT" w:hAnsi="ArialMT"/>
          <w:color w:val="001E5E"/>
          <w:sz w:val="22"/>
          <w:szCs w:val="22"/>
        </w:rPr>
        <w:t>̀ Associate al momento della interruzione, indipendentemente dal fatto che fossero o meno sulla distinta del direttore di gara il giorno della interruzione, con le seguenti avvertenze:</w:t>
      </w:r>
      <w:r w:rsidRPr="004F35DF">
        <w:rPr>
          <w:rFonts w:ascii="ArialMT" w:hAnsi="ArialMT"/>
          <w:color w:val="001E5E"/>
          <w:sz w:val="22"/>
          <w:szCs w:val="22"/>
        </w:rPr>
        <w:br/>
        <w:t xml:space="preserve">i) i calciatori scesi in campo e sostituiti nel corso della prima partita non possono essere schierati nuovamente; </w:t>
      </w:r>
    </w:p>
    <w:p w14:paraId="435CB130" w14:textId="77777777" w:rsidR="004F35DF" w:rsidRPr="00C35DD4" w:rsidRDefault="004F35DF" w:rsidP="004F35DF">
      <w:pPr>
        <w:rPr>
          <w:rFonts w:ascii="ArialMT" w:hAnsi="ArialMT"/>
          <w:color w:val="001E5E"/>
          <w:sz w:val="22"/>
          <w:szCs w:val="22"/>
        </w:rPr>
      </w:pPr>
      <w:r w:rsidRPr="004F35DF">
        <w:rPr>
          <w:rFonts w:ascii="ArialMT" w:hAnsi="ArialMT"/>
          <w:color w:val="001E5E"/>
          <w:sz w:val="22"/>
          <w:szCs w:val="22"/>
        </w:rPr>
        <w:lastRenderedPageBreak/>
        <w:t>ii) i calciatori espulsi nel corso della prima partita non possono essere schierati nuovamente né possono essere sostituiti da altri calciatori nella prosecuzione;</w:t>
      </w:r>
    </w:p>
    <w:p w14:paraId="620681AA" w14:textId="560652A8"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iii) i calciatori che erano squalificati per la prima partita non possono essere schierati nella prosecuzione; </w:t>
      </w:r>
    </w:p>
    <w:p w14:paraId="015441D3" w14:textId="77777777" w:rsidR="004F35DF" w:rsidRPr="00C35DD4" w:rsidRDefault="004F35DF" w:rsidP="004F35DF">
      <w:pPr>
        <w:rPr>
          <w:rFonts w:ascii="ArialMT" w:hAnsi="ArialMT"/>
          <w:color w:val="001E5E"/>
          <w:sz w:val="22"/>
          <w:szCs w:val="22"/>
        </w:rPr>
      </w:pPr>
      <w:r w:rsidRPr="004F35DF">
        <w:rPr>
          <w:rFonts w:ascii="ArialMT" w:hAnsi="ArialMT"/>
          <w:color w:val="001E5E"/>
          <w:sz w:val="22"/>
          <w:szCs w:val="22"/>
        </w:rPr>
        <w:t>iv) possono essere schierati nella prosecuzione i calciatori squalificati con decisione relativa ad una gara disputata successivamente alla partita interrotta;</w:t>
      </w:r>
    </w:p>
    <w:p w14:paraId="2EA93BC3" w14:textId="186DEDC8"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v) le ammonizioni singole inflitte del direttore di gara nel corso della gara interrotta non vengono prese in esame dagli organi disciplinari fino a quando non sia stata giocata anche la prosecuzione; </w:t>
      </w:r>
    </w:p>
    <w:p w14:paraId="2D667BFC" w14:textId="77777777" w:rsidR="004F35DF" w:rsidRPr="004F35DF" w:rsidRDefault="004F35DF" w:rsidP="004F35DF">
      <w:pPr>
        <w:rPr>
          <w:rFonts w:ascii="Times New Roman" w:hAnsi="Times New Roman"/>
          <w:sz w:val="24"/>
          <w:szCs w:val="24"/>
        </w:rPr>
      </w:pPr>
      <w:r w:rsidRPr="004F35DF">
        <w:rPr>
          <w:rFonts w:ascii="ArialMT" w:hAnsi="ArialMT"/>
          <w:color w:val="001E5E"/>
          <w:sz w:val="22"/>
          <w:szCs w:val="22"/>
        </w:rPr>
        <w:t xml:space="preserve">vi) nel corso della prosecuzione, le due squadre possono effettuare solo le sostituzioni non ancora effettuate nella prima gara. </w:t>
      </w:r>
      <w:proofErr w:type="gramStart"/>
      <w:r w:rsidRPr="004F35DF">
        <w:rPr>
          <w:rFonts w:ascii="ArialMT" w:hAnsi="ArialMT"/>
          <w:color w:val="001E5E"/>
          <w:sz w:val="22"/>
          <w:szCs w:val="22"/>
        </w:rPr>
        <w:t>E’</w:t>
      </w:r>
      <w:proofErr w:type="gramEnd"/>
      <w:r w:rsidRPr="004F35DF">
        <w:rPr>
          <w:rFonts w:ascii="ArialMT" w:hAnsi="ArialMT"/>
          <w:color w:val="001E5E"/>
          <w:sz w:val="22"/>
          <w:szCs w:val="22"/>
        </w:rPr>
        <w:t xml:space="preserve"> fatta salva la particolare disciplina per le </w:t>
      </w:r>
      <w:proofErr w:type="spellStart"/>
      <w:r w:rsidRPr="004F35DF">
        <w:rPr>
          <w:rFonts w:ascii="ArialMT" w:hAnsi="ArialMT"/>
          <w:color w:val="001E5E"/>
          <w:sz w:val="22"/>
          <w:szCs w:val="22"/>
        </w:rPr>
        <w:t>attivita</w:t>
      </w:r>
      <w:proofErr w:type="spellEnd"/>
      <w:r w:rsidRPr="004F35DF">
        <w:rPr>
          <w:rFonts w:ascii="ArialMT" w:hAnsi="ArialMT"/>
          <w:color w:val="001E5E"/>
          <w:sz w:val="22"/>
          <w:szCs w:val="22"/>
        </w:rPr>
        <w:t xml:space="preserve">̀ di Calcio a Cinque. </w:t>
      </w:r>
    </w:p>
    <w:p w14:paraId="017CDC58" w14:textId="77777777" w:rsidR="004F35DF" w:rsidRPr="004F35DF" w:rsidRDefault="004F35DF" w:rsidP="004F35DF">
      <w:pPr>
        <w:pStyle w:val="titoloprinc0"/>
        <w:jc w:val="both"/>
        <w:rPr>
          <w:color w:val="002060"/>
          <w:sz w:val="22"/>
          <w:szCs w:val="22"/>
        </w:rPr>
      </w:pPr>
    </w:p>
    <w:p w14:paraId="6195D1A1" w14:textId="6E9AA60A" w:rsidR="00370AC6" w:rsidRPr="00972DD8" w:rsidRDefault="00370AC6" w:rsidP="00370AC6">
      <w:pPr>
        <w:pStyle w:val="titoloprinc0"/>
        <w:rPr>
          <w:color w:val="002060"/>
        </w:rPr>
      </w:pPr>
      <w:r w:rsidRPr="00972DD8">
        <w:rPr>
          <w:color w:val="002060"/>
        </w:rPr>
        <w:t>GIUDICE SPORTIVO</w:t>
      </w:r>
    </w:p>
    <w:p w14:paraId="4B97F5F0" w14:textId="77777777" w:rsidR="00370AC6" w:rsidRPr="00972DD8" w:rsidRDefault="00370AC6" w:rsidP="00370AC6">
      <w:pPr>
        <w:pStyle w:val="diffida"/>
        <w:rPr>
          <w:color w:val="002060"/>
        </w:rPr>
      </w:pPr>
      <w:r w:rsidRPr="00972DD8">
        <w:rPr>
          <w:color w:val="002060"/>
        </w:rPr>
        <w:t>Il Giudice Sportivo Avv. Agnese Lazzaretti, con l'assistenza del segretario Angelo Castellana, nella seduta del 15/02/2024, ha adottato le decisioni che di seguito integralmente si riportano:</w:t>
      </w:r>
    </w:p>
    <w:p w14:paraId="1FC2D9F9" w14:textId="77777777" w:rsidR="00370AC6" w:rsidRPr="00972DD8" w:rsidRDefault="00370AC6" w:rsidP="00370AC6">
      <w:pPr>
        <w:pStyle w:val="titolo10"/>
        <w:rPr>
          <w:color w:val="002060"/>
        </w:rPr>
      </w:pPr>
      <w:r w:rsidRPr="00972DD8">
        <w:rPr>
          <w:color w:val="002060"/>
        </w:rPr>
        <w:t xml:space="preserve">GARE DEL 9/ 2/2024 </w:t>
      </w:r>
    </w:p>
    <w:p w14:paraId="1130DA82" w14:textId="77777777" w:rsidR="00370AC6" w:rsidRPr="00972DD8" w:rsidRDefault="00370AC6" w:rsidP="00370AC6">
      <w:pPr>
        <w:pStyle w:val="titolo7a"/>
        <w:rPr>
          <w:color w:val="002060"/>
        </w:rPr>
      </w:pPr>
      <w:r w:rsidRPr="00972DD8">
        <w:rPr>
          <w:color w:val="002060"/>
        </w:rPr>
        <w:t xml:space="preserve">PROVVEDIMENTI DISCIPLINARI </w:t>
      </w:r>
    </w:p>
    <w:p w14:paraId="1A3B77C8" w14:textId="77777777" w:rsidR="00370AC6" w:rsidRPr="00972DD8" w:rsidRDefault="00370AC6" w:rsidP="00370AC6">
      <w:pPr>
        <w:pStyle w:val="titolo7b0"/>
        <w:rPr>
          <w:color w:val="002060"/>
        </w:rPr>
      </w:pPr>
      <w:r w:rsidRPr="00972DD8">
        <w:rPr>
          <w:color w:val="002060"/>
        </w:rPr>
        <w:t xml:space="preserve">In base alle risultanze degli atti ufficiali sono state deliberate le seguenti sanzioni disciplinari. </w:t>
      </w:r>
    </w:p>
    <w:p w14:paraId="766F033A" w14:textId="77777777" w:rsidR="00370AC6" w:rsidRPr="00972DD8" w:rsidRDefault="00370AC6" w:rsidP="00370AC6">
      <w:pPr>
        <w:pStyle w:val="titolo30"/>
        <w:rPr>
          <w:color w:val="002060"/>
        </w:rPr>
      </w:pPr>
      <w:r w:rsidRPr="00972DD8">
        <w:rPr>
          <w:color w:val="002060"/>
        </w:rPr>
        <w:t xml:space="preserve">DIRIGENTI </w:t>
      </w:r>
    </w:p>
    <w:p w14:paraId="1BDBC487" w14:textId="77777777" w:rsidR="00370AC6" w:rsidRPr="00972DD8" w:rsidRDefault="00370AC6" w:rsidP="00370AC6">
      <w:pPr>
        <w:pStyle w:val="titolo20"/>
        <w:rPr>
          <w:color w:val="002060"/>
        </w:rPr>
      </w:pPr>
      <w:r w:rsidRPr="00972DD8">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2DD8" w:rsidRPr="00972DD8" w14:paraId="09B93245" w14:textId="77777777" w:rsidTr="00B024A5">
        <w:tc>
          <w:tcPr>
            <w:tcW w:w="2200" w:type="dxa"/>
            <w:tcMar>
              <w:top w:w="20" w:type="dxa"/>
              <w:left w:w="20" w:type="dxa"/>
              <w:bottom w:w="20" w:type="dxa"/>
              <w:right w:w="20" w:type="dxa"/>
            </w:tcMar>
            <w:vAlign w:val="center"/>
            <w:hideMark/>
          </w:tcPr>
          <w:p w14:paraId="590F3DA4" w14:textId="77777777" w:rsidR="00370AC6" w:rsidRPr="00972DD8" w:rsidRDefault="00370AC6" w:rsidP="00B024A5">
            <w:pPr>
              <w:pStyle w:val="movimento"/>
              <w:rPr>
                <w:color w:val="002060"/>
              </w:rPr>
            </w:pPr>
            <w:r w:rsidRPr="00972DD8">
              <w:rPr>
                <w:color w:val="002060"/>
              </w:rPr>
              <w:t>PAOLONI GIANNI</w:t>
            </w:r>
          </w:p>
        </w:tc>
        <w:tc>
          <w:tcPr>
            <w:tcW w:w="2200" w:type="dxa"/>
            <w:tcMar>
              <w:top w:w="20" w:type="dxa"/>
              <w:left w:w="20" w:type="dxa"/>
              <w:bottom w:w="20" w:type="dxa"/>
              <w:right w:w="20" w:type="dxa"/>
            </w:tcMar>
            <w:vAlign w:val="center"/>
            <w:hideMark/>
          </w:tcPr>
          <w:p w14:paraId="38BCAB2C" w14:textId="77777777" w:rsidR="00370AC6" w:rsidRPr="00972DD8" w:rsidRDefault="00370AC6" w:rsidP="00B024A5">
            <w:pPr>
              <w:pStyle w:val="movimento2"/>
              <w:rPr>
                <w:color w:val="002060"/>
              </w:rPr>
            </w:pPr>
            <w:r w:rsidRPr="00972DD8">
              <w:rPr>
                <w:color w:val="002060"/>
              </w:rPr>
              <w:t>(</w:t>
            </w:r>
            <w:proofErr w:type="gramStart"/>
            <w:r w:rsidRPr="00972DD8">
              <w:rPr>
                <w:color w:val="002060"/>
              </w:rPr>
              <w:t>U.MANDOLESI</w:t>
            </w:r>
            <w:proofErr w:type="gramEnd"/>
            <w:r w:rsidRPr="00972DD8">
              <w:rPr>
                <w:color w:val="002060"/>
              </w:rPr>
              <w:t xml:space="preserve"> CALCIO) </w:t>
            </w:r>
          </w:p>
        </w:tc>
        <w:tc>
          <w:tcPr>
            <w:tcW w:w="800" w:type="dxa"/>
            <w:tcMar>
              <w:top w:w="20" w:type="dxa"/>
              <w:left w:w="20" w:type="dxa"/>
              <w:bottom w:w="20" w:type="dxa"/>
              <w:right w:w="20" w:type="dxa"/>
            </w:tcMar>
            <w:vAlign w:val="center"/>
            <w:hideMark/>
          </w:tcPr>
          <w:p w14:paraId="38FF94B8"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3FF93999"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57238BDB" w14:textId="77777777" w:rsidR="00370AC6" w:rsidRPr="00972DD8" w:rsidRDefault="00370AC6" w:rsidP="00B024A5">
            <w:pPr>
              <w:pStyle w:val="movimento2"/>
              <w:rPr>
                <w:color w:val="002060"/>
              </w:rPr>
            </w:pPr>
            <w:r w:rsidRPr="00972DD8">
              <w:rPr>
                <w:color w:val="002060"/>
              </w:rPr>
              <w:t> </w:t>
            </w:r>
          </w:p>
        </w:tc>
      </w:tr>
    </w:tbl>
    <w:p w14:paraId="20CA2F26" w14:textId="77777777" w:rsidR="00370AC6" w:rsidRPr="00972DD8" w:rsidRDefault="00370AC6" w:rsidP="00370AC6">
      <w:pPr>
        <w:pStyle w:val="diffida"/>
        <w:spacing w:before="80" w:beforeAutospacing="0" w:after="40" w:afterAutospacing="0"/>
        <w:rPr>
          <w:rFonts w:eastAsiaTheme="minorEastAsia"/>
          <w:color w:val="002060"/>
        </w:rPr>
      </w:pPr>
      <w:r w:rsidRPr="00972DD8">
        <w:rPr>
          <w:color w:val="002060"/>
        </w:rPr>
        <w:t xml:space="preserve">per comportamento irriguardoso verso l'arbitro. Allontanato. </w:t>
      </w:r>
    </w:p>
    <w:p w14:paraId="077F937C" w14:textId="77777777" w:rsidR="00370AC6" w:rsidRPr="00972DD8" w:rsidRDefault="00370AC6" w:rsidP="00370AC6">
      <w:pPr>
        <w:pStyle w:val="titolo30"/>
        <w:rPr>
          <w:color w:val="002060"/>
        </w:rPr>
      </w:pPr>
      <w:r w:rsidRPr="00972DD8">
        <w:rPr>
          <w:color w:val="002060"/>
        </w:rPr>
        <w:t xml:space="preserve">ALLENATORI </w:t>
      </w:r>
    </w:p>
    <w:p w14:paraId="4449A4E2" w14:textId="77777777" w:rsidR="00370AC6" w:rsidRPr="00972DD8" w:rsidRDefault="00370AC6" w:rsidP="00370AC6">
      <w:pPr>
        <w:pStyle w:val="titolo20"/>
        <w:rPr>
          <w:color w:val="002060"/>
        </w:rPr>
      </w:pPr>
      <w:r w:rsidRPr="00972DD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2DD8" w:rsidRPr="00972DD8" w14:paraId="68BD7665" w14:textId="77777777" w:rsidTr="00B024A5">
        <w:tc>
          <w:tcPr>
            <w:tcW w:w="2200" w:type="dxa"/>
            <w:tcMar>
              <w:top w:w="20" w:type="dxa"/>
              <w:left w:w="20" w:type="dxa"/>
              <w:bottom w:w="20" w:type="dxa"/>
              <w:right w:w="20" w:type="dxa"/>
            </w:tcMar>
            <w:vAlign w:val="center"/>
            <w:hideMark/>
          </w:tcPr>
          <w:p w14:paraId="58474BB7" w14:textId="77777777" w:rsidR="00370AC6" w:rsidRPr="00972DD8" w:rsidRDefault="00370AC6" w:rsidP="00B024A5">
            <w:pPr>
              <w:pStyle w:val="movimento"/>
              <w:rPr>
                <w:color w:val="002060"/>
              </w:rPr>
            </w:pPr>
            <w:r w:rsidRPr="00972DD8">
              <w:rPr>
                <w:color w:val="002060"/>
              </w:rPr>
              <w:t>SANTILLI ALESSIO</w:t>
            </w:r>
          </w:p>
        </w:tc>
        <w:tc>
          <w:tcPr>
            <w:tcW w:w="2200" w:type="dxa"/>
            <w:tcMar>
              <w:top w:w="20" w:type="dxa"/>
              <w:left w:w="20" w:type="dxa"/>
              <w:bottom w:w="20" w:type="dxa"/>
              <w:right w:w="20" w:type="dxa"/>
            </w:tcMar>
            <w:vAlign w:val="center"/>
            <w:hideMark/>
          </w:tcPr>
          <w:p w14:paraId="42308E9C" w14:textId="77777777" w:rsidR="00370AC6" w:rsidRPr="00972DD8" w:rsidRDefault="00370AC6" w:rsidP="00B024A5">
            <w:pPr>
              <w:pStyle w:val="movimento2"/>
              <w:rPr>
                <w:color w:val="002060"/>
              </w:rPr>
            </w:pPr>
            <w:r w:rsidRPr="00972DD8">
              <w:rPr>
                <w:color w:val="002060"/>
              </w:rPr>
              <w:t xml:space="preserve">(FERMANA FUTSAL 2022) </w:t>
            </w:r>
          </w:p>
        </w:tc>
        <w:tc>
          <w:tcPr>
            <w:tcW w:w="800" w:type="dxa"/>
            <w:tcMar>
              <w:top w:w="20" w:type="dxa"/>
              <w:left w:w="20" w:type="dxa"/>
              <w:bottom w:w="20" w:type="dxa"/>
              <w:right w:w="20" w:type="dxa"/>
            </w:tcMar>
            <w:vAlign w:val="center"/>
            <w:hideMark/>
          </w:tcPr>
          <w:p w14:paraId="5BDBDC6C"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1CA40EB4" w14:textId="77777777" w:rsidR="00370AC6" w:rsidRPr="00972DD8" w:rsidRDefault="00370AC6" w:rsidP="00B024A5">
            <w:pPr>
              <w:pStyle w:val="movimento"/>
              <w:rPr>
                <w:color w:val="002060"/>
              </w:rPr>
            </w:pPr>
            <w:r w:rsidRPr="00972DD8">
              <w:rPr>
                <w:color w:val="002060"/>
              </w:rPr>
              <w:t>PASCUCCI NICOLA</w:t>
            </w:r>
          </w:p>
        </w:tc>
        <w:tc>
          <w:tcPr>
            <w:tcW w:w="2200" w:type="dxa"/>
            <w:tcMar>
              <w:top w:w="20" w:type="dxa"/>
              <w:left w:w="20" w:type="dxa"/>
              <w:bottom w:w="20" w:type="dxa"/>
              <w:right w:w="20" w:type="dxa"/>
            </w:tcMar>
            <w:vAlign w:val="center"/>
            <w:hideMark/>
          </w:tcPr>
          <w:p w14:paraId="5CD4BF58" w14:textId="77777777" w:rsidR="00370AC6" w:rsidRPr="00972DD8" w:rsidRDefault="00370AC6" w:rsidP="00B024A5">
            <w:pPr>
              <w:pStyle w:val="movimento2"/>
              <w:rPr>
                <w:color w:val="002060"/>
              </w:rPr>
            </w:pPr>
            <w:r w:rsidRPr="00972DD8">
              <w:rPr>
                <w:color w:val="002060"/>
              </w:rPr>
              <w:t>(</w:t>
            </w:r>
            <w:proofErr w:type="gramStart"/>
            <w:r w:rsidRPr="00972DD8">
              <w:rPr>
                <w:color w:val="002060"/>
              </w:rPr>
              <w:t>U.MANDOLESI</w:t>
            </w:r>
            <w:proofErr w:type="gramEnd"/>
            <w:r w:rsidRPr="00972DD8">
              <w:rPr>
                <w:color w:val="002060"/>
              </w:rPr>
              <w:t xml:space="preserve"> CALCIO) </w:t>
            </w:r>
          </w:p>
        </w:tc>
      </w:tr>
    </w:tbl>
    <w:p w14:paraId="47740251" w14:textId="77777777" w:rsidR="00370AC6" w:rsidRPr="00972DD8" w:rsidRDefault="00370AC6" w:rsidP="00370AC6">
      <w:pPr>
        <w:pStyle w:val="titolo30"/>
        <w:rPr>
          <w:rFonts w:eastAsiaTheme="minorEastAsia"/>
          <w:color w:val="002060"/>
        </w:rPr>
      </w:pPr>
      <w:r w:rsidRPr="00972DD8">
        <w:rPr>
          <w:color w:val="002060"/>
        </w:rPr>
        <w:t xml:space="preserve">CALCIATORI NON ESPULSI </w:t>
      </w:r>
    </w:p>
    <w:p w14:paraId="4889C068" w14:textId="77777777" w:rsidR="00370AC6" w:rsidRPr="00972DD8" w:rsidRDefault="00370AC6" w:rsidP="00370AC6">
      <w:pPr>
        <w:pStyle w:val="titolo20"/>
        <w:rPr>
          <w:color w:val="002060"/>
        </w:rPr>
      </w:pPr>
      <w:r w:rsidRPr="00972DD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2DD8" w:rsidRPr="00972DD8" w14:paraId="3464C0BB" w14:textId="77777777" w:rsidTr="00B024A5">
        <w:tc>
          <w:tcPr>
            <w:tcW w:w="2200" w:type="dxa"/>
            <w:tcMar>
              <w:top w:w="20" w:type="dxa"/>
              <w:left w:w="20" w:type="dxa"/>
              <w:bottom w:w="20" w:type="dxa"/>
              <w:right w:w="20" w:type="dxa"/>
            </w:tcMar>
            <w:vAlign w:val="center"/>
            <w:hideMark/>
          </w:tcPr>
          <w:p w14:paraId="67A72D98" w14:textId="77777777" w:rsidR="00370AC6" w:rsidRPr="00972DD8" w:rsidRDefault="00370AC6" w:rsidP="00B024A5">
            <w:pPr>
              <w:pStyle w:val="movimento"/>
              <w:rPr>
                <w:color w:val="002060"/>
              </w:rPr>
            </w:pPr>
            <w:r w:rsidRPr="00972DD8">
              <w:rPr>
                <w:color w:val="002060"/>
              </w:rPr>
              <w:t>GIRONACCI DIEGO</w:t>
            </w:r>
          </w:p>
        </w:tc>
        <w:tc>
          <w:tcPr>
            <w:tcW w:w="2200" w:type="dxa"/>
            <w:tcMar>
              <w:top w:w="20" w:type="dxa"/>
              <w:left w:w="20" w:type="dxa"/>
              <w:bottom w:w="20" w:type="dxa"/>
              <w:right w:w="20" w:type="dxa"/>
            </w:tcMar>
            <w:vAlign w:val="center"/>
            <w:hideMark/>
          </w:tcPr>
          <w:p w14:paraId="138D1BEE" w14:textId="77777777" w:rsidR="00370AC6" w:rsidRPr="00972DD8" w:rsidRDefault="00370AC6" w:rsidP="00B024A5">
            <w:pPr>
              <w:pStyle w:val="movimento2"/>
              <w:rPr>
                <w:color w:val="002060"/>
              </w:rPr>
            </w:pPr>
            <w:r w:rsidRPr="00972DD8">
              <w:rPr>
                <w:color w:val="002060"/>
              </w:rPr>
              <w:t>(</w:t>
            </w:r>
            <w:proofErr w:type="gramStart"/>
            <w:r w:rsidRPr="00972DD8">
              <w:rPr>
                <w:color w:val="002060"/>
              </w:rPr>
              <w:t>U.MANDOLESI</w:t>
            </w:r>
            <w:proofErr w:type="gramEnd"/>
            <w:r w:rsidRPr="00972DD8">
              <w:rPr>
                <w:color w:val="002060"/>
              </w:rPr>
              <w:t xml:space="preserve"> CALCIO) </w:t>
            </w:r>
          </w:p>
        </w:tc>
        <w:tc>
          <w:tcPr>
            <w:tcW w:w="800" w:type="dxa"/>
            <w:tcMar>
              <w:top w:w="20" w:type="dxa"/>
              <w:left w:w="20" w:type="dxa"/>
              <w:bottom w:w="20" w:type="dxa"/>
              <w:right w:w="20" w:type="dxa"/>
            </w:tcMar>
            <w:vAlign w:val="center"/>
            <w:hideMark/>
          </w:tcPr>
          <w:p w14:paraId="277528AB"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54A5EC3B"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7C64718A" w14:textId="77777777" w:rsidR="00370AC6" w:rsidRPr="00972DD8" w:rsidRDefault="00370AC6" w:rsidP="00B024A5">
            <w:pPr>
              <w:pStyle w:val="movimento2"/>
              <w:rPr>
                <w:color w:val="002060"/>
              </w:rPr>
            </w:pPr>
            <w:r w:rsidRPr="00972DD8">
              <w:rPr>
                <w:color w:val="002060"/>
              </w:rPr>
              <w:t> </w:t>
            </w:r>
          </w:p>
        </w:tc>
      </w:tr>
    </w:tbl>
    <w:p w14:paraId="18429AAE" w14:textId="77777777" w:rsidR="00370AC6" w:rsidRPr="00972DD8" w:rsidRDefault="00370AC6" w:rsidP="00370AC6">
      <w:pPr>
        <w:pStyle w:val="titolo20"/>
        <w:rPr>
          <w:rFonts w:eastAsiaTheme="minorEastAsia"/>
          <w:color w:val="002060"/>
        </w:rPr>
      </w:pPr>
      <w:r w:rsidRPr="00972DD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2DD8" w:rsidRPr="00972DD8" w14:paraId="448357F3" w14:textId="77777777" w:rsidTr="00B024A5">
        <w:tc>
          <w:tcPr>
            <w:tcW w:w="2200" w:type="dxa"/>
            <w:tcMar>
              <w:top w:w="20" w:type="dxa"/>
              <w:left w:w="20" w:type="dxa"/>
              <w:bottom w:w="20" w:type="dxa"/>
              <w:right w:w="20" w:type="dxa"/>
            </w:tcMar>
            <w:vAlign w:val="center"/>
            <w:hideMark/>
          </w:tcPr>
          <w:p w14:paraId="4E34C965" w14:textId="77777777" w:rsidR="00370AC6" w:rsidRPr="00972DD8" w:rsidRDefault="00370AC6" w:rsidP="00B024A5">
            <w:pPr>
              <w:pStyle w:val="movimento"/>
              <w:rPr>
                <w:color w:val="002060"/>
              </w:rPr>
            </w:pPr>
            <w:r w:rsidRPr="00972DD8">
              <w:rPr>
                <w:color w:val="002060"/>
              </w:rPr>
              <w:t>SAVINI MARCO</w:t>
            </w:r>
          </w:p>
        </w:tc>
        <w:tc>
          <w:tcPr>
            <w:tcW w:w="2200" w:type="dxa"/>
            <w:tcMar>
              <w:top w:w="20" w:type="dxa"/>
              <w:left w:w="20" w:type="dxa"/>
              <w:bottom w:w="20" w:type="dxa"/>
              <w:right w:w="20" w:type="dxa"/>
            </w:tcMar>
            <w:vAlign w:val="center"/>
            <w:hideMark/>
          </w:tcPr>
          <w:p w14:paraId="5A1F0CC5" w14:textId="77777777" w:rsidR="00370AC6" w:rsidRPr="00972DD8" w:rsidRDefault="00370AC6" w:rsidP="00B024A5">
            <w:pPr>
              <w:pStyle w:val="movimento2"/>
              <w:rPr>
                <w:color w:val="002060"/>
              </w:rPr>
            </w:pPr>
            <w:r w:rsidRPr="00972DD8">
              <w:rPr>
                <w:color w:val="002060"/>
              </w:rPr>
              <w:t>(</w:t>
            </w:r>
            <w:proofErr w:type="gramStart"/>
            <w:r w:rsidRPr="00972DD8">
              <w:rPr>
                <w:color w:val="002060"/>
              </w:rPr>
              <w:t>U.MANDOLESI</w:t>
            </w:r>
            <w:proofErr w:type="gramEnd"/>
            <w:r w:rsidRPr="00972DD8">
              <w:rPr>
                <w:color w:val="002060"/>
              </w:rPr>
              <w:t xml:space="preserve"> CALCIO) </w:t>
            </w:r>
          </w:p>
        </w:tc>
        <w:tc>
          <w:tcPr>
            <w:tcW w:w="800" w:type="dxa"/>
            <w:tcMar>
              <w:top w:w="20" w:type="dxa"/>
              <w:left w:w="20" w:type="dxa"/>
              <w:bottom w:w="20" w:type="dxa"/>
              <w:right w:w="20" w:type="dxa"/>
            </w:tcMar>
            <w:vAlign w:val="center"/>
            <w:hideMark/>
          </w:tcPr>
          <w:p w14:paraId="7439BCAD"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66083441"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63C981BF" w14:textId="77777777" w:rsidR="00370AC6" w:rsidRPr="00972DD8" w:rsidRDefault="00370AC6" w:rsidP="00B024A5">
            <w:pPr>
              <w:pStyle w:val="movimento2"/>
              <w:rPr>
                <w:color w:val="002060"/>
              </w:rPr>
            </w:pPr>
            <w:r w:rsidRPr="00972DD8">
              <w:rPr>
                <w:color w:val="002060"/>
              </w:rPr>
              <w:t> </w:t>
            </w:r>
          </w:p>
        </w:tc>
      </w:tr>
    </w:tbl>
    <w:p w14:paraId="7DD1DDC4" w14:textId="77777777" w:rsidR="00370AC6" w:rsidRPr="00972DD8" w:rsidRDefault="00370AC6" w:rsidP="00370AC6">
      <w:pPr>
        <w:pStyle w:val="titolo20"/>
        <w:rPr>
          <w:rFonts w:eastAsiaTheme="minorEastAsia"/>
          <w:color w:val="002060"/>
        </w:rPr>
      </w:pPr>
      <w:r w:rsidRPr="00972DD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2DD8" w:rsidRPr="00972DD8" w14:paraId="2906FF99" w14:textId="77777777" w:rsidTr="00B024A5">
        <w:tc>
          <w:tcPr>
            <w:tcW w:w="2200" w:type="dxa"/>
            <w:tcMar>
              <w:top w:w="20" w:type="dxa"/>
              <w:left w:w="20" w:type="dxa"/>
              <w:bottom w:w="20" w:type="dxa"/>
              <w:right w:w="20" w:type="dxa"/>
            </w:tcMar>
            <w:vAlign w:val="center"/>
            <w:hideMark/>
          </w:tcPr>
          <w:p w14:paraId="773595E5" w14:textId="77777777" w:rsidR="00370AC6" w:rsidRPr="00972DD8" w:rsidRDefault="00370AC6" w:rsidP="00B024A5">
            <w:pPr>
              <w:pStyle w:val="movimento"/>
              <w:rPr>
                <w:color w:val="002060"/>
              </w:rPr>
            </w:pPr>
            <w:r w:rsidRPr="00972DD8">
              <w:rPr>
                <w:color w:val="002060"/>
              </w:rPr>
              <w:t>BORSATO LUIZ HENRIQUE</w:t>
            </w:r>
          </w:p>
        </w:tc>
        <w:tc>
          <w:tcPr>
            <w:tcW w:w="2200" w:type="dxa"/>
            <w:tcMar>
              <w:top w:w="20" w:type="dxa"/>
              <w:left w:w="20" w:type="dxa"/>
              <w:bottom w:w="20" w:type="dxa"/>
              <w:right w:w="20" w:type="dxa"/>
            </w:tcMar>
            <w:vAlign w:val="center"/>
            <w:hideMark/>
          </w:tcPr>
          <w:p w14:paraId="5DC46F65" w14:textId="77777777" w:rsidR="00370AC6" w:rsidRPr="00972DD8" w:rsidRDefault="00370AC6" w:rsidP="00B024A5">
            <w:pPr>
              <w:pStyle w:val="movimento2"/>
              <w:rPr>
                <w:color w:val="002060"/>
              </w:rPr>
            </w:pPr>
            <w:r w:rsidRPr="00972DD8">
              <w:rPr>
                <w:color w:val="002060"/>
              </w:rPr>
              <w:t xml:space="preserve">(FERMANA FUTSAL 2022) </w:t>
            </w:r>
          </w:p>
        </w:tc>
        <w:tc>
          <w:tcPr>
            <w:tcW w:w="800" w:type="dxa"/>
            <w:tcMar>
              <w:top w:w="20" w:type="dxa"/>
              <w:left w:w="20" w:type="dxa"/>
              <w:bottom w:w="20" w:type="dxa"/>
              <w:right w:w="20" w:type="dxa"/>
            </w:tcMar>
            <w:vAlign w:val="center"/>
            <w:hideMark/>
          </w:tcPr>
          <w:p w14:paraId="53F2639C"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14E4436C" w14:textId="77777777" w:rsidR="00370AC6" w:rsidRPr="00972DD8" w:rsidRDefault="00370AC6" w:rsidP="00B024A5">
            <w:pPr>
              <w:pStyle w:val="movimento"/>
              <w:rPr>
                <w:color w:val="002060"/>
              </w:rPr>
            </w:pPr>
            <w:r w:rsidRPr="00972DD8">
              <w:rPr>
                <w:color w:val="002060"/>
              </w:rPr>
              <w:t> </w:t>
            </w:r>
          </w:p>
        </w:tc>
        <w:tc>
          <w:tcPr>
            <w:tcW w:w="2200" w:type="dxa"/>
            <w:tcMar>
              <w:top w:w="20" w:type="dxa"/>
              <w:left w:w="20" w:type="dxa"/>
              <w:bottom w:w="20" w:type="dxa"/>
              <w:right w:w="20" w:type="dxa"/>
            </w:tcMar>
            <w:vAlign w:val="center"/>
            <w:hideMark/>
          </w:tcPr>
          <w:p w14:paraId="13FB415B" w14:textId="77777777" w:rsidR="00370AC6" w:rsidRPr="00972DD8" w:rsidRDefault="00370AC6" w:rsidP="00B024A5">
            <w:pPr>
              <w:pStyle w:val="movimento2"/>
              <w:rPr>
                <w:color w:val="002060"/>
              </w:rPr>
            </w:pPr>
            <w:r w:rsidRPr="00972DD8">
              <w:rPr>
                <w:color w:val="002060"/>
              </w:rPr>
              <w:t> </w:t>
            </w:r>
          </w:p>
        </w:tc>
      </w:tr>
    </w:tbl>
    <w:p w14:paraId="01C6D2F4" w14:textId="77777777" w:rsidR="00370AC6" w:rsidRPr="00972DD8" w:rsidRDefault="00370AC6" w:rsidP="00370AC6">
      <w:pPr>
        <w:pStyle w:val="breakline"/>
        <w:rPr>
          <w:color w:val="002060"/>
        </w:rPr>
      </w:pPr>
    </w:p>
    <w:p w14:paraId="2032A9EB" w14:textId="77777777" w:rsidR="00F438B4" w:rsidRPr="00972DD8" w:rsidRDefault="00F438B4" w:rsidP="00F438B4">
      <w:pPr>
        <w:pStyle w:val="breakline"/>
        <w:rPr>
          <w:color w:val="002060"/>
        </w:rPr>
      </w:pPr>
    </w:p>
    <w:p w14:paraId="52AD5D42" w14:textId="77777777" w:rsidR="00F438B4" w:rsidRPr="00972DD8" w:rsidRDefault="00F438B4" w:rsidP="00F438B4">
      <w:pPr>
        <w:jc w:val="center"/>
        <w:rPr>
          <w:rFonts w:ascii="Arial" w:hAnsi="Arial" w:cs="Arial"/>
          <w:noProof/>
          <w:color w:val="002060"/>
          <w:sz w:val="22"/>
          <w:szCs w:val="22"/>
        </w:rPr>
      </w:pPr>
      <w:r w:rsidRPr="00972DD8">
        <w:rPr>
          <w:rFonts w:ascii="Arial" w:hAnsi="Arial" w:cs="Arial"/>
          <w:noProof/>
          <w:color w:val="002060"/>
          <w:sz w:val="22"/>
          <w:szCs w:val="22"/>
        </w:rPr>
        <w:t>F.to IL SEGRETARIO                                   F.to IL GIUDICE SPORTIVO</w:t>
      </w:r>
    </w:p>
    <w:p w14:paraId="5FDF925A" w14:textId="77777777" w:rsidR="00F438B4" w:rsidRPr="00972DD8" w:rsidRDefault="00F438B4" w:rsidP="00F438B4">
      <w:pPr>
        <w:pStyle w:val="Corpodeltesto2"/>
        <w:spacing w:after="0" w:line="240" w:lineRule="auto"/>
        <w:jc w:val="both"/>
        <w:rPr>
          <w:rFonts w:ascii="Arial" w:hAnsi="Arial" w:cs="Arial"/>
          <w:b/>
          <w:color w:val="002060"/>
          <w:sz w:val="22"/>
          <w:szCs w:val="22"/>
        </w:rPr>
      </w:pPr>
      <w:r w:rsidRPr="00972DD8">
        <w:rPr>
          <w:rFonts w:ascii="Arial" w:hAnsi="Arial" w:cs="Arial"/>
          <w:noProof/>
          <w:color w:val="002060"/>
          <w:sz w:val="22"/>
          <w:szCs w:val="22"/>
        </w:rPr>
        <w:t xml:space="preserve">                         Angelo Castellana        </w:t>
      </w:r>
      <w:r w:rsidRPr="00972DD8">
        <w:rPr>
          <w:rFonts w:ascii="Arial" w:hAnsi="Arial" w:cs="Arial"/>
          <w:noProof/>
          <w:color w:val="002060"/>
          <w:sz w:val="22"/>
          <w:szCs w:val="22"/>
        </w:rPr>
        <w:tab/>
        <w:t xml:space="preserve">                                Agnese Lazzaretti</w:t>
      </w:r>
    </w:p>
    <w:p w14:paraId="5B77A11C" w14:textId="77777777" w:rsidR="00370AC6" w:rsidRPr="00972DD8" w:rsidRDefault="00370AC6" w:rsidP="00F438B4">
      <w:pPr>
        <w:pStyle w:val="breakline"/>
        <w:rPr>
          <w:color w:val="002060"/>
        </w:rPr>
      </w:pPr>
    </w:p>
    <w:p w14:paraId="427A29C9" w14:textId="77777777" w:rsidR="00370AC6" w:rsidRPr="00972DD8" w:rsidRDefault="00370AC6" w:rsidP="00370AC6">
      <w:pPr>
        <w:pStyle w:val="titolocampionato0"/>
        <w:shd w:val="clear" w:color="auto" w:fill="CCCCCC"/>
        <w:spacing w:before="80" w:after="40"/>
        <w:rPr>
          <w:color w:val="002060"/>
        </w:rPr>
      </w:pPr>
      <w:r w:rsidRPr="00972DD8">
        <w:rPr>
          <w:color w:val="002060"/>
        </w:rPr>
        <w:t>UNDER 21 CALCIO A 5 REGIONALE</w:t>
      </w:r>
    </w:p>
    <w:p w14:paraId="63A1E38D" w14:textId="77777777" w:rsidR="00370AC6" w:rsidRPr="00972DD8" w:rsidRDefault="00370AC6" w:rsidP="00370AC6">
      <w:pPr>
        <w:pStyle w:val="titoloprinc0"/>
        <w:rPr>
          <w:color w:val="002060"/>
        </w:rPr>
      </w:pPr>
      <w:r w:rsidRPr="00972DD8">
        <w:rPr>
          <w:color w:val="002060"/>
        </w:rPr>
        <w:t>VARIAZIONI AL PROGRAMMA GARE</w:t>
      </w:r>
    </w:p>
    <w:p w14:paraId="54A388C4" w14:textId="77777777" w:rsidR="00370AC6" w:rsidRPr="00972DD8" w:rsidRDefault="00370AC6" w:rsidP="00370AC6">
      <w:pPr>
        <w:pStyle w:val="breakline"/>
        <w:rPr>
          <w:color w:val="002060"/>
        </w:rPr>
      </w:pPr>
    </w:p>
    <w:p w14:paraId="20C29A4D" w14:textId="77777777" w:rsidR="00370AC6" w:rsidRPr="00972DD8" w:rsidRDefault="00370AC6" w:rsidP="00370AC6">
      <w:pPr>
        <w:pStyle w:val="breakline"/>
        <w:rPr>
          <w:color w:val="002060"/>
        </w:rPr>
      </w:pPr>
    </w:p>
    <w:p w14:paraId="08597E79" w14:textId="77777777" w:rsidR="00370AC6" w:rsidRPr="00972DD8" w:rsidRDefault="00370AC6" w:rsidP="00370AC6">
      <w:pPr>
        <w:pStyle w:val="sottotitolocampionato10"/>
        <w:rPr>
          <w:color w:val="002060"/>
        </w:rPr>
      </w:pPr>
      <w:r w:rsidRPr="00972DD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72DD8" w:rsidRPr="00972DD8" w14:paraId="2A0C059F" w14:textId="77777777" w:rsidTr="00972D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59A9B" w14:textId="77777777" w:rsidR="00370AC6" w:rsidRPr="00972DD8" w:rsidRDefault="00370AC6" w:rsidP="00B024A5">
            <w:pPr>
              <w:pStyle w:val="headertabella0"/>
              <w:rPr>
                <w:color w:val="002060"/>
              </w:rPr>
            </w:pPr>
            <w:r w:rsidRPr="00972DD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9246C" w14:textId="77777777" w:rsidR="00370AC6" w:rsidRPr="00972DD8" w:rsidRDefault="00370AC6" w:rsidP="00B024A5">
            <w:pPr>
              <w:pStyle w:val="headertabella0"/>
              <w:rPr>
                <w:color w:val="002060"/>
              </w:rPr>
            </w:pPr>
            <w:r w:rsidRPr="00972DD8">
              <w:rPr>
                <w:color w:val="002060"/>
              </w:rPr>
              <w:t xml:space="preserve">N° </w:t>
            </w:r>
            <w:proofErr w:type="spellStart"/>
            <w:r w:rsidRPr="00972DD8">
              <w:rPr>
                <w:color w:val="002060"/>
              </w:rPr>
              <w:t>Gior</w:t>
            </w:r>
            <w:proofErr w:type="spellEnd"/>
            <w:r w:rsidRPr="00972DD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6FD4D" w14:textId="77777777" w:rsidR="00370AC6" w:rsidRPr="00972DD8" w:rsidRDefault="00370AC6" w:rsidP="00B024A5">
            <w:pPr>
              <w:pStyle w:val="headertabella0"/>
              <w:rPr>
                <w:color w:val="002060"/>
              </w:rPr>
            </w:pPr>
            <w:r w:rsidRPr="00972DD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06A6A" w14:textId="77777777" w:rsidR="00370AC6" w:rsidRPr="00972DD8" w:rsidRDefault="00370AC6" w:rsidP="00B024A5">
            <w:pPr>
              <w:pStyle w:val="headertabella0"/>
              <w:rPr>
                <w:color w:val="002060"/>
              </w:rPr>
            </w:pPr>
            <w:r w:rsidRPr="00972DD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F064D" w14:textId="77777777" w:rsidR="00370AC6" w:rsidRPr="00972DD8" w:rsidRDefault="00370AC6" w:rsidP="00B024A5">
            <w:pPr>
              <w:pStyle w:val="headertabella0"/>
              <w:rPr>
                <w:color w:val="002060"/>
              </w:rPr>
            </w:pPr>
            <w:r w:rsidRPr="00972DD8">
              <w:rPr>
                <w:color w:val="002060"/>
              </w:rPr>
              <w:t xml:space="preserve">Data </w:t>
            </w:r>
            <w:proofErr w:type="spellStart"/>
            <w:r w:rsidRPr="00972DD8">
              <w:rPr>
                <w:color w:val="002060"/>
              </w:rPr>
              <w:t>Orig</w:t>
            </w:r>
            <w:proofErr w:type="spellEnd"/>
            <w:r w:rsidRPr="00972DD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18EBE" w14:textId="77777777" w:rsidR="00370AC6" w:rsidRPr="00972DD8" w:rsidRDefault="00370AC6" w:rsidP="00B024A5">
            <w:pPr>
              <w:pStyle w:val="headertabella0"/>
              <w:rPr>
                <w:color w:val="002060"/>
              </w:rPr>
            </w:pPr>
            <w:r w:rsidRPr="00972DD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DDB01" w14:textId="77777777" w:rsidR="00370AC6" w:rsidRPr="00972DD8" w:rsidRDefault="00370AC6" w:rsidP="00B024A5">
            <w:pPr>
              <w:pStyle w:val="headertabella0"/>
              <w:rPr>
                <w:color w:val="002060"/>
              </w:rPr>
            </w:pPr>
            <w:r w:rsidRPr="00972DD8">
              <w:rPr>
                <w:color w:val="002060"/>
              </w:rPr>
              <w:t xml:space="preserve">Ora </w:t>
            </w:r>
            <w:proofErr w:type="spellStart"/>
            <w:r w:rsidRPr="00972DD8">
              <w:rPr>
                <w:color w:val="002060"/>
              </w:rPr>
              <w:t>Orig</w:t>
            </w:r>
            <w:proofErr w:type="spellEnd"/>
            <w:r w:rsidRPr="00972DD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76FE2" w14:textId="77777777" w:rsidR="00370AC6" w:rsidRPr="00972DD8" w:rsidRDefault="00370AC6" w:rsidP="00B024A5">
            <w:pPr>
              <w:pStyle w:val="headertabella0"/>
              <w:rPr>
                <w:color w:val="002060"/>
              </w:rPr>
            </w:pPr>
            <w:r w:rsidRPr="00972DD8">
              <w:rPr>
                <w:color w:val="002060"/>
              </w:rPr>
              <w:t>Impianto</w:t>
            </w:r>
          </w:p>
        </w:tc>
      </w:tr>
      <w:tr w:rsidR="008E5E8B" w:rsidRPr="00972DD8" w14:paraId="2C0D0425" w14:textId="77777777" w:rsidTr="00972D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B7E27" w14:textId="060E22A0" w:rsidR="008E5E8B" w:rsidRPr="008E5E8B" w:rsidRDefault="008E5E8B" w:rsidP="008E5E8B">
            <w:pPr>
              <w:pStyle w:val="rowtabella0"/>
              <w:rPr>
                <w:color w:val="002060"/>
                <w:highlight w:val="yellow"/>
              </w:rPr>
            </w:pPr>
            <w:r w:rsidRPr="008E5E8B">
              <w:rPr>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35BE8" w14:textId="6752F817" w:rsidR="008E5E8B" w:rsidRPr="008E5E8B" w:rsidRDefault="008E5E8B" w:rsidP="008E5E8B">
            <w:pPr>
              <w:pStyle w:val="rowtabella0"/>
              <w:jc w:val="center"/>
              <w:rPr>
                <w:color w:val="002060"/>
                <w:highlight w:val="yellow"/>
              </w:rPr>
            </w:pPr>
            <w:r w:rsidRPr="008E5E8B">
              <w:rPr>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9C6E4" w14:textId="75046B62" w:rsidR="008E5E8B" w:rsidRPr="008E5E8B" w:rsidRDefault="008E5E8B" w:rsidP="008E5E8B">
            <w:pPr>
              <w:pStyle w:val="rowtabella0"/>
              <w:rPr>
                <w:color w:val="002060"/>
                <w:highlight w:val="yellow"/>
              </w:rPr>
            </w:pPr>
            <w:r w:rsidRPr="008E5E8B">
              <w:rPr>
                <w:highlight w:val="yellow"/>
              </w:rPr>
              <w:t xml:space="preserve">AUDAX 1970 </w:t>
            </w:r>
            <w:proofErr w:type="gramStart"/>
            <w:r w:rsidRPr="008E5E8B">
              <w:rPr>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02373" w14:textId="4598976C" w:rsidR="008E5E8B" w:rsidRPr="008E5E8B" w:rsidRDefault="008E5E8B" w:rsidP="008E5E8B">
            <w:pPr>
              <w:pStyle w:val="rowtabella0"/>
              <w:rPr>
                <w:color w:val="002060"/>
                <w:highlight w:val="yellow"/>
              </w:rPr>
            </w:pPr>
            <w:r w:rsidRPr="008E5E8B">
              <w:rPr>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CA7C1" w14:textId="60F1A68A" w:rsidR="008E5E8B" w:rsidRPr="00972DD8" w:rsidRDefault="008E5E8B" w:rsidP="008E5E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C5AB2" w14:textId="376413C9" w:rsidR="008E5E8B" w:rsidRPr="00972DD8" w:rsidRDefault="008E5E8B" w:rsidP="008E5E8B">
            <w:pPr>
              <w:pStyle w:val="rowtabella0"/>
              <w:jc w:val="center"/>
              <w:rPr>
                <w:color w:val="002060"/>
                <w:highlight w:val="yellow"/>
              </w:rPr>
            </w:pPr>
            <w:r w:rsidRPr="008E5E8B">
              <w:rPr>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058B9" w14:textId="77777777" w:rsidR="008E5E8B" w:rsidRPr="00972DD8" w:rsidRDefault="008E5E8B" w:rsidP="008E5E8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886EE" w14:textId="60FBF1EC" w:rsidR="008E5E8B" w:rsidRPr="00972DD8" w:rsidRDefault="008E5E8B" w:rsidP="008E5E8B">
            <w:pPr>
              <w:pStyle w:val="rowtabella0"/>
              <w:rPr>
                <w:color w:val="002060"/>
                <w:highlight w:val="yellow"/>
              </w:rPr>
            </w:pPr>
            <w:r>
              <w:rPr>
                <w:color w:val="002060"/>
                <w:highlight w:val="yellow"/>
              </w:rPr>
              <w:t>PALAZZETTO DELLO SPORT SENIGALLIA VIA CAPANNA</w:t>
            </w:r>
          </w:p>
        </w:tc>
      </w:tr>
      <w:tr w:rsidR="00972DD8" w:rsidRPr="00972DD8" w14:paraId="3FE39104" w14:textId="77777777" w:rsidTr="00972D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DB3F" w14:textId="77777777" w:rsidR="00370AC6" w:rsidRPr="00972DD8" w:rsidRDefault="00370AC6" w:rsidP="00B024A5">
            <w:pPr>
              <w:pStyle w:val="rowtabella0"/>
              <w:rPr>
                <w:color w:val="002060"/>
                <w:highlight w:val="yellow"/>
              </w:rPr>
            </w:pPr>
            <w:r w:rsidRPr="00972DD8">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EDA9" w14:textId="77777777" w:rsidR="00370AC6" w:rsidRPr="00972DD8" w:rsidRDefault="00370AC6" w:rsidP="00B024A5">
            <w:pPr>
              <w:pStyle w:val="rowtabella0"/>
              <w:jc w:val="center"/>
              <w:rPr>
                <w:color w:val="002060"/>
                <w:highlight w:val="yellow"/>
              </w:rPr>
            </w:pPr>
            <w:r w:rsidRPr="00972DD8">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23EA" w14:textId="77777777" w:rsidR="00370AC6" w:rsidRPr="00972DD8" w:rsidRDefault="00370AC6" w:rsidP="00B024A5">
            <w:pPr>
              <w:pStyle w:val="rowtabella0"/>
              <w:rPr>
                <w:color w:val="002060"/>
                <w:highlight w:val="yellow"/>
              </w:rPr>
            </w:pPr>
            <w:r w:rsidRPr="00972DD8">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B8B3" w14:textId="77777777" w:rsidR="00370AC6" w:rsidRPr="00972DD8" w:rsidRDefault="00370AC6" w:rsidP="00B024A5">
            <w:pPr>
              <w:pStyle w:val="rowtabella0"/>
              <w:rPr>
                <w:color w:val="002060"/>
                <w:highlight w:val="yellow"/>
              </w:rPr>
            </w:pPr>
            <w:r w:rsidRPr="00972DD8">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8C0E" w14:textId="147D193B" w:rsidR="00370AC6" w:rsidRPr="00972DD8" w:rsidRDefault="00370AC6" w:rsidP="00B024A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FDE7" w14:textId="77777777" w:rsidR="00370AC6" w:rsidRPr="00972DD8" w:rsidRDefault="00370AC6" w:rsidP="00B024A5">
            <w:pPr>
              <w:pStyle w:val="rowtabella0"/>
              <w:jc w:val="center"/>
              <w:rPr>
                <w:color w:val="002060"/>
              </w:rPr>
            </w:pPr>
            <w:r w:rsidRPr="00972DD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7AD6" w14:textId="77777777" w:rsidR="00370AC6" w:rsidRPr="00972DD8" w:rsidRDefault="00370AC6" w:rsidP="00B024A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1737" w14:textId="77777777" w:rsidR="00370AC6" w:rsidRPr="00972DD8" w:rsidRDefault="00370AC6" w:rsidP="00B024A5">
            <w:pPr>
              <w:pStyle w:val="rowtabella0"/>
              <w:rPr>
                <w:color w:val="002060"/>
              </w:rPr>
            </w:pPr>
            <w:r w:rsidRPr="00972DD8">
              <w:rPr>
                <w:color w:val="002060"/>
                <w:highlight w:val="yellow"/>
              </w:rPr>
              <w:t xml:space="preserve">PAL.COM. </w:t>
            </w:r>
            <w:proofErr w:type="gramStart"/>
            <w:r w:rsidRPr="00972DD8">
              <w:rPr>
                <w:color w:val="002060"/>
                <w:highlight w:val="yellow"/>
              </w:rPr>
              <w:t>S.MICHELE</w:t>
            </w:r>
            <w:proofErr w:type="gramEnd"/>
            <w:r w:rsidRPr="00972DD8">
              <w:rPr>
                <w:color w:val="002060"/>
                <w:highlight w:val="yellow"/>
              </w:rPr>
              <w:t xml:space="preserve"> AL FIUME MONDAVIO VIA LORETO</w:t>
            </w:r>
          </w:p>
        </w:tc>
      </w:tr>
    </w:tbl>
    <w:p w14:paraId="3CA2894D" w14:textId="77777777" w:rsidR="00370AC6" w:rsidRPr="00972DD8" w:rsidRDefault="00370AC6" w:rsidP="00F438B4">
      <w:pPr>
        <w:pStyle w:val="breakline"/>
        <w:rPr>
          <w:color w:val="002060"/>
        </w:rPr>
      </w:pPr>
    </w:p>
    <w:p w14:paraId="6ED976F6" w14:textId="77777777" w:rsidR="00FF221B" w:rsidRDefault="00FF221B"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040AE3E1" w14:textId="77777777" w:rsidR="00F704D4" w:rsidRDefault="00F704D4" w:rsidP="00F704D4">
      <w:pPr>
        <w:pStyle w:val="LndNormale1"/>
        <w:rPr>
          <w:rFonts w:cs="Arial"/>
          <w:color w:val="002060"/>
        </w:rPr>
      </w:pPr>
    </w:p>
    <w:p w14:paraId="30D4EC2E" w14:textId="4B779F64" w:rsidR="00F704D4" w:rsidRPr="00A111B9" w:rsidRDefault="00F704D4" w:rsidP="00F704D4">
      <w:pPr>
        <w:pStyle w:val="LndNormale1"/>
        <w:rPr>
          <w:b/>
          <w:color w:val="002060"/>
          <w:sz w:val="28"/>
          <w:szCs w:val="28"/>
        </w:rPr>
      </w:pPr>
      <w:r>
        <w:rPr>
          <w:b/>
          <w:color w:val="002060"/>
          <w:sz w:val="28"/>
          <w:szCs w:val="28"/>
        </w:rPr>
        <w:t xml:space="preserve">CAMPIONATO REGIONALE CALCIO A CINQUE </w:t>
      </w:r>
      <w:r w:rsidR="00370AC6">
        <w:rPr>
          <w:b/>
          <w:color w:val="002060"/>
          <w:sz w:val="28"/>
          <w:szCs w:val="28"/>
        </w:rPr>
        <w:t>SERIE C2</w:t>
      </w:r>
      <w:r>
        <w:rPr>
          <w:b/>
          <w:color w:val="002060"/>
          <w:sz w:val="28"/>
          <w:szCs w:val="28"/>
        </w:rPr>
        <w:t>, GIRONE “</w:t>
      </w:r>
      <w:r w:rsidR="00370AC6">
        <w:rPr>
          <w:b/>
          <w:color w:val="002060"/>
          <w:sz w:val="28"/>
          <w:szCs w:val="28"/>
        </w:rPr>
        <w:t>C</w:t>
      </w:r>
      <w:r>
        <w:rPr>
          <w:b/>
          <w:color w:val="002060"/>
          <w:sz w:val="28"/>
          <w:szCs w:val="28"/>
        </w:rPr>
        <w:t>”</w:t>
      </w:r>
    </w:p>
    <w:p w14:paraId="73757873" w14:textId="77777777" w:rsidR="00F704D4" w:rsidRDefault="00F704D4" w:rsidP="00F704D4">
      <w:pPr>
        <w:pStyle w:val="LndNormale1"/>
        <w:rPr>
          <w:rFonts w:cs="Arial"/>
          <w:color w:val="002060"/>
          <w:szCs w:val="22"/>
        </w:rPr>
      </w:pPr>
    </w:p>
    <w:p w14:paraId="3B1D2595" w14:textId="52C451C2" w:rsidR="00370AC6" w:rsidRPr="00370AC6" w:rsidRDefault="00972DD8" w:rsidP="00972DD8">
      <w:pPr>
        <w:pStyle w:val="breakline"/>
        <w:jc w:val="both"/>
        <w:rPr>
          <w:rFonts w:ascii="Arial" w:hAnsi="Arial" w:cs="Arial"/>
          <w:color w:val="002060"/>
          <w:sz w:val="22"/>
          <w:szCs w:val="22"/>
        </w:rPr>
      </w:pPr>
      <w:r>
        <w:rPr>
          <w:rFonts w:ascii="Arial" w:hAnsi="Arial" w:cs="Arial"/>
          <w:color w:val="002060"/>
          <w:sz w:val="22"/>
          <w:szCs w:val="22"/>
        </w:rPr>
        <w:t>A seguito segnalazione società interessata</w:t>
      </w:r>
      <w:r w:rsidR="00370AC6" w:rsidRPr="00370AC6">
        <w:rPr>
          <w:rFonts w:ascii="Arial" w:hAnsi="Arial" w:cs="Arial"/>
          <w:color w:val="002060"/>
          <w:sz w:val="22"/>
          <w:szCs w:val="22"/>
        </w:rPr>
        <w:t>,</w:t>
      </w:r>
      <w:r>
        <w:rPr>
          <w:rFonts w:ascii="Arial" w:hAnsi="Arial" w:cs="Arial"/>
          <w:color w:val="002060"/>
          <w:sz w:val="22"/>
          <w:szCs w:val="22"/>
        </w:rPr>
        <w:t xml:space="preserve"> preso atto della rettifica arbitrale,</w:t>
      </w:r>
      <w:r w:rsidR="00370AC6" w:rsidRPr="00370AC6">
        <w:rPr>
          <w:rFonts w:ascii="Arial" w:hAnsi="Arial" w:cs="Arial"/>
          <w:color w:val="002060"/>
          <w:sz w:val="22"/>
          <w:szCs w:val="22"/>
        </w:rPr>
        <w:t xml:space="preserve"> nel Comunicato Ufficiale n° </w:t>
      </w:r>
      <w:r>
        <w:rPr>
          <w:rFonts w:ascii="Arial" w:hAnsi="Arial" w:cs="Arial"/>
          <w:color w:val="002060"/>
          <w:sz w:val="22"/>
          <w:szCs w:val="22"/>
        </w:rPr>
        <w:t>80</w:t>
      </w:r>
      <w:r w:rsidR="00370AC6" w:rsidRPr="00370AC6">
        <w:rPr>
          <w:rFonts w:ascii="Arial" w:hAnsi="Arial" w:cs="Arial"/>
          <w:color w:val="002060"/>
          <w:sz w:val="22"/>
          <w:szCs w:val="22"/>
        </w:rPr>
        <w:t xml:space="preserve"> del </w:t>
      </w:r>
      <w:r>
        <w:rPr>
          <w:rFonts w:ascii="Arial" w:hAnsi="Arial" w:cs="Arial"/>
          <w:color w:val="002060"/>
          <w:sz w:val="22"/>
          <w:szCs w:val="22"/>
        </w:rPr>
        <w:t>14</w:t>
      </w:r>
      <w:r w:rsidR="00370AC6" w:rsidRPr="00370AC6">
        <w:rPr>
          <w:rFonts w:ascii="Arial" w:hAnsi="Arial" w:cs="Arial"/>
          <w:color w:val="002060"/>
          <w:sz w:val="22"/>
          <w:szCs w:val="22"/>
        </w:rPr>
        <w:t>/</w:t>
      </w:r>
      <w:r>
        <w:rPr>
          <w:rFonts w:ascii="Arial" w:hAnsi="Arial" w:cs="Arial"/>
          <w:color w:val="002060"/>
          <w:sz w:val="22"/>
          <w:szCs w:val="22"/>
        </w:rPr>
        <w:t>02</w:t>
      </w:r>
      <w:r w:rsidR="00370AC6" w:rsidRPr="00370AC6">
        <w:rPr>
          <w:rFonts w:ascii="Arial" w:hAnsi="Arial" w:cs="Arial"/>
          <w:color w:val="002060"/>
          <w:sz w:val="22"/>
          <w:szCs w:val="22"/>
        </w:rPr>
        <w:t>/202</w:t>
      </w:r>
      <w:r>
        <w:rPr>
          <w:rFonts w:ascii="Arial" w:hAnsi="Arial" w:cs="Arial"/>
          <w:color w:val="002060"/>
          <w:sz w:val="22"/>
          <w:szCs w:val="22"/>
        </w:rPr>
        <w:t>4</w:t>
      </w:r>
      <w:r w:rsidR="00370AC6" w:rsidRPr="00370AC6">
        <w:rPr>
          <w:rFonts w:ascii="Arial" w:hAnsi="Arial" w:cs="Arial"/>
          <w:color w:val="002060"/>
          <w:sz w:val="22"/>
          <w:szCs w:val="22"/>
        </w:rPr>
        <w:t xml:space="preserve"> è stata omessa la pubblicazione dell</w:t>
      </w:r>
      <w:r>
        <w:rPr>
          <w:rFonts w:ascii="Arial" w:hAnsi="Arial" w:cs="Arial"/>
          <w:color w:val="002060"/>
          <w:sz w:val="22"/>
          <w:szCs w:val="22"/>
        </w:rPr>
        <w:t>e</w:t>
      </w:r>
      <w:r w:rsidR="00370AC6" w:rsidRPr="00370AC6">
        <w:rPr>
          <w:rFonts w:ascii="Arial" w:hAnsi="Arial" w:cs="Arial"/>
          <w:color w:val="002060"/>
          <w:sz w:val="22"/>
          <w:szCs w:val="22"/>
        </w:rPr>
        <w:t xml:space="preserve"> sanzion</w:t>
      </w:r>
      <w:r>
        <w:rPr>
          <w:rFonts w:ascii="Arial" w:hAnsi="Arial" w:cs="Arial"/>
          <w:color w:val="002060"/>
          <w:sz w:val="22"/>
          <w:szCs w:val="22"/>
        </w:rPr>
        <w:t>i</w:t>
      </w:r>
      <w:r w:rsidR="00370AC6" w:rsidRPr="00370AC6">
        <w:rPr>
          <w:rFonts w:ascii="Arial" w:hAnsi="Arial" w:cs="Arial"/>
          <w:color w:val="002060"/>
          <w:sz w:val="22"/>
          <w:szCs w:val="22"/>
        </w:rPr>
        <w:t xml:space="preserve"> disciplinar</w:t>
      </w:r>
      <w:r>
        <w:rPr>
          <w:rFonts w:ascii="Arial" w:hAnsi="Arial" w:cs="Arial"/>
          <w:color w:val="002060"/>
          <w:sz w:val="22"/>
          <w:szCs w:val="22"/>
        </w:rPr>
        <w:t>i</w:t>
      </w:r>
      <w:r w:rsidR="00370AC6" w:rsidRPr="00370AC6">
        <w:rPr>
          <w:rFonts w:ascii="Arial" w:hAnsi="Arial" w:cs="Arial"/>
          <w:color w:val="002060"/>
          <w:sz w:val="22"/>
          <w:szCs w:val="22"/>
        </w:rPr>
        <w:t xml:space="preserve"> comminat</w:t>
      </w:r>
      <w:r>
        <w:rPr>
          <w:rFonts w:ascii="Arial" w:hAnsi="Arial" w:cs="Arial"/>
          <w:color w:val="002060"/>
          <w:sz w:val="22"/>
          <w:szCs w:val="22"/>
        </w:rPr>
        <w:t>e</w:t>
      </w:r>
      <w:r w:rsidR="00370AC6" w:rsidRPr="00370AC6">
        <w:rPr>
          <w:rFonts w:ascii="Arial" w:hAnsi="Arial" w:cs="Arial"/>
          <w:color w:val="002060"/>
          <w:sz w:val="22"/>
          <w:szCs w:val="22"/>
        </w:rPr>
        <w:t xml:space="preserve"> </w:t>
      </w:r>
      <w:r>
        <w:rPr>
          <w:rFonts w:ascii="Arial" w:hAnsi="Arial" w:cs="Arial"/>
          <w:color w:val="002060"/>
          <w:sz w:val="22"/>
          <w:szCs w:val="22"/>
        </w:rPr>
        <w:t xml:space="preserve">nel corso della gara </w:t>
      </w:r>
      <w:proofErr w:type="gramStart"/>
      <w:r>
        <w:rPr>
          <w:rFonts w:ascii="Arial" w:hAnsi="Arial" w:cs="Arial"/>
          <w:color w:val="002060"/>
          <w:sz w:val="22"/>
          <w:szCs w:val="22"/>
        </w:rPr>
        <w:t>U.MANDOLESI</w:t>
      </w:r>
      <w:proofErr w:type="gramEnd"/>
      <w:r>
        <w:rPr>
          <w:rFonts w:ascii="Arial" w:hAnsi="Arial" w:cs="Arial"/>
          <w:color w:val="002060"/>
          <w:sz w:val="22"/>
          <w:szCs w:val="22"/>
        </w:rPr>
        <w:t xml:space="preserve"> CALCIO – FERMANA FUTSAL 2022</w:t>
      </w:r>
      <w:r w:rsidR="00370AC6" w:rsidRPr="00370AC6">
        <w:rPr>
          <w:rFonts w:ascii="Arial" w:hAnsi="Arial" w:cs="Arial"/>
          <w:color w:val="002060"/>
          <w:sz w:val="22"/>
          <w:szCs w:val="22"/>
        </w:rPr>
        <w:t xml:space="preserve"> come da relativo paragrafo del presente Comunicato Ufficiale.</w:t>
      </w:r>
    </w:p>
    <w:p w14:paraId="35E24404" w14:textId="77777777" w:rsidR="00F704D4" w:rsidRPr="00FF221B" w:rsidRDefault="00F704D4" w:rsidP="00643E04">
      <w:pPr>
        <w:pStyle w:val="breakline"/>
        <w:rPr>
          <w:color w:val="002060"/>
          <w:sz w:val="22"/>
          <w:szCs w:val="22"/>
        </w:rPr>
      </w:pPr>
    </w:p>
    <w:p w14:paraId="5F151D32" w14:textId="77777777" w:rsidR="00BD64FF" w:rsidRPr="00FF221B" w:rsidRDefault="00BD64FF"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C79669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70AC6">
        <w:rPr>
          <w:rFonts w:ascii="Arial" w:hAnsi="Arial" w:cs="Arial"/>
          <w:b/>
          <w:bCs/>
          <w:color w:val="002060"/>
        </w:rPr>
        <w:t>26 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83DD7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72DD8">
        <w:rPr>
          <w:b/>
          <w:color w:val="002060"/>
          <w:u w:val="single"/>
        </w:rPr>
        <w:t>15</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F52E4D">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7808A" w14:textId="77777777" w:rsidR="00F52E4D" w:rsidRDefault="00F52E4D">
      <w:r>
        <w:separator/>
      </w:r>
    </w:p>
  </w:endnote>
  <w:endnote w:type="continuationSeparator" w:id="0">
    <w:p w14:paraId="2E0C8D44" w14:textId="77777777" w:rsidR="00F52E4D" w:rsidRDefault="00F5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3E868C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F8FB" w14:textId="77777777" w:rsidR="00F52E4D" w:rsidRDefault="00F52E4D">
      <w:r>
        <w:separator/>
      </w:r>
    </w:p>
  </w:footnote>
  <w:footnote w:type="continuationSeparator" w:id="0">
    <w:p w14:paraId="366F1190" w14:textId="77777777" w:rsidR="00F52E4D" w:rsidRDefault="00F52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6AC5"/>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1805</Words>
  <Characters>10290</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12071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2024-02-15T17:37:00Z</cp:lastPrinted>
  <dcterms:created xsi:type="dcterms:W3CDTF">2024-02-15T17:37:00Z</dcterms:created>
  <dcterms:modified xsi:type="dcterms:W3CDTF">2024-02-15T17:38:00Z</dcterms:modified>
</cp:coreProperties>
</file>