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53349B1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70AC6">
              <w:rPr>
                <w:rFonts w:ascii="Arial" w:hAnsi="Arial" w:cs="Arial"/>
                <w:color w:val="002060"/>
                <w:sz w:val="40"/>
                <w:szCs w:val="40"/>
              </w:rPr>
              <w:t>8</w:t>
            </w:r>
            <w:r w:rsidR="00CF3CAF">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70AC6">
              <w:rPr>
                <w:rFonts w:ascii="Arial" w:hAnsi="Arial" w:cs="Arial"/>
                <w:color w:val="002060"/>
                <w:sz w:val="40"/>
                <w:szCs w:val="40"/>
              </w:rPr>
              <w:t>15</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3DC3472"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112EDB38" w14:textId="1F9F0D8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4D9CAD43" w14:textId="31DE824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0EAFCCD8" w14:textId="5857512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1</w:t>
        </w:r>
        <w:r w:rsidR="00AC19D9" w:rsidRPr="00DE1EF7">
          <w:rPr>
            <w:noProof/>
            <w:webHidden/>
            <w:color w:val="002060"/>
          </w:rPr>
          <w:fldChar w:fldCharType="end"/>
        </w:r>
      </w:hyperlink>
    </w:p>
    <w:p w14:paraId="0952245B" w14:textId="6601A354"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B664F4">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B73F70" w:rsidRDefault="00F438B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Pr="00F438B4" w:rsidRDefault="00476934" w:rsidP="008B5F73">
      <w:pPr>
        <w:rPr>
          <w:rFonts w:ascii="Arial" w:hAnsi="Arial" w:cs="Arial"/>
          <w:b/>
          <w:bCs/>
          <w:color w:val="002060"/>
          <w:sz w:val="22"/>
          <w:szCs w:val="22"/>
        </w:rPr>
      </w:pPr>
    </w:p>
    <w:p w14:paraId="43DF2084" w14:textId="77777777" w:rsidR="00F438B4" w:rsidRPr="00F438B4" w:rsidRDefault="00F438B4" w:rsidP="008B5F73">
      <w:pPr>
        <w:rPr>
          <w:rFonts w:ascii="Arial" w:hAnsi="Arial" w:cs="Arial"/>
          <w:b/>
          <w:bCs/>
          <w:color w:val="002060"/>
          <w:sz w:val="22"/>
          <w:szCs w:val="22"/>
        </w:rPr>
      </w:pPr>
    </w:p>
    <w:p w14:paraId="52F8DFF9" w14:textId="77777777" w:rsidR="00C400E3" w:rsidRPr="00F5360D" w:rsidRDefault="00C400E3" w:rsidP="00C400E3">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0B5480C" w14:textId="77777777" w:rsidR="00C400E3" w:rsidRPr="00F5360D" w:rsidRDefault="00C400E3" w:rsidP="00C400E3">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599C01D" w14:textId="77777777" w:rsidR="00C400E3" w:rsidRPr="00C400E3" w:rsidRDefault="00C400E3" w:rsidP="00C400E3">
      <w:pPr>
        <w:pStyle w:val="Corpotesto"/>
        <w:spacing w:after="0"/>
        <w:rPr>
          <w:rFonts w:ascii="Arial" w:hAnsi="Arial" w:cs="Arial"/>
          <w:color w:val="002060"/>
          <w:sz w:val="22"/>
          <w:szCs w:val="22"/>
        </w:rPr>
      </w:pPr>
    </w:p>
    <w:p w14:paraId="666BE483"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1°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42A56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Lo svolgimento del Campionato sarà subordinato all’iscrizione di almeno 4 squadre e la vincente potrà partecipare alla Fase Nazionale di detto campionato, confrontandosi con le vincenti degli altri Comitati Regionali per l’ammissione alla Poule Promozione Serie “A” Nazionale.</w:t>
      </w:r>
    </w:p>
    <w:p w14:paraId="774434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La località e le date di svolgimento del Campionato saranno definiti a seconda delle iscrizioni, fermo restando che l’inizio dell’attività Regionale è fissata per il 9 Giugno 2024.</w:t>
      </w:r>
    </w:p>
    <w:p w14:paraId="0E9E01F7"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5EBE2BE2" w14:textId="56DF2C56"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w:t>
      </w:r>
      <w:r>
        <w:rPr>
          <w:rFonts w:ascii="Arial" w:hAnsi="Arial" w:cs="Arial"/>
          <w:color w:val="002060"/>
          <w:sz w:val="22"/>
          <w:szCs w:val="22"/>
        </w:rPr>
        <w:t xml:space="preserve"> </w:t>
      </w:r>
      <w:r w:rsidRPr="00F5360D">
        <w:rPr>
          <w:rFonts w:ascii="Arial" w:hAnsi="Arial" w:cs="Arial"/>
          <w:color w:val="002060"/>
          <w:sz w:val="22"/>
          <w:szCs w:val="22"/>
        </w:rPr>
        <w:t>€ cadauna.</w:t>
      </w:r>
    </w:p>
    <w:p w14:paraId="40A65E0F"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497340F0"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658F08B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B4DF992"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96C2C82" w14:textId="77777777" w:rsidR="00C400E3" w:rsidRPr="00F5360D" w:rsidRDefault="00C400E3" w:rsidP="00C400E3">
      <w:pPr>
        <w:pStyle w:val="Corpotesto"/>
        <w:spacing w:after="0"/>
        <w:rPr>
          <w:rFonts w:ascii="Arial" w:hAnsi="Arial" w:cs="Arial"/>
          <w:color w:val="002060"/>
          <w:sz w:val="22"/>
          <w:szCs w:val="22"/>
        </w:rPr>
      </w:pPr>
    </w:p>
    <w:p w14:paraId="05F4423C" w14:textId="77777777" w:rsidR="00C400E3" w:rsidRPr="00F5360D" w:rsidRDefault="00C400E3" w:rsidP="00C400E3">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069DA47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68BAD9DE" w14:textId="77777777" w:rsidR="00C400E3" w:rsidRPr="00F5360D" w:rsidRDefault="00C400E3" w:rsidP="00C400E3">
      <w:pPr>
        <w:pStyle w:val="Corpotesto"/>
        <w:spacing w:after="0"/>
        <w:rPr>
          <w:rFonts w:ascii="Arial" w:hAnsi="Arial" w:cs="Arial"/>
          <w:color w:val="002060"/>
          <w:sz w:val="22"/>
          <w:szCs w:val="22"/>
        </w:rPr>
      </w:pPr>
    </w:p>
    <w:p w14:paraId="634510C8"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2FEA5AE1" w14:textId="77777777" w:rsidR="00F438B4" w:rsidRDefault="00F438B4" w:rsidP="008B5F73">
      <w:pPr>
        <w:rPr>
          <w:rFonts w:ascii="Arial" w:hAnsi="Arial" w:cs="Arial"/>
          <w:b/>
          <w:bCs/>
          <w:color w:val="002060"/>
          <w:sz w:val="22"/>
          <w:szCs w:val="22"/>
        </w:rPr>
      </w:pPr>
    </w:p>
    <w:p w14:paraId="154DBB18" w14:textId="77777777" w:rsidR="00895738" w:rsidRPr="00B73F70"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9FBEB1C" w14:textId="77777777" w:rsidR="00370AC6" w:rsidRDefault="00370AC6" w:rsidP="00370AC6">
      <w:pPr>
        <w:pStyle w:val="breakline"/>
        <w:rPr>
          <w:color w:val="002060"/>
        </w:rPr>
      </w:pPr>
    </w:p>
    <w:p w14:paraId="22E71586" w14:textId="77777777" w:rsidR="00E77E93" w:rsidRPr="00E77E93" w:rsidRDefault="00E77E93" w:rsidP="00E77E93">
      <w:pPr>
        <w:shd w:val="clear" w:color="auto" w:fill="CCCCCC"/>
        <w:spacing w:before="80" w:after="40"/>
        <w:jc w:val="center"/>
        <w:rPr>
          <w:rFonts w:ascii="Arial" w:eastAsiaTheme="minorEastAsia" w:hAnsi="Arial" w:cs="Arial"/>
          <w:b/>
          <w:bCs/>
          <w:color w:val="002060"/>
          <w:sz w:val="36"/>
          <w:szCs w:val="36"/>
        </w:rPr>
      </w:pPr>
      <w:r w:rsidRPr="00E77E93">
        <w:rPr>
          <w:rFonts w:ascii="Arial" w:eastAsiaTheme="minorEastAsia" w:hAnsi="Arial" w:cs="Arial"/>
          <w:b/>
          <w:bCs/>
          <w:color w:val="002060"/>
          <w:sz w:val="36"/>
          <w:szCs w:val="36"/>
        </w:rPr>
        <w:t>CALCIO A CINQUE SERIE C1</w:t>
      </w:r>
    </w:p>
    <w:p w14:paraId="16317D8A" w14:textId="77777777" w:rsidR="00E77E93" w:rsidRPr="00E77E93" w:rsidRDefault="00E77E93" w:rsidP="00E77E93">
      <w:pPr>
        <w:jc w:val="center"/>
        <w:rPr>
          <w:rFonts w:ascii="Arial" w:eastAsiaTheme="minorEastAsia" w:hAnsi="Arial" w:cs="Arial"/>
          <w:b/>
          <w:bCs/>
          <w:color w:val="002060"/>
          <w:sz w:val="36"/>
          <w:szCs w:val="36"/>
        </w:rPr>
      </w:pPr>
      <w:r w:rsidRPr="00E77E93">
        <w:rPr>
          <w:rFonts w:ascii="Arial" w:eastAsiaTheme="minorEastAsia" w:hAnsi="Arial" w:cs="Arial"/>
          <w:b/>
          <w:bCs/>
          <w:color w:val="002060"/>
          <w:sz w:val="36"/>
          <w:szCs w:val="36"/>
        </w:rPr>
        <w:t>GIUDICE SPORTIVO</w:t>
      </w:r>
    </w:p>
    <w:p w14:paraId="03A9D208" w14:textId="77777777" w:rsidR="00E77E93" w:rsidRPr="00E77E93" w:rsidRDefault="00E77E93" w:rsidP="00E77E93">
      <w:pPr>
        <w:spacing w:before="100" w:beforeAutospacing="1" w:after="100" w:afterAutospacing="1"/>
        <w:rPr>
          <w:rFonts w:ascii="Arial" w:eastAsiaTheme="minorEastAsia" w:hAnsi="Arial" w:cs="Arial"/>
          <w:color w:val="002060"/>
        </w:rPr>
      </w:pPr>
      <w:r w:rsidRPr="00E77E93">
        <w:rPr>
          <w:rFonts w:ascii="Arial" w:eastAsiaTheme="minorEastAsia" w:hAnsi="Arial" w:cs="Arial"/>
          <w:color w:val="002060"/>
        </w:rPr>
        <w:t>Il Giudice Sportivo Avv. Agnese Lazzaretti, con l'assistenza del segretario Angelo Castellana, nella seduta del 15/02/2024, ha adottato le decisioni che di seguito integralmente si riportano:</w:t>
      </w:r>
    </w:p>
    <w:p w14:paraId="24EB278B" w14:textId="77777777" w:rsidR="00E77E93" w:rsidRPr="00E77E93" w:rsidRDefault="00E77E93" w:rsidP="00E77E93">
      <w:pPr>
        <w:spacing w:before="200" w:after="200"/>
        <w:jc w:val="center"/>
        <w:rPr>
          <w:rFonts w:ascii="Arial" w:eastAsiaTheme="minorEastAsia" w:hAnsi="Arial" w:cs="Arial"/>
          <w:b/>
          <w:bCs/>
          <w:color w:val="002060"/>
          <w:sz w:val="24"/>
          <w:szCs w:val="24"/>
        </w:rPr>
      </w:pPr>
      <w:r w:rsidRPr="00E77E93">
        <w:rPr>
          <w:rFonts w:ascii="Arial" w:eastAsiaTheme="minorEastAsia" w:hAnsi="Arial" w:cs="Arial"/>
          <w:b/>
          <w:bCs/>
          <w:color w:val="002060"/>
          <w:sz w:val="24"/>
          <w:szCs w:val="24"/>
        </w:rPr>
        <w:t xml:space="preserve">GARE DEL 9/ 2/2024 </w:t>
      </w:r>
    </w:p>
    <w:p w14:paraId="6C58C088" w14:textId="77777777" w:rsidR="00E77E93" w:rsidRPr="00E77E93" w:rsidRDefault="00E77E93" w:rsidP="00E77E93">
      <w:pPr>
        <w:spacing w:before="100" w:after="100"/>
        <w:jc w:val="left"/>
        <w:rPr>
          <w:rFonts w:ascii="Arial" w:eastAsiaTheme="minorEastAsia" w:hAnsi="Arial" w:cs="Arial"/>
          <w:b/>
          <w:bCs/>
          <w:color w:val="002060"/>
        </w:rPr>
      </w:pPr>
      <w:r w:rsidRPr="00E77E93">
        <w:rPr>
          <w:rFonts w:ascii="Arial" w:eastAsiaTheme="minorEastAsia" w:hAnsi="Arial" w:cs="Arial"/>
          <w:b/>
          <w:bCs/>
          <w:color w:val="002060"/>
        </w:rPr>
        <w:t xml:space="preserve">PROVVEDIMENTI DISCIPLINARI </w:t>
      </w:r>
    </w:p>
    <w:p w14:paraId="23DF14B9" w14:textId="77777777" w:rsidR="00E77E93" w:rsidRPr="00E77E93" w:rsidRDefault="00E77E93" w:rsidP="00E77E93">
      <w:pPr>
        <w:jc w:val="left"/>
        <w:rPr>
          <w:rFonts w:ascii="Arial" w:eastAsiaTheme="minorEastAsia" w:hAnsi="Arial" w:cs="Arial"/>
          <w:color w:val="002060"/>
        </w:rPr>
      </w:pPr>
      <w:r w:rsidRPr="00E77E93">
        <w:rPr>
          <w:rFonts w:ascii="Arial" w:eastAsiaTheme="minorEastAsia" w:hAnsi="Arial" w:cs="Arial"/>
          <w:color w:val="002060"/>
        </w:rPr>
        <w:t xml:space="preserve">In base alle risultanze degli atti ufficiali sono state deliberate le seguenti sanzioni disciplinari. </w:t>
      </w:r>
    </w:p>
    <w:p w14:paraId="402AC5AA" w14:textId="77777777" w:rsidR="00E77E93" w:rsidRPr="00E77E93" w:rsidRDefault="00E77E93" w:rsidP="00E77E93">
      <w:pPr>
        <w:spacing w:before="200" w:after="200"/>
        <w:jc w:val="left"/>
        <w:rPr>
          <w:rFonts w:ascii="Arial" w:eastAsiaTheme="minorEastAsia" w:hAnsi="Arial" w:cs="Arial"/>
          <w:b/>
          <w:bCs/>
          <w:caps/>
          <w:color w:val="002060"/>
          <w:u w:val="single"/>
        </w:rPr>
      </w:pPr>
      <w:proofErr w:type="spellStart"/>
      <w:r w:rsidRPr="00E77E93">
        <w:rPr>
          <w:rFonts w:ascii="Arial" w:eastAsiaTheme="minorEastAsia" w:hAnsi="Arial" w:cs="Arial"/>
          <w:b/>
          <w:bCs/>
          <w:caps/>
          <w:color w:val="002060"/>
          <w:u w:val="single"/>
        </w:rPr>
        <w:lastRenderedPageBreak/>
        <w:t>SOCIETA</w:t>
      </w:r>
      <w:proofErr w:type="spellEnd"/>
      <w:r w:rsidRPr="00E77E93">
        <w:rPr>
          <w:rFonts w:ascii="Arial" w:eastAsiaTheme="minorEastAsia" w:hAnsi="Arial" w:cs="Arial"/>
          <w:b/>
          <w:bCs/>
          <w:caps/>
          <w:color w:val="002060"/>
          <w:u w:val="single"/>
        </w:rPr>
        <w:t xml:space="preserve">' </w:t>
      </w:r>
    </w:p>
    <w:p w14:paraId="43EDD709"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AMMENDA </w:t>
      </w:r>
    </w:p>
    <w:p w14:paraId="165F4AAA" w14:textId="0E1B922A" w:rsidR="00E77E93" w:rsidRPr="00E77E93" w:rsidRDefault="00E77E93" w:rsidP="00E77E93">
      <w:pPr>
        <w:spacing w:before="80" w:after="40"/>
        <w:jc w:val="left"/>
        <w:rPr>
          <w:rFonts w:ascii="Arial" w:eastAsiaTheme="minorEastAsia" w:hAnsi="Arial" w:cs="Arial"/>
          <w:color w:val="002060"/>
        </w:rPr>
      </w:pPr>
      <w:r w:rsidRPr="00E77E93">
        <w:rPr>
          <w:rFonts w:ascii="Arial" w:eastAsiaTheme="minorEastAsia" w:hAnsi="Arial" w:cs="Arial"/>
          <w:color w:val="002060"/>
        </w:rPr>
        <w:t xml:space="preserve">Euro 150,00 FUTSAL MONTURANO </w:t>
      </w:r>
      <w:r w:rsidRPr="00E77E93">
        <w:rPr>
          <w:rFonts w:ascii="Arial" w:eastAsiaTheme="minorEastAsia" w:hAnsi="Arial" w:cs="Arial"/>
          <w:color w:val="002060"/>
        </w:rPr>
        <w:br/>
        <w:t>Per comportamento offensivo e minaccioso del proprio pubblico verso la</w:t>
      </w:r>
      <w:r w:rsidR="00934C12" w:rsidRPr="006120F4">
        <w:rPr>
          <w:rFonts w:ascii="Arial" w:eastAsiaTheme="minorEastAsia" w:hAnsi="Arial" w:cs="Arial"/>
          <w:color w:val="002060"/>
        </w:rPr>
        <w:t xml:space="preserve"> </w:t>
      </w:r>
      <w:r w:rsidRPr="00E77E93">
        <w:rPr>
          <w:rFonts w:ascii="Arial" w:eastAsiaTheme="minorEastAsia" w:hAnsi="Arial" w:cs="Arial"/>
          <w:color w:val="002060"/>
        </w:rPr>
        <w:t xml:space="preserve">terna arbitrale. </w:t>
      </w:r>
    </w:p>
    <w:p w14:paraId="60C01FCB"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DIRIGENTI </w:t>
      </w:r>
    </w:p>
    <w:p w14:paraId="459085E3"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INIBIZIONE A SVOLGERE OGNI </w:t>
      </w:r>
      <w:proofErr w:type="spellStart"/>
      <w:r w:rsidRPr="00E77E93">
        <w:rPr>
          <w:rFonts w:ascii="Arial" w:eastAsiaTheme="minorEastAsia" w:hAnsi="Arial" w:cs="Arial"/>
          <w:b/>
          <w:bCs/>
          <w:caps/>
          <w:color w:val="002060"/>
          <w:u w:val="single"/>
        </w:rPr>
        <w:t>ATTIVITA</w:t>
      </w:r>
      <w:proofErr w:type="spellEnd"/>
      <w:r w:rsidRPr="00E77E93">
        <w:rPr>
          <w:rFonts w:ascii="Arial" w:eastAsiaTheme="minorEastAsia" w:hAnsi="Arial" w:cs="Arial"/>
          <w:b/>
          <w:bCs/>
          <w:caps/>
          <w:color w:val="002060"/>
          <w:u w:val="single"/>
        </w:rPr>
        <w:t xml:space="preserve">'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14ED3956" w14:textId="77777777" w:rsidTr="000550FF">
        <w:tc>
          <w:tcPr>
            <w:tcW w:w="2200" w:type="dxa"/>
            <w:tcMar>
              <w:top w:w="20" w:type="dxa"/>
              <w:left w:w="20" w:type="dxa"/>
              <w:bottom w:w="20" w:type="dxa"/>
              <w:right w:w="20" w:type="dxa"/>
            </w:tcMar>
            <w:vAlign w:val="center"/>
            <w:hideMark/>
          </w:tcPr>
          <w:p w14:paraId="546D38D2"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PIERBATTISTA GUIDO</w:t>
            </w:r>
          </w:p>
        </w:tc>
        <w:tc>
          <w:tcPr>
            <w:tcW w:w="2200" w:type="dxa"/>
            <w:tcMar>
              <w:top w:w="20" w:type="dxa"/>
              <w:left w:w="20" w:type="dxa"/>
              <w:bottom w:w="20" w:type="dxa"/>
              <w:right w:w="20" w:type="dxa"/>
            </w:tcMar>
            <w:vAlign w:val="center"/>
            <w:hideMark/>
          </w:tcPr>
          <w:p w14:paraId="7D29A494"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419BCF3B"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1169E1E1"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260B273E"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6BBD5A7A" w14:textId="77777777" w:rsidR="00E77E93" w:rsidRPr="00E77E93" w:rsidRDefault="00E77E93" w:rsidP="00E77E93">
      <w:pPr>
        <w:spacing w:before="80" w:after="40"/>
        <w:jc w:val="left"/>
        <w:rPr>
          <w:rFonts w:ascii="Arial" w:eastAsiaTheme="minorEastAsia" w:hAnsi="Arial" w:cs="Arial"/>
          <w:color w:val="002060"/>
        </w:rPr>
      </w:pPr>
      <w:r w:rsidRPr="00E77E93">
        <w:rPr>
          <w:rFonts w:ascii="Arial" w:eastAsiaTheme="minorEastAsia" w:hAnsi="Arial" w:cs="Arial"/>
          <w:color w:val="002060"/>
        </w:rPr>
        <w:t xml:space="preserve">Non in distinta ma riconosciuto personalmente dall'arbitro, teneva un comportamento offensivo e minaccioso verso la terna arbitrale. </w:t>
      </w:r>
    </w:p>
    <w:p w14:paraId="5A44EA0A"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ALLENATORI </w:t>
      </w:r>
    </w:p>
    <w:p w14:paraId="20D354E1"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SQUALIFICA FINO AL 21/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3D843978" w14:textId="77777777" w:rsidTr="000550FF">
        <w:tc>
          <w:tcPr>
            <w:tcW w:w="2200" w:type="dxa"/>
            <w:tcMar>
              <w:top w:w="20" w:type="dxa"/>
              <w:left w:w="20" w:type="dxa"/>
              <w:bottom w:w="20" w:type="dxa"/>
              <w:right w:w="20" w:type="dxa"/>
            </w:tcMar>
            <w:vAlign w:val="center"/>
            <w:hideMark/>
          </w:tcPr>
          <w:p w14:paraId="666C0E02"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SQUARCIA MARCO</w:t>
            </w:r>
          </w:p>
        </w:tc>
        <w:tc>
          <w:tcPr>
            <w:tcW w:w="2200" w:type="dxa"/>
            <w:tcMar>
              <w:top w:w="20" w:type="dxa"/>
              <w:left w:w="20" w:type="dxa"/>
              <w:bottom w:w="20" w:type="dxa"/>
              <w:right w:w="20" w:type="dxa"/>
            </w:tcMar>
            <w:vAlign w:val="center"/>
            <w:hideMark/>
          </w:tcPr>
          <w:p w14:paraId="5A624D80"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0843FB20"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3305A303"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7A4B8041"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149D942D" w14:textId="77777777" w:rsidR="00E77E93" w:rsidRPr="00E77E93" w:rsidRDefault="00E77E93" w:rsidP="00E77E93">
      <w:pPr>
        <w:spacing w:before="80" w:after="40"/>
        <w:jc w:val="left"/>
        <w:rPr>
          <w:rFonts w:ascii="Arial" w:eastAsiaTheme="minorEastAsia" w:hAnsi="Arial" w:cs="Arial"/>
          <w:color w:val="002060"/>
        </w:rPr>
      </w:pPr>
      <w:r w:rsidRPr="00E77E93">
        <w:rPr>
          <w:rFonts w:ascii="Arial" w:eastAsiaTheme="minorEastAsia" w:hAnsi="Arial" w:cs="Arial"/>
          <w:color w:val="002060"/>
        </w:rPr>
        <w:t xml:space="preserve">Espulso per somma di ammonizioni. Allontanato </w:t>
      </w:r>
    </w:p>
    <w:p w14:paraId="7C4A452E"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CALCIATORI NON ESPULSI </w:t>
      </w:r>
    </w:p>
    <w:p w14:paraId="484CF6D0"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0B1670DC" w14:textId="77777777" w:rsidTr="000550FF">
        <w:tc>
          <w:tcPr>
            <w:tcW w:w="2200" w:type="dxa"/>
            <w:tcMar>
              <w:top w:w="20" w:type="dxa"/>
              <w:left w:w="20" w:type="dxa"/>
              <w:bottom w:w="20" w:type="dxa"/>
              <w:right w:w="20" w:type="dxa"/>
            </w:tcMar>
            <w:vAlign w:val="center"/>
            <w:hideMark/>
          </w:tcPr>
          <w:p w14:paraId="4BA56234"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ERCOLI GIANLUCA</w:t>
            </w:r>
          </w:p>
        </w:tc>
        <w:tc>
          <w:tcPr>
            <w:tcW w:w="2200" w:type="dxa"/>
            <w:tcMar>
              <w:top w:w="20" w:type="dxa"/>
              <w:left w:w="20" w:type="dxa"/>
              <w:bottom w:w="20" w:type="dxa"/>
              <w:right w:w="20" w:type="dxa"/>
            </w:tcMar>
            <w:vAlign w:val="center"/>
            <w:hideMark/>
          </w:tcPr>
          <w:p w14:paraId="22B53A29"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1D85057F"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1330A15F"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4BAB70E2"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76F46AD4"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22A37507" w14:textId="77777777" w:rsidTr="000550FF">
        <w:tc>
          <w:tcPr>
            <w:tcW w:w="2200" w:type="dxa"/>
            <w:tcMar>
              <w:top w:w="20" w:type="dxa"/>
              <w:left w:w="20" w:type="dxa"/>
              <w:bottom w:w="20" w:type="dxa"/>
              <w:right w:w="20" w:type="dxa"/>
            </w:tcMar>
            <w:vAlign w:val="center"/>
            <w:hideMark/>
          </w:tcPr>
          <w:p w14:paraId="19B34F17"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PASQUI GIACOMO</w:t>
            </w:r>
          </w:p>
        </w:tc>
        <w:tc>
          <w:tcPr>
            <w:tcW w:w="2200" w:type="dxa"/>
            <w:tcMar>
              <w:top w:w="20" w:type="dxa"/>
              <w:left w:w="20" w:type="dxa"/>
              <w:bottom w:w="20" w:type="dxa"/>
              <w:right w:w="20" w:type="dxa"/>
            </w:tcMar>
            <w:vAlign w:val="center"/>
            <w:hideMark/>
          </w:tcPr>
          <w:p w14:paraId="0EEDD371"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(MONTELUPONE CALCIO A 5) </w:t>
            </w:r>
          </w:p>
        </w:tc>
        <w:tc>
          <w:tcPr>
            <w:tcW w:w="800" w:type="dxa"/>
            <w:tcMar>
              <w:top w:w="20" w:type="dxa"/>
              <w:left w:w="20" w:type="dxa"/>
              <w:bottom w:w="20" w:type="dxa"/>
              <w:right w:w="20" w:type="dxa"/>
            </w:tcMar>
            <w:vAlign w:val="center"/>
            <w:hideMark/>
          </w:tcPr>
          <w:p w14:paraId="54D53E5C"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13C644FD"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38515129"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73CD4CEE"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7BCFA1A8" w14:textId="77777777" w:rsidTr="000550FF">
        <w:tc>
          <w:tcPr>
            <w:tcW w:w="2200" w:type="dxa"/>
            <w:tcMar>
              <w:top w:w="20" w:type="dxa"/>
              <w:left w:w="20" w:type="dxa"/>
              <w:bottom w:w="20" w:type="dxa"/>
              <w:right w:w="20" w:type="dxa"/>
            </w:tcMar>
            <w:vAlign w:val="center"/>
            <w:hideMark/>
          </w:tcPr>
          <w:p w14:paraId="260D39ED"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CATINI LEONARDO</w:t>
            </w:r>
          </w:p>
        </w:tc>
        <w:tc>
          <w:tcPr>
            <w:tcW w:w="2200" w:type="dxa"/>
            <w:tcMar>
              <w:top w:w="20" w:type="dxa"/>
              <w:left w:w="20" w:type="dxa"/>
              <w:bottom w:w="20" w:type="dxa"/>
              <w:right w:w="20" w:type="dxa"/>
            </w:tcMar>
            <w:vAlign w:val="center"/>
            <w:hideMark/>
          </w:tcPr>
          <w:p w14:paraId="64740F7D"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538318CF"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675B9457"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3F56B0F6"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6779B77E"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7B8A4371" w14:textId="77777777" w:rsidTr="000550FF">
        <w:tc>
          <w:tcPr>
            <w:tcW w:w="2200" w:type="dxa"/>
            <w:tcMar>
              <w:top w:w="20" w:type="dxa"/>
              <w:left w:w="20" w:type="dxa"/>
              <w:bottom w:w="20" w:type="dxa"/>
              <w:right w:w="20" w:type="dxa"/>
            </w:tcMar>
            <w:vAlign w:val="center"/>
            <w:hideMark/>
          </w:tcPr>
          <w:p w14:paraId="43815A94"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ROMANO RAMIRO JOSE</w:t>
            </w:r>
          </w:p>
        </w:tc>
        <w:tc>
          <w:tcPr>
            <w:tcW w:w="2200" w:type="dxa"/>
            <w:tcMar>
              <w:top w:w="20" w:type="dxa"/>
              <w:left w:w="20" w:type="dxa"/>
              <w:bottom w:w="20" w:type="dxa"/>
              <w:right w:w="20" w:type="dxa"/>
            </w:tcMar>
            <w:vAlign w:val="center"/>
            <w:hideMark/>
          </w:tcPr>
          <w:p w14:paraId="547CB8A1"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4FC3E2A9"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28DB55FF"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ONOFRI FRANCESCO</w:t>
            </w:r>
          </w:p>
        </w:tc>
        <w:tc>
          <w:tcPr>
            <w:tcW w:w="2200" w:type="dxa"/>
            <w:tcMar>
              <w:top w:w="20" w:type="dxa"/>
              <w:left w:w="20" w:type="dxa"/>
              <w:bottom w:w="20" w:type="dxa"/>
              <w:right w:w="20" w:type="dxa"/>
            </w:tcMar>
            <w:vAlign w:val="center"/>
            <w:hideMark/>
          </w:tcPr>
          <w:p w14:paraId="017EE0FF"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(MONTELUPONE CALCIO A 5) </w:t>
            </w:r>
          </w:p>
        </w:tc>
      </w:tr>
    </w:tbl>
    <w:p w14:paraId="024A37B9"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7A89F15B" w14:textId="77777777" w:rsidTr="000550FF">
        <w:tc>
          <w:tcPr>
            <w:tcW w:w="2200" w:type="dxa"/>
            <w:tcMar>
              <w:top w:w="20" w:type="dxa"/>
              <w:left w:w="20" w:type="dxa"/>
              <w:bottom w:w="20" w:type="dxa"/>
              <w:right w:w="20" w:type="dxa"/>
            </w:tcMar>
            <w:vAlign w:val="center"/>
            <w:hideMark/>
          </w:tcPr>
          <w:p w14:paraId="744861D6"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FAZI LEONARDO</w:t>
            </w:r>
          </w:p>
        </w:tc>
        <w:tc>
          <w:tcPr>
            <w:tcW w:w="2200" w:type="dxa"/>
            <w:tcMar>
              <w:top w:w="20" w:type="dxa"/>
              <w:left w:w="20" w:type="dxa"/>
              <w:bottom w:w="20" w:type="dxa"/>
              <w:right w:w="20" w:type="dxa"/>
            </w:tcMar>
            <w:vAlign w:val="center"/>
            <w:hideMark/>
          </w:tcPr>
          <w:p w14:paraId="17DE4057"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c>
          <w:tcPr>
            <w:tcW w:w="800" w:type="dxa"/>
            <w:tcMar>
              <w:top w:w="20" w:type="dxa"/>
              <w:left w:w="20" w:type="dxa"/>
              <w:bottom w:w="20" w:type="dxa"/>
              <w:right w:w="20" w:type="dxa"/>
            </w:tcMar>
            <w:vAlign w:val="center"/>
            <w:hideMark/>
          </w:tcPr>
          <w:p w14:paraId="4456FBBC"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580422A1"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PAOLINI LORENZO</w:t>
            </w:r>
          </w:p>
        </w:tc>
        <w:tc>
          <w:tcPr>
            <w:tcW w:w="2200" w:type="dxa"/>
            <w:tcMar>
              <w:top w:w="20" w:type="dxa"/>
              <w:left w:w="20" w:type="dxa"/>
              <w:bottom w:w="20" w:type="dxa"/>
              <w:right w:w="20" w:type="dxa"/>
            </w:tcMar>
            <w:vAlign w:val="center"/>
            <w:hideMark/>
          </w:tcPr>
          <w:p w14:paraId="31B15155"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(FUTSAL MONTURANO) </w:t>
            </w:r>
          </w:p>
        </w:tc>
      </w:tr>
    </w:tbl>
    <w:p w14:paraId="18FD3B34" w14:textId="77777777" w:rsidR="00E77E93" w:rsidRPr="006120F4" w:rsidRDefault="00E77E93" w:rsidP="00E77E93">
      <w:pPr>
        <w:jc w:val="left"/>
        <w:rPr>
          <w:rFonts w:ascii="Times New Roman" w:eastAsiaTheme="minorEastAsia" w:hAnsi="Times New Roman"/>
          <w:color w:val="002060"/>
          <w:sz w:val="12"/>
          <w:szCs w:val="12"/>
        </w:rPr>
      </w:pPr>
    </w:p>
    <w:p w14:paraId="1FF70996" w14:textId="77777777" w:rsidR="008D7919" w:rsidRPr="006120F4" w:rsidRDefault="008D7919" w:rsidP="000550FF">
      <w:pPr>
        <w:jc w:val="center"/>
        <w:rPr>
          <w:rFonts w:ascii="Arial" w:hAnsi="Arial" w:cs="Arial"/>
          <w:noProof/>
          <w:color w:val="002060"/>
          <w:sz w:val="22"/>
          <w:szCs w:val="22"/>
        </w:rPr>
      </w:pPr>
      <w:r w:rsidRPr="006120F4">
        <w:rPr>
          <w:rFonts w:ascii="Arial" w:hAnsi="Arial" w:cs="Arial"/>
          <w:noProof/>
          <w:color w:val="002060"/>
          <w:sz w:val="22"/>
          <w:szCs w:val="22"/>
        </w:rPr>
        <w:t>F.to IL SEGRETARIO                                   F.to IL GIUDICE SPORTIVO</w:t>
      </w:r>
    </w:p>
    <w:p w14:paraId="2719B30F" w14:textId="63378FBD" w:rsidR="008D7919" w:rsidRPr="006120F4" w:rsidRDefault="008D7919" w:rsidP="00E77E93">
      <w:pPr>
        <w:jc w:val="left"/>
        <w:rPr>
          <w:rFonts w:ascii="Arial" w:hAnsi="Arial" w:cs="Arial"/>
          <w:noProof/>
          <w:color w:val="002060"/>
          <w:sz w:val="22"/>
          <w:szCs w:val="22"/>
        </w:rPr>
      </w:pPr>
      <w:r w:rsidRPr="006120F4">
        <w:rPr>
          <w:rFonts w:ascii="Arial" w:hAnsi="Arial" w:cs="Arial"/>
          <w:noProof/>
          <w:color w:val="002060"/>
          <w:sz w:val="22"/>
          <w:szCs w:val="22"/>
        </w:rPr>
        <w:t xml:space="preserve">                         Angelo Castellana        </w:t>
      </w:r>
      <w:r w:rsidRPr="006120F4">
        <w:rPr>
          <w:rFonts w:ascii="Arial" w:hAnsi="Arial" w:cs="Arial"/>
          <w:noProof/>
          <w:color w:val="002060"/>
          <w:sz w:val="22"/>
          <w:szCs w:val="22"/>
        </w:rPr>
        <w:tab/>
        <w:t xml:space="preserve">                                Agnese Lazzaretti</w:t>
      </w:r>
    </w:p>
    <w:p w14:paraId="5E27CBDA" w14:textId="77777777" w:rsidR="008D7919" w:rsidRPr="006120F4" w:rsidRDefault="008D7919" w:rsidP="00E77E93">
      <w:pPr>
        <w:jc w:val="left"/>
        <w:rPr>
          <w:rFonts w:ascii="Arial" w:hAnsi="Arial" w:cs="Arial"/>
          <w:noProof/>
          <w:color w:val="002060"/>
          <w:sz w:val="22"/>
          <w:szCs w:val="22"/>
        </w:rPr>
      </w:pPr>
    </w:p>
    <w:p w14:paraId="04389EFC" w14:textId="77777777" w:rsidR="008D7919" w:rsidRPr="00E77E93" w:rsidRDefault="008D7919" w:rsidP="00E77E93">
      <w:pPr>
        <w:jc w:val="left"/>
        <w:rPr>
          <w:rFonts w:ascii="Times New Roman" w:eastAsiaTheme="minorEastAsia" w:hAnsi="Times New Roman"/>
          <w:color w:val="002060"/>
          <w:sz w:val="12"/>
          <w:szCs w:val="12"/>
        </w:rPr>
      </w:pPr>
    </w:p>
    <w:p w14:paraId="45D4F934" w14:textId="77777777" w:rsidR="00E77E93" w:rsidRPr="00E77E93" w:rsidRDefault="00E77E93" w:rsidP="00E77E93">
      <w:pPr>
        <w:shd w:val="clear" w:color="auto" w:fill="CCCCCC"/>
        <w:spacing w:before="80" w:after="40"/>
        <w:jc w:val="center"/>
        <w:rPr>
          <w:rFonts w:ascii="Arial" w:eastAsiaTheme="minorEastAsia" w:hAnsi="Arial" w:cs="Arial"/>
          <w:b/>
          <w:bCs/>
          <w:color w:val="002060"/>
          <w:sz w:val="36"/>
          <w:szCs w:val="36"/>
        </w:rPr>
      </w:pPr>
      <w:r w:rsidRPr="00E77E93">
        <w:rPr>
          <w:rFonts w:ascii="Arial" w:eastAsiaTheme="minorEastAsia" w:hAnsi="Arial" w:cs="Arial"/>
          <w:b/>
          <w:bCs/>
          <w:color w:val="002060"/>
          <w:sz w:val="36"/>
          <w:szCs w:val="36"/>
        </w:rPr>
        <w:t>CALCIO A CINQUE SERIE C2</w:t>
      </w:r>
    </w:p>
    <w:p w14:paraId="16692C64" w14:textId="77777777" w:rsidR="00E77E93" w:rsidRPr="00E77E93" w:rsidRDefault="00E77E93" w:rsidP="00E77E93">
      <w:pPr>
        <w:jc w:val="center"/>
        <w:rPr>
          <w:rFonts w:ascii="Arial" w:eastAsiaTheme="minorEastAsia" w:hAnsi="Arial" w:cs="Arial"/>
          <w:b/>
          <w:bCs/>
          <w:color w:val="002060"/>
          <w:sz w:val="36"/>
          <w:szCs w:val="36"/>
        </w:rPr>
      </w:pPr>
      <w:r w:rsidRPr="00E77E93">
        <w:rPr>
          <w:rFonts w:ascii="Arial" w:eastAsiaTheme="minorEastAsia" w:hAnsi="Arial" w:cs="Arial"/>
          <w:b/>
          <w:bCs/>
          <w:color w:val="002060"/>
          <w:sz w:val="36"/>
          <w:szCs w:val="36"/>
        </w:rPr>
        <w:t>GIUDICE SPORTIVO</w:t>
      </w:r>
    </w:p>
    <w:p w14:paraId="5BD8AC67" w14:textId="77777777" w:rsidR="00E77E93" w:rsidRPr="00E77E93" w:rsidRDefault="00E77E93" w:rsidP="00E77E93">
      <w:pPr>
        <w:spacing w:before="100" w:beforeAutospacing="1" w:after="100" w:afterAutospacing="1"/>
        <w:rPr>
          <w:rFonts w:ascii="Arial" w:eastAsiaTheme="minorEastAsia" w:hAnsi="Arial" w:cs="Arial"/>
          <w:color w:val="002060"/>
        </w:rPr>
      </w:pPr>
      <w:r w:rsidRPr="00E77E93">
        <w:rPr>
          <w:rFonts w:ascii="Arial" w:eastAsiaTheme="minorEastAsia" w:hAnsi="Arial" w:cs="Arial"/>
          <w:color w:val="002060"/>
        </w:rPr>
        <w:t>Il Giudice Sportivo Avv. Agnese Lazzaretti, con l'assistenza del segretario Angelo Castellana, nella seduta del 15/02/2024, ha adottato le decisioni che di seguito integralmente si riportano:</w:t>
      </w:r>
    </w:p>
    <w:p w14:paraId="225ACE7A" w14:textId="77777777" w:rsidR="00E77E93" w:rsidRPr="00E77E93" w:rsidRDefault="00E77E93" w:rsidP="00E77E93">
      <w:pPr>
        <w:spacing w:before="200" w:after="200"/>
        <w:jc w:val="center"/>
        <w:rPr>
          <w:rFonts w:ascii="Arial" w:eastAsiaTheme="minorEastAsia" w:hAnsi="Arial" w:cs="Arial"/>
          <w:b/>
          <w:bCs/>
          <w:color w:val="002060"/>
          <w:sz w:val="24"/>
          <w:szCs w:val="24"/>
        </w:rPr>
      </w:pPr>
      <w:r w:rsidRPr="00E77E93">
        <w:rPr>
          <w:rFonts w:ascii="Arial" w:eastAsiaTheme="minorEastAsia" w:hAnsi="Arial" w:cs="Arial"/>
          <w:b/>
          <w:bCs/>
          <w:color w:val="002060"/>
          <w:sz w:val="24"/>
          <w:szCs w:val="24"/>
        </w:rPr>
        <w:t xml:space="preserve">GARE DEL 9/ 2/2024 </w:t>
      </w:r>
    </w:p>
    <w:p w14:paraId="10AFD6BF" w14:textId="77777777" w:rsidR="00E77E93" w:rsidRPr="00E77E93" w:rsidRDefault="00E77E93" w:rsidP="00E77E93">
      <w:pPr>
        <w:spacing w:before="100" w:after="100"/>
        <w:jc w:val="left"/>
        <w:rPr>
          <w:rFonts w:ascii="Arial" w:eastAsiaTheme="minorEastAsia" w:hAnsi="Arial" w:cs="Arial"/>
          <w:b/>
          <w:bCs/>
          <w:color w:val="002060"/>
        </w:rPr>
      </w:pPr>
      <w:r w:rsidRPr="00E77E93">
        <w:rPr>
          <w:rFonts w:ascii="Arial" w:eastAsiaTheme="minorEastAsia" w:hAnsi="Arial" w:cs="Arial"/>
          <w:b/>
          <w:bCs/>
          <w:color w:val="002060"/>
        </w:rPr>
        <w:t xml:space="preserve">PROVVEDIMENTI DISCIPLINARI </w:t>
      </w:r>
    </w:p>
    <w:p w14:paraId="44CE083F" w14:textId="77777777" w:rsidR="00E77E93" w:rsidRPr="00E77E93" w:rsidRDefault="00E77E93" w:rsidP="00E77E93">
      <w:pPr>
        <w:jc w:val="left"/>
        <w:rPr>
          <w:rFonts w:ascii="Arial" w:eastAsiaTheme="minorEastAsia" w:hAnsi="Arial" w:cs="Arial"/>
          <w:color w:val="002060"/>
        </w:rPr>
      </w:pPr>
      <w:r w:rsidRPr="00E77E93">
        <w:rPr>
          <w:rFonts w:ascii="Arial" w:eastAsiaTheme="minorEastAsia" w:hAnsi="Arial" w:cs="Arial"/>
          <w:color w:val="002060"/>
        </w:rPr>
        <w:t xml:space="preserve">In base alle risultanze degli atti ufficiali sono state deliberate le seguenti sanzioni disciplinari. </w:t>
      </w:r>
    </w:p>
    <w:p w14:paraId="2F1F2ED5"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lastRenderedPageBreak/>
        <w:t xml:space="preserve">CALCIATORI ESPULSI </w:t>
      </w:r>
    </w:p>
    <w:p w14:paraId="5A5461F7" w14:textId="77777777" w:rsidR="00E77E93" w:rsidRPr="00E77E93" w:rsidRDefault="00E77E93" w:rsidP="00E77E93">
      <w:pPr>
        <w:spacing w:before="200" w:after="200"/>
        <w:jc w:val="left"/>
        <w:rPr>
          <w:rFonts w:ascii="Arial" w:eastAsiaTheme="minorEastAsia" w:hAnsi="Arial" w:cs="Arial"/>
          <w:b/>
          <w:bCs/>
          <w:caps/>
          <w:color w:val="002060"/>
          <w:u w:val="single"/>
        </w:rPr>
      </w:pPr>
      <w:r w:rsidRPr="00E77E93">
        <w:rPr>
          <w:rFonts w:ascii="Arial" w:eastAsiaTheme="minorEastAsia" w:hAnsi="Arial" w:cs="Arial"/>
          <w:b/>
          <w:bCs/>
          <w:caps/>
          <w:color w:val="002060"/>
          <w:u w:val="single"/>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120F4" w:rsidRPr="006120F4" w14:paraId="2E40E66D" w14:textId="77777777" w:rsidTr="000550FF">
        <w:tc>
          <w:tcPr>
            <w:tcW w:w="2200" w:type="dxa"/>
            <w:tcMar>
              <w:top w:w="20" w:type="dxa"/>
              <w:left w:w="20" w:type="dxa"/>
              <w:bottom w:w="20" w:type="dxa"/>
              <w:right w:w="20" w:type="dxa"/>
            </w:tcMar>
            <w:vAlign w:val="center"/>
            <w:hideMark/>
          </w:tcPr>
          <w:p w14:paraId="723F3098"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SAVINI MARCO</w:t>
            </w:r>
          </w:p>
        </w:tc>
        <w:tc>
          <w:tcPr>
            <w:tcW w:w="2200" w:type="dxa"/>
            <w:tcMar>
              <w:top w:w="20" w:type="dxa"/>
              <w:left w:w="20" w:type="dxa"/>
              <w:bottom w:w="20" w:type="dxa"/>
              <w:right w:w="20" w:type="dxa"/>
            </w:tcMar>
            <w:vAlign w:val="center"/>
            <w:hideMark/>
          </w:tcPr>
          <w:p w14:paraId="7D383EB0"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xml:space="preserve">(U.MANDOLESI CALCIO) </w:t>
            </w:r>
          </w:p>
        </w:tc>
        <w:tc>
          <w:tcPr>
            <w:tcW w:w="800" w:type="dxa"/>
            <w:tcMar>
              <w:top w:w="20" w:type="dxa"/>
              <w:left w:w="20" w:type="dxa"/>
              <w:bottom w:w="20" w:type="dxa"/>
              <w:right w:w="20" w:type="dxa"/>
            </w:tcMar>
            <w:vAlign w:val="center"/>
            <w:hideMark/>
          </w:tcPr>
          <w:p w14:paraId="71C9CF5C"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6624EC23" w14:textId="77777777" w:rsidR="00E77E93" w:rsidRPr="00E77E93" w:rsidRDefault="00E77E93" w:rsidP="00E77E93">
            <w:pPr>
              <w:spacing w:before="100" w:beforeAutospacing="1" w:after="100" w:afterAutospacing="1"/>
              <w:jc w:val="left"/>
              <w:rPr>
                <w:rFonts w:ascii="Arial" w:eastAsiaTheme="minorEastAsia" w:hAnsi="Arial" w:cs="Arial"/>
                <w:color w:val="002060"/>
                <w:sz w:val="16"/>
                <w:szCs w:val="16"/>
              </w:rPr>
            </w:pPr>
            <w:r w:rsidRPr="00E77E93">
              <w:rPr>
                <w:rFonts w:ascii="Arial" w:eastAsiaTheme="minorEastAsia" w:hAnsi="Arial" w:cs="Arial"/>
                <w:color w:val="002060"/>
                <w:sz w:val="16"/>
                <w:szCs w:val="16"/>
              </w:rPr>
              <w:t> </w:t>
            </w:r>
          </w:p>
        </w:tc>
        <w:tc>
          <w:tcPr>
            <w:tcW w:w="2200" w:type="dxa"/>
            <w:tcMar>
              <w:top w:w="20" w:type="dxa"/>
              <w:left w:w="20" w:type="dxa"/>
              <w:bottom w:w="20" w:type="dxa"/>
              <w:right w:w="20" w:type="dxa"/>
            </w:tcMar>
            <w:vAlign w:val="center"/>
            <w:hideMark/>
          </w:tcPr>
          <w:p w14:paraId="3183F453" w14:textId="77777777" w:rsidR="00E77E93" w:rsidRPr="00E77E93" w:rsidRDefault="00E77E93" w:rsidP="00E77E93">
            <w:pPr>
              <w:spacing w:before="100" w:beforeAutospacing="1" w:after="100" w:afterAutospacing="1"/>
              <w:jc w:val="left"/>
              <w:rPr>
                <w:rFonts w:ascii="Arial" w:eastAsiaTheme="minorEastAsia" w:hAnsi="Arial" w:cs="Arial"/>
                <w:color w:val="002060"/>
                <w:sz w:val="14"/>
                <w:szCs w:val="14"/>
              </w:rPr>
            </w:pPr>
            <w:r w:rsidRPr="00E77E93">
              <w:rPr>
                <w:rFonts w:ascii="Arial" w:eastAsiaTheme="minorEastAsia" w:hAnsi="Arial" w:cs="Arial"/>
                <w:color w:val="002060"/>
                <w:sz w:val="14"/>
                <w:szCs w:val="14"/>
              </w:rPr>
              <w:t> </w:t>
            </w:r>
          </w:p>
        </w:tc>
      </w:tr>
    </w:tbl>
    <w:p w14:paraId="01C6D2F4" w14:textId="77777777" w:rsidR="00370AC6" w:rsidRPr="006120F4" w:rsidRDefault="00370AC6" w:rsidP="00370AC6">
      <w:pPr>
        <w:pStyle w:val="breakline"/>
        <w:rPr>
          <w:color w:val="002060"/>
        </w:rPr>
      </w:pPr>
    </w:p>
    <w:p w14:paraId="2032A9EB" w14:textId="77777777" w:rsidR="00F438B4" w:rsidRPr="006120F4" w:rsidRDefault="00F438B4" w:rsidP="00F438B4">
      <w:pPr>
        <w:pStyle w:val="breakline"/>
        <w:rPr>
          <w:color w:val="002060"/>
        </w:rPr>
      </w:pPr>
    </w:p>
    <w:p w14:paraId="52AD5D42" w14:textId="77777777" w:rsidR="00F438B4" w:rsidRPr="006120F4" w:rsidRDefault="00F438B4" w:rsidP="00F438B4">
      <w:pPr>
        <w:jc w:val="center"/>
        <w:rPr>
          <w:rFonts w:ascii="Arial" w:hAnsi="Arial" w:cs="Arial"/>
          <w:noProof/>
          <w:color w:val="002060"/>
          <w:sz w:val="22"/>
          <w:szCs w:val="22"/>
        </w:rPr>
      </w:pPr>
      <w:r w:rsidRPr="006120F4">
        <w:rPr>
          <w:rFonts w:ascii="Arial" w:hAnsi="Arial" w:cs="Arial"/>
          <w:noProof/>
          <w:color w:val="002060"/>
          <w:sz w:val="22"/>
          <w:szCs w:val="22"/>
        </w:rPr>
        <w:t>F.to IL SEGRETARIO                                   F.to IL GIUDICE SPORTIVO</w:t>
      </w:r>
    </w:p>
    <w:p w14:paraId="5FDF925A" w14:textId="77777777" w:rsidR="00F438B4" w:rsidRPr="006120F4" w:rsidRDefault="00F438B4" w:rsidP="00F438B4">
      <w:pPr>
        <w:pStyle w:val="Corpodeltesto2"/>
        <w:spacing w:after="0" w:line="240" w:lineRule="auto"/>
        <w:jc w:val="both"/>
        <w:rPr>
          <w:rFonts w:ascii="Arial" w:hAnsi="Arial" w:cs="Arial"/>
          <w:b/>
          <w:color w:val="002060"/>
          <w:sz w:val="22"/>
          <w:szCs w:val="22"/>
        </w:rPr>
      </w:pPr>
      <w:r w:rsidRPr="006120F4">
        <w:rPr>
          <w:rFonts w:ascii="Arial" w:hAnsi="Arial" w:cs="Arial"/>
          <w:noProof/>
          <w:color w:val="002060"/>
          <w:sz w:val="22"/>
          <w:szCs w:val="22"/>
        </w:rPr>
        <w:t xml:space="preserve">                         Angelo Castellana        </w:t>
      </w:r>
      <w:r w:rsidRPr="006120F4">
        <w:rPr>
          <w:rFonts w:ascii="Arial" w:hAnsi="Arial" w:cs="Arial"/>
          <w:noProof/>
          <w:color w:val="002060"/>
          <w:sz w:val="22"/>
          <w:szCs w:val="22"/>
        </w:rPr>
        <w:tab/>
        <w:t xml:space="preserve">                                Agnese Lazzaretti</w:t>
      </w:r>
    </w:p>
    <w:p w14:paraId="5B77A11C" w14:textId="77777777" w:rsidR="00370AC6" w:rsidRPr="00972DD8" w:rsidRDefault="00370AC6" w:rsidP="00F438B4">
      <w:pPr>
        <w:pStyle w:val="breakline"/>
        <w:rPr>
          <w:color w:val="002060"/>
        </w:rPr>
      </w:pPr>
    </w:p>
    <w:p w14:paraId="6ED976F6" w14:textId="77777777" w:rsidR="00FF221B" w:rsidRDefault="00FF221B" w:rsidP="00643E04">
      <w:pPr>
        <w:pStyle w:val="breakline"/>
        <w:rPr>
          <w:color w:val="002060"/>
          <w:sz w:val="22"/>
          <w:szCs w:val="22"/>
        </w:rPr>
      </w:pPr>
    </w:p>
    <w:p w14:paraId="44582186" w14:textId="77777777" w:rsidR="00F704D4" w:rsidRPr="00DE1EF7" w:rsidRDefault="00F704D4" w:rsidP="00F704D4">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040AE3E1" w14:textId="77777777" w:rsidR="00F704D4" w:rsidRDefault="00F704D4" w:rsidP="00F704D4">
      <w:pPr>
        <w:pStyle w:val="LndNormale1"/>
        <w:rPr>
          <w:rFonts w:cs="Arial"/>
          <w:color w:val="002060"/>
        </w:rPr>
      </w:pPr>
    </w:p>
    <w:p w14:paraId="30D4EC2E" w14:textId="7B44CCD0" w:rsidR="00F704D4" w:rsidRPr="00A111B9" w:rsidRDefault="00F704D4" w:rsidP="00F704D4">
      <w:pPr>
        <w:pStyle w:val="LndNormale1"/>
        <w:rPr>
          <w:b/>
          <w:color w:val="002060"/>
          <w:sz w:val="28"/>
          <w:szCs w:val="28"/>
        </w:rPr>
      </w:pPr>
      <w:r>
        <w:rPr>
          <w:b/>
          <w:color w:val="002060"/>
          <w:sz w:val="28"/>
          <w:szCs w:val="28"/>
        </w:rPr>
        <w:t xml:space="preserve">CAMPIONATO REGIONALE CALCIO A CINQUE </w:t>
      </w:r>
      <w:r w:rsidR="00370AC6">
        <w:rPr>
          <w:b/>
          <w:color w:val="002060"/>
          <w:sz w:val="28"/>
          <w:szCs w:val="28"/>
        </w:rPr>
        <w:t>SERIE C</w:t>
      </w:r>
      <w:r w:rsidR="00BA280F">
        <w:rPr>
          <w:b/>
          <w:color w:val="002060"/>
          <w:sz w:val="28"/>
          <w:szCs w:val="28"/>
        </w:rPr>
        <w:t>1</w:t>
      </w:r>
      <w:r>
        <w:rPr>
          <w:b/>
          <w:color w:val="002060"/>
          <w:sz w:val="28"/>
          <w:szCs w:val="28"/>
        </w:rPr>
        <w:t>, GIRONE “</w:t>
      </w:r>
      <w:r w:rsidR="0042662E">
        <w:rPr>
          <w:b/>
          <w:color w:val="002060"/>
          <w:sz w:val="28"/>
          <w:szCs w:val="28"/>
        </w:rPr>
        <w:t>A</w:t>
      </w:r>
      <w:r>
        <w:rPr>
          <w:b/>
          <w:color w:val="002060"/>
          <w:sz w:val="28"/>
          <w:szCs w:val="28"/>
        </w:rPr>
        <w:t>”</w:t>
      </w:r>
    </w:p>
    <w:p w14:paraId="73757873" w14:textId="77777777" w:rsidR="00F704D4" w:rsidRDefault="00F704D4" w:rsidP="00F704D4">
      <w:pPr>
        <w:pStyle w:val="LndNormale1"/>
        <w:rPr>
          <w:rFonts w:cs="Arial"/>
          <w:color w:val="002060"/>
          <w:szCs w:val="22"/>
        </w:rPr>
      </w:pPr>
    </w:p>
    <w:p w14:paraId="3B1D2595" w14:textId="5D1BFF55" w:rsidR="00370AC6" w:rsidRPr="00370AC6" w:rsidRDefault="009A0AB6" w:rsidP="00972DD8">
      <w:pPr>
        <w:pStyle w:val="breakline"/>
        <w:jc w:val="both"/>
        <w:rPr>
          <w:rFonts w:ascii="Arial" w:hAnsi="Arial" w:cs="Arial"/>
          <w:color w:val="002060"/>
          <w:sz w:val="22"/>
          <w:szCs w:val="22"/>
        </w:rPr>
      </w:pPr>
      <w:r>
        <w:rPr>
          <w:rFonts w:ascii="Arial" w:hAnsi="Arial" w:cs="Arial"/>
          <w:color w:val="002060"/>
          <w:sz w:val="22"/>
          <w:szCs w:val="22"/>
        </w:rPr>
        <w:t>Causa errore in fase di e</w:t>
      </w:r>
      <w:r w:rsidR="006D54F8">
        <w:rPr>
          <w:rFonts w:ascii="Arial" w:hAnsi="Arial" w:cs="Arial"/>
          <w:color w:val="002060"/>
          <w:sz w:val="22"/>
          <w:szCs w:val="22"/>
        </w:rPr>
        <w:t>strazione dati</w:t>
      </w:r>
      <w:r w:rsidR="00972DD8">
        <w:rPr>
          <w:rFonts w:ascii="Arial" w:hAnsi="Arial" w:cs="Arial"/>
          <w:color w:val="002060"/>
          <w:sz w:val="22"/>
          <w:szCs w:val="22"/>
        </w:rPr>
        <w:t>,</w:t>
      </w:r>
      <w:r w:rsidR="00370AC6" w:rsidRPr="00370AC6">
        <w:rPr>
          <w:rFonts w:ascii="Arial" w:hAnsi="Arial" w:cs="Arial"/>
          <w:color w:val="002060"/>
          <w:sz w:val="22"/>
          <w:szCs w:val="22"/>
        </w:rPr>
        <w:t xml:space="preserve"> nel Comunicato Ufficiale n° </w:t>
      </w:r>
      <w:r w:rsidR="00972DD8">
        <w:rPr>
          <w:rFonts w:ascii="Arial" w:hAnsi="Arial" w:cs="Arial"/>
          <w:color w:val="002060"/>
          <w:sz w:val="22"/>
          <w:szCs w:val="22"/>
        </w:rPr>
        <w:t>80</w:t>
      </w:r>
      <w:r w:rsidR="00370AC6" w:rsidRPr="00370AC6">
        <w:rPr>
          <w:rFonts w:ascii="Arial" w:hAnsi="Arial" w:cs="Arial"/>
          <w:color w:val="002060"/>
          <w:sz w:val="22"/>
          <w:szCs w:val="22"/>
        </w:rPr>
        <w:t xml:space="preserve"> del </w:t>
      </w:r>
      <w:r w:rsidR="00972DD8">
        <w:rPr>
          <w:rFonts w:ascii="Arial" w:hAnsi="Arial" w:cs="Arial"/>
          <w:color w:val="002060"/>
          <w:sz w:val="22"/>
          <w:szCs w:val="22"/>
        </w:rPr>
        <w:t>14</w:t>
      </w:r>
      <w:r w:rsidR="00370AC6" w:rsidRPr="00370AC6">
        <w:rPr>
          <w:rFonts w:ascii="Arial" w:hAnsi="Arial" w:cs="Arial"/>
          <w:color w:val="002060"/>
          <w:sz w:val="22"/>
          <w:szCs w:val="22"/>
        </w:rPr>
        <w:t>/</w:t>
      </w:r>
      <w:r w:rsidR="00972DD8">
        <w:rPr>
          <w:rFonts w:ascii="Arial" w:hAnsi="Arial" w:cs="Arial"/>
          <w:color w:val="002060"/>
          <w:sz w:val="22"/>
          <w:szCs w:val="22"/>
        </w:rPr>
        <w:t>02</w:t>
      </w:r>
      <w:r w:rsidR="00370AC6" w:rsidRPr="00370AC6">
        <w:rPr>
          <w:rFonts w:ascii="Arial" w:hAnsi="Arial" w:cs="Arial"/>
          <w:color w:val="002060"/>
          <w:sz w:val="22"/>
          <w:szCs w:val="22"/>
        </w:rPr>
        <w:t>/202</w:t>
      </w:r>
      <w:r w:rsidR="00972DD8">
        <w:rPr>
          <w:rFonts w:ascii="Arial" w:hAnsi="Arial" w:cs="Arial"/>
          <w:color w:val="002060"/>
          <w:sz w:val="22"/>
          <w:szCs w:val="22"/>
        </w:rPr>
        <w:t>4</w:t>
      </w:r>
      <w:r w:rsidR="00370AC6" w:rsidRPr="00370AC6">
        <w:rPr>
          <w:rFonts w:ascii="Arial" w:hAnsi="Arial" w:cs="Arial"/>
          <w:color w:val="002060"/>
          <w:sz w:val="22"/>
          <w:szCs w:val="22"/>
        </w:rPr>
        <w:t xml:space="preserve"> è stata omessa la pubblicazione dell</w:t>
      </w:r>
      <w:r w:rsidR="00972DD8">
        <w:rPr>
          <w:rFonts w:ascii="Arial" w:hAnsi="Arial" w:cs="Arial"/>
          <w:color w:val="002060"/>
          <w:sz w:val="22"/>
          <w:szCs w:val="22"/>
        </w:rPr>
        <w:t>e</w:t>
      </w:r>
      <w:r w:rsidR="00370AC6" w:rsidRPr="00370AC6">
        <w:rPr>
          <w:rFonts w:ascii="Arial" w:hAnsi="Arial" w:cs="Arial"/>
          <w:color w:val="002060"/>
          <w:sz w:val="22"/>
          <w:szCs w:val="22"/>
        </w:rPr>
        <w:t xml:space="preserve"> sanzion</w:t>
      </w:r>
      <w:r w:rsidR="00972DD8">
        <w:rPr>
          <w:rFonts w:ascii="Arial" w:hAnsi="Arial" w:cs="Arial"/>
          <w:color w:val="002060"/>
          <w:sz w:val="22"/>
          <w:szCs w:val="22"/>
        </w:rPr>
        <w:t>i</w:t>
      </w:r>
      <w:r w:rsidR="00370AC6" w:rsidRPr="00370AC6">
        <w:rPr>
          <w:rFonts w:ascii="Arial" w:hAnsi="Arial" w:cs="Arial"/>
          <w:color w:val="002060"/>
          <w:sz w:val="22"/>
          <w:szCs w:val="22"/>
        </w:rPr>
        <w:t xml:space="preserve"> disciplinar</w:t>
      </w:r>
      <w:r w:rsidR="00972DD8">
        <w:rPr>
          <w:rFonts w:ascii="Arial" w:hAnsi="Arial" w:cs="Arial"/>
          <w:color w:val="002060"/>
          <w:sz w:val="22"/>
          <w:szCs w:val="22"/>
        </w:rPr>
        <w:t>i</w:t>
      </w:r>
      <w:r w:rsidR="00370AC6" w:rsidRPr="00370AC6">
        <w:rPr>
          <w:rFonts w:ascii="Arial" w:hAnsi="Arial" w:cs="Arial"/>
          <w:color w:val="002060"/>
          <w:sz w:val="22"/>
          <w:szCs w:val="22"/>
        </w:rPr>
        <w:t xml:space="preserve"> comminat</w:t>
      </w:r>
      <w:r w:rsidR="00972DD8">
        <w:rPr>
          <w:rFonts w:ascii="Arial" w:hAnsi="Arial" w:cs="Arial"/>
          <w:color w:val="002060"/>
          <w:sz w:val="22"/>
          <w:szCs w:val="22"/>
        </w:rPr>
        <w:t>e</w:t>
      </w:r>
      <w:r w:rsidR="00370AC6" w:rsidRPr="00370AC6">
        <w:rPr>
          <w:rFonts w:ascii="Arial" w:hAnsi="Arial" w:cs="Arial"/>
          <w:color w:val="002060"/>
          <w:sz w:val="22"/>
          <w:szCs w:val="22"/>
        </w:rPr>
        <w:t xml:space="preserve"> </w:t>
      </w:r>
      <w:r w:rsidR="00972DD8">
        <w:rPr>
          <w:rFonts w:ascii="Arial" w:hAnsi="Arial" w:cs="Arial"/>
          <w:color w:val="002060"/>
          <w:sz w:val="22"/>
          <w:szCs w:val="22"/>
        </w:rPr>
        <w:t>nel corso della gara</w:t>
      </w:r>
      <w:r w:rsidR="006D54F8">
        <w:rPr>
          <w:rFonts w:ascii="Arial" w:hAnsi="Arial" w:cs="Arial"/>
          <w:color w:val="002060"/>
          <w:sz w:val="22"/>
          <w:szCs w:val="22"/>
        </w:rPr>
        <w:t xml:space="preserve"> FUTSAL</w:t>
      </w:r>
      <w:r w:rsidR="00BA280F">
        <w:rPr>
          <w:rFonts w:ascii="Arial" w:hAnsi="Arial" w:cs="Arial"/>
          <w:color w:val="002060"/>
          <w:sz w:val="22"/>
          <w:szCs w:val="22"/>
        </w:rPr>
        <w:t xml:space="preserve"> MONTURANO – MONTELUPONE CALCIO A 5</w:t>
      </w:r>
      <w:r w:rsidR="00370AC6" w:rsidRPr="00370AC6">
        <w:rPr>
          <w:rFonts w:ascii="Arial" w:hAnsi="Arial" w:cs="Arial"/>
          <w:color w:val="002060"/>
          <w:sz w:val="22"/>
          <w:szCs w:val="22"/>
        </w:rPr>
        <w:t xml:space="preserve"> come da relativo paragrafo del presente Comunicato Ufficiale.</w:t>
      </w:r>
    </w:p>
    <w:p w14:paraId="35E24404" w14:textId="77777777" w:rsidR="00F704D4" w:rsidRDefault="00F704D4" w:rsidP="00643E04">
      <w:pPr>
        <w:pStyle w:val="breakline"/>
        <w:rPr>
          <w:color w:val="002060"/>
          <w:sz w:val="22"/>
          <w:szCs w:val="22"/>
        </w:rPr>
      </w:pPr>
    </w:p>
    <w:p w14:paraId="62881BE2" w14:textId="5F4F33A8" w:rsidR="0093079F" w:rsidRPr="0093079F" w:rsidRDefault="0093079F" w:rsidP="0093079F">
      <w:pPr>
        <w:overflowPunct w:val="0"/>
        <w:autoSpaceDE w:val="0"/>
        <w:autoSpaceDN w:val="0"/>
        <w:adjustRightInd w:val="0"/>
        <w:rPr>
          <w:rFonts w:ascii="Arial" w:hAnsi="Arial" w:cs="Arial"/>
          <w:b/>
          <w:noProof/>
          <w:color w:val="002060"/>
          <w:sz w:val="28"/>
          <w:szCs w:val="28"/>
          <w:lang w:eastAsia="en-US"/>
        </w:rPr>
      </w:pPr>
      <w:r w:rsidRPr="0093079F">
        <w:rPr>
          <w:rFonts w:ascii="Arial" w:hAnsi="Arial" w:cs="Arial"/>
          <w:b/>
          <w:noProof/>
          <w:color w:val="002060"/>
          <w:sz w:val="28"/>
          <w:szCs w:val="28"/>
          <w:lang w:eastAsia="en-US"/>
        </w:rPr>
        <w:t>CAMPIONATO REGIONALE CALCIO A CINQUE SERIE C</w:t>
      </w:r>
      <w:r w:rsidR="0042662E">
        <w:rPr>
          <w:rFonts w:ascii="Arial" w:hAnsi="Arial" w:cs="Arial"/>
          <w:b/>
          <w:noProof/>
          <w:color w:val="002060"/>
          <w:sz w:val="28"/>
          <w:szCs w:val="28"/>
          <w:lang w:eastAsia="en-US"/>
        </w:rPr>
        <w:t>2</w:t>
      </w:r>
      <w:r w:rsidRPr="0093079F">
        <w:rPr>
          <w:rFonts w:ascii="Arial" w:hAnsi="Arial" w:cs="Arial"/>
          <w:b/>
          <w:noProof/>
          <w:color w:val="002060"/>
          <w:sz w:val="28"/>
          <w:szCs w:val="28"/>
          <w:lang w:eastAsia="en-US"/>
        </w:rPr>
        <w:t>, GIRONE “C”</w:t>
      </w:r>
    </w:p>
    <w:p w14:paraId="1AA28C0A" w14:textId="77777777" w:rsidR="0093079F" w:rsidRPr="0093079F" w:rsidRDefault="0093079F" w:rsidP="0093079F">
      <w:pPr>
        <w:overflowPunct w:val="0"/>
        <w:autoSpaceDE w:val="0"/>
        <w:autoSpaceDN w:val="0"/>
        <w:adjustRightInd w:val="0"/>
        <w:rPr>
          <w:rFonts w:ascii="Arial" w:hAnsi="Arial" w:cs="Arial"/>
          <w:noProof/>
          <w:color w:val="002060"/>
          <w:sz w:val="22"/>
          <w:szCs w:val="22"/>
          <w:lang w:eastAsia="en-US"/>
        </w:rPr>
      </w:pPr>
    </w:p>
    <w:p w14:paraId="3DA448C2" w14:textId="088FD82D" w:rsidR="0093079F" w:rsidRPr="00FF221B" w:rsidRDefault="0093079F" w:rsidP="00DE7CC0">
      <w:pPr>
        <w:rPr>
          <w:color w:val="002060"/>
          <w:sz w:val="22"/>
          <w:szCs w:val="22"/>
        </w:rPr>
      </w:pPr>
      <w:r w:rsidRPr="0093079F">
        <w:rPr>
          <w:rFonts w:ascii="Arial" w:hAnsi="Arial" w:cs="Arial"/>
          <w:color w:val="002060"/>
          <w:sz w:val="22"/>
          <w:szCs w:val="22"/>
        </w:rPr>
        <w:t xml:space="preserve">Causa errore in fase di </w:t>
      </w:r>
      <w:r w:rsidR="003806CA">
        <w:rPr>
          <w:rFonts w:ascii="Arial" w:hAnsi="Arial" w:cs="Arial"/>
          <w:color w:val="002060"/>
          <w:sz w:val="22"/>
          <w:szCs w:val="22"/>
        </w:rPr>
        <w:t>inserimento</w:t>
      </w:r>
      <w:r w:rsidRPr="0093079F">
        <w:rPr>
          <w:rFonts w:ascii="Arial" w:hAnsi="Arial" w:cs="Arial"/>
          <w:color w:val="002060"/>
          <w:sz w:val="22"/>
          <w:szCs w:val="22"/>
        </w:rPr>
        <w:t xml:space="preserve"> dati, nel Comunicato Ufficiale n° 8</w:t>
      </w:r>
      <w:r w:rsidR="003806CA">
        <w:rPr>
          <w:rFonts w:ascii="Arial" w:hAnsi="Arial" w:cs="Arial"/>
          <w:color w:val="002060"/>
          <w:sz w:val="22"/>
          <w:szCs w:val="22"/>
        </w:rPr>
        <w:t>1</w:t>
      </w:r>
      <w:r w:rsidRPr="0093079F">
        <w:rPr>
          <w:rFonts w:ascii="Arial" w:hAnsi="Arial" w:cs="Arial"/>
          <w:color w:val="002060"/>
          <w:sz w:val="22"/>
          <w:szCs w:val="22"/>
        </w:rPr>
        <w:t xml:space="preserve"> del 1</w:t>
      </w:r>
      <w:r w:rsidR="003806CA">
        <w:rPr>
          <w:rFonts w:ascii="Arial" w:hAnsi="Arial" w:cs="Arial"/>
          <w:color w:val="002060"/>
          <w:sz w:val="22"/>
          <w:szCs w:val="22"/>
        </w:rPr>
        <w:t>5</w:t>
      </w:r>
      <w:r w:rsidRPr="0093079F">
        <w:rPr>
          <w:rFonts w:ascii="Arial" w:hAnsi="Arial" w:cs="Arial"/>
          <w:color w:val="002060"/>
          <w:sz w:val="22"/>
          <w:szCs w:val="22"/>
        </w:rPr>
        <w:t>/02/2024 è stat</w:t>
      </w:r>
      <w:r w:rsidR="003806CA">
        <w:rPr>
          <w:rFonts w:ascii="Arial" w:hAnsi="Arial" w:cs="Arial"/>
          <w:color w:val="002060"/>
          <w:sz w:val="22"/>
          <w:szCs w:val="22"/>
        </w:rPr>
        <w:t xml:space="preserve">o erroneamente </w:t>
      </w:r>
      <w:r w:rsidR="00B416D6">
        <w:rPr>
          <w:rFonts w:ascii="Arial" w:hAnsi="Arial" w:cs="Arial"/>
          <w:color w:val="002060"/>
          <w:sz w:val="22"/>
          <w:szCs w:val="22"/>
        </w:rPr>
        <w:t xml:space="preserve">sanzionato </w:t>
      </w:r>
      <w:r w:rsidR="003806CA">
        <w:rPr>
          <w:rFonts w:ascii="Arial" w:hAnsi="Arial" w:cs="Arial"/>
          <w:color w:val="002060"/>
          <w:sz w:val="22"/>
          <w:szCs w:val="22"/>
        </w:rPr>
        <w:t xml:space="preserve">con l’ammonizione (III </w:t>
      </w:r>
      <w:proofErr w:type="spellStart"/>
      <w:r w:rsidR="003806CA">
        <w:rPr>
          <w:rFonts w:ascii="Arial" w:hAnsi="Arial" w:cs="Arial"/>
          <w:color w:val="002060"/>
          <w:sz w:val="22"/>
          <w:szCs w:val="22"/>
        </w:rPr>
        <w:t>infr</w:t>
      </w:r>
      <w:proofErr w:type="spellEnd"/>
      <w:r w:rsidR="003806CA">
        <w:rPr>
          <w:rFonts w:ascii="Arial" w:hAnsi="Arial" w:cs="Arial"/>
          <w:color w:val="002060"/>
          <w:sz w:val="22"/>
          <w:szCs w:val="22"/>
        </w:rPr>
        <w:t>.) il calciatore della Società</w:t>
      </w:r>
      <w:r w:rsidR="006B6690">
        <w:rPr>
          <w:rFonts w:ascii="Arial" w:hAnsi="Arial" w:cs="Arial"/>
          <w:color w:val="002060"/>
          <w:sz w:val="22"/>
          <w:szCs w:val="22"/>
        </w:rPr>
        <w:t xml:space="preserve"> </w:t>
      </w:r>
      <w:r w:rsidR="006B6690" w:rsidRPr="006153A0">
        <w:rPr>
          <w:rFonts w:ascii="Arial" w:hAnsi="Arial" w:cs="Arial"/>
          <w:b/>
          <w:bCs/>
          <w:color w:val="002060"/>
          <w:sz w:val="22"/>
          <w:szCs w:val="22"/>
        </w:rPr>
        <w:t>U.MANDOLESI CALCIO</w:t>
      </w:r>
      <w:r w:rsidR="006B6690">
        <w:rPr>
          <w:rFonts w:ascii="Arial" w:hAnsi="Arial" w:cs="Arial"/>
          <w:color w:val="002060"/>
          <w:sz w:val="22"/>
          <w:szCs w:val="22"/>
        </w:rPr>
        <w:t xml:space="preserve"> Sig. </w:t>
      </w:r>
      <w:r w:rsidR="006B6690" w:rsidRPr="00B416D6">
        <w:rPr>
          <w:rFonts w:ascii="Arial" w:hAnsi="Arial" w:cs="Arial"/>
          <w:b/>
          <w:bCs/>
          <w:color w:val="002060"/>
          <w:sz w:val="22"/>
          <w:szCs w:val="22"/>
        </w:rPr>
        <w:t>SAVINI MARCO</w:t>
      </w:r>
      <w:r w:rsidR="006153A0">
        <w:rPr>
          <w:rFonts w:ascii="Arial" w:hAnsi="Arial" w:cs="Arial"/>
          <w:b/>
          <w:bCs/>
          <w:color w:val="002060"/>
          <w:sz w:val="22"/>
          <w:szCs w:val="22"/>
        </w:rPr>
        <w:t>,</w:t>
      </w:r>
      <w:r w:rsidRPr="00B416D6">
        <w:rPr>
          <w:rFonts w:ascii="Arial" w:hAnsi="Arial" w:cs="Arial"/>
          <w:b/>
          <w:bCs/>
          <w:color w:val="002060"/>
          <w:sz w:val="22"/>
          <w:szCs w:val="22"/>
        </w:rPr>
        <w:t xml:space="preserve"> </w:t>
      </w:r>
      <w:r w:rsidR="00DE7CC0" w:rsidRPr="006153A0">
        <w:rPr>
          <w:rFonts w:ascii="Arial" w:hAnsi="Arial" w:cs="Arial"/>
          <w:b/>
          <w:bCs/>
          <w:color w:val="002060"/>
          <w:sz w:val="22"/>
          <w:szCs w:val="22"/>
        </w:rPr>
        <w:t>provvedimento disciplinare che deve ritenersi revocato con effetto immediato</w:t>
      </w:r>
      <w:r w:rsidR="00DE7CC0" w:rsidRPr="00DE7CC0">
        <w:rPr>
          <w:rFonts w:ascii="Arial" w:hAnsi="Arial" w:cs="Arial"/>
          <w:color w:val="002060"/>
          <w:sz w:val="22"/>
          <w:szCs w:val="22"/>
        </w:rPr>
        <w:t xml:space="preserve">; al contempo </w:t>
      </w:r>
      <w:r w:rsidR="00F87B6E">
        <w:rPr>
          <w:rFonts w:ascii="Arial" w:hAnsi="Arial" w:cs="Arial"/>
          <w:color w:val="002060"/>
          <w:sz w:val="22"/>
          <w:szCs w:val="22"/>
        </w:rPr>
        <w:t xml:space="preserve">il medesimo calciatore della Società U.MANDOLESI CALCIO </w:t>
      </w:r>
      <w:r w:rsidR="00DE7CC0" w:rsidRPr="00DE7CC0">
        <w:rPr>
          <w:rFonts w:ascii="Arial" w:hAnsi="Arial" w:cs="Arial"/>
          <w:color w:val="002060"/>
          <w:sz w:val="22"/>
          <w:szCs w:val="22"/>
        </w:rPr>
        <w:t xml:space="preserve">viene sanzionato con la squalifica per </w:t>
      </w:r>
      <w:r w:rsidR="006153A0">
        <w:rPr>
          <w:rFonts w:ascii="Arial" w:hAnsi="Arial" w:cs="Arial"/>
          <w:color w:val="002060"/>
          <w:sz w:val="22"/>
          <w:szCs w:val="22"/>
        </w:rPr>
        <w:t>una</w:t>
      </w:r>
      <w:r w:rsidR="00DE7CC0" w:rsidRPr="00DE7CC0">
        <w:rPr>
          <w:rFonts w:ascii="Arial" w:hAnsi="Arial" w:cs="Arial"/>
          <w:color w:val="002060"/>
          <w:sz w:val="22"/>
          <w:szCs w:val="22"/>
        </w:rPr>
        <w:t xml:space="preserve"> gar</w:t>
      </w:r>
      <w:r w:rsidR="006153A0">
        <w:rPr>
          <w:rFonts w:ascii="Arial" w:hAnsi="Arial" w:cs="Arial"/>
          <w:color w:val="002060"/>
          <w:sz w:val="22"/>
          <w:szCs w:val="22"/>
        </w:rPr>
        <w:t>a</w:t>
      </w:r>
      <w:r w:rsidR="00DE7CC0" w:rsidRPr="00DE7CC0">
        <w:rPr>
          <w:rFonts w:ascii="Arial" w:hAnsi="Arial" w:cs="Arial"/>
          <w:color w:val="002060"/>
          <w:sz w:val="22"/>
          <w:szCs w:val="22"/>
        </w:rPr>
        <w:t xml:space="preserve"> effettiv</w:t>
      </w:r>
      <w:r w:rsidR="006153A0">
        <w:rPr>
          <w:rFonts w:ascii="Arial" w:hAnsi="Arial" w:cs="Arial"/>
          <w:color w:val="002060"/>
          <w:sz w:val="22"/>
          <w:szCs w:val="22"/>
        </w:rPr>
        <w:t>a in quanto espulso dal campo</w:t>
      </w:r>
      <w:r w:rsidR="007E6E16">
        <w:rPr>
          <w:rFonts w:ascii="Arial" w:hAnsi="Arial" w:cs="Arial"/>
          <w:color w:val="002060"/>
          <w:sz w:val="22"/>
          <w:szCs w:val="22"/>
        </w:rPr>
        <w:t xml:space="preserve"> </w:t>
      </w:r>
      <w:r w:rsidR="00DE7CC0" w:rsidRPr="00DE7CC0">
        <w:rPr>
          <w:rFonts w:ascii="Arial" w:hAnsi="Arial" w:cs="Arial"/>
          <w:color w:val="002060"/>
          <w:sz w:val="22"/>
          <w:szCs w:val="22"/>
        </w:rPr>
        <w:t>come da relativo paragrafo del presente Comunicato Ufficiale.</w:t>
      </w:r>
    </w:p>
    <w:p w14:paraId="5F151D32" w14:textId="77777777" w:rsidR="00BD64FF" w:rsidRPr="00FF221B" w:rsidRDefault="00BD64FF" w:rsidP="00BD64FF">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5C79669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70AC6">
        <w:rPr>
          <w:rFonts w:ascii="Arial" w:hAnsi="Arial" w:cs="Arial"/>
          <w:b/>
          <w:bCs/>
          <w:color w:val="002060"/>
        </w:rPr>
        <w:t>26 febbraio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583DD7C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72DD8">
        <w:rPr>
          <w:b/>
          <w:color w:val="002060"/>
          <w:u w:val="single"/>
        </w:rPr>
        <w:t>15</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391407">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E961" w14:textId="77777777" w:rsidR="00391407" w:rsidRDefault="00391407">
      <w:r>
        <w:separator/>
      </w:r>
    </w:p>
  </w:endnote>
  <w:endnote w:type="continuationSeparator" w:id="0">
    <w:p w14:paraId="257D8D7C" w14:textId="77777777" w:rsidR="00391407" w:rsidRDefault="00391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751F61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9A0AB6">
      <w:rPr>
        <w:rStyle w:val="Numeropagina"/>
        <w:rFonts w:ascii="Arial" w:hAnsi="Arial" w:cs="Arial"/>
        <w:color w:val="002060"/>
      </w:rPr>
      <w:t>2</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7FBF7" w14:textId="77777777" w:rsidR="00391407" w:rsidRDefault="00391407">
      <w:r>
        <w:separator/>
      </w:r>
    </w:p>
  </w:footnote>
  <w:footnote w:type="continuationSeparator" w:id="0">
    <w:p w14:paraId="14DFF6C0" w14:textId="77777777" w:rsidR="00391407" w:rsidRDefault="00391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AC1"/>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MODELLO.dot</Template>
  <TotalTime>22</TotalTime>
  <Pages>5</Pages>
  <Words>1351</Words>
  <Characters>7703</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9036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25</cp:revision>
  <cp:lastPrinted>2024-02-15T17:37:00Z</cp:lastPrinted>
  <dcterms:created xsi:type="dcterms:W3CDTF">2024-02-15T19:17:00Z</dcterms:created>
  <dcterms:modified xsi:type="dcterms:W3CDTF">2024-02-15T19:53:00Z</dcterms:modified>
</cp:coreProperties>
</file>