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DB9F19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w:t>
            </w:r>
            <w:r w:rsidR="00F80489">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D7956">
              <w:rPr>
                <w:rFonts w:ascii="Arial" w:hAnsi="Arial" w:cs="Arial"/>
                <w:color w:val="002060"/>
                <w:sz w:val="40"/>
                <w:szCs w:val="40"/>
              </w:rPr>
              <w:t>0</w:t>
            </w:r>
            <w:r w:rsidR="00F80489">
              <w:rPr>
                <w:rFonts w:ascii="Arial" w:hAnsi="Arial" w:cs="Arial"/>
                <w:color w:val="002060"/>
                <w:sz w:val="40"/>
                <w:szCs w:val="40"/>
              </w:rPr>
              <w:t>9</w:t>
            </w:r>
            <w:r w:rsidR="00580BE5">
              <w:rPr>
                <w:rFonts w:ascii="Arial" w:hAnsi="Arial" w:cs="Arial"/>
                <w:color w:val="002060"/>
                <w:sz w:val="40"/>
                <w:szCs w:val="40"/>
              </w:rPr>
              <w:t>/</w:t>
            </w:r>
            <w:r w:rsidR="00FE3D87">
              <w:rPr>
                <w:rFonts w:ascii="Arial" w:hAnsi="Arial" w:cs="Arial"/>
                <w:color w:val="002060"/>
                <w:sz w:val="40"/>
                <w:szCs w:val="40"/>
              </w:rPr>
              <w:t>0</w:t>
            </w:r>
            <w:r w:rsidR="003D7956">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08EEAC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B54DA">
          <w:rPr>
            <w:noProof/>
            <w:webHidden/>
          </w:rPr>
          <w:t>1</w:t>
        </w:r>
        <w:r w:rsidR="00AC19D9" w:rsidRPr="00DE1EF7">
          <w:rPr>
            <w:noProof/>
            <w:webHidden/>
          </w:rPr>
          <w:fldChar w:fldCharType="end"/>
        </w:r>
      </w:hyperlink>
    </w:p>
    <w:p w14:paraId="112EDB38" w14:textId="25A588BF"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B54DA">
          <w:rPr>
            <w:noProof/>
            <w:webHidden/>
          </w:rPr>
          <w:t>1</w:t>
        </w:r>
        <w:r w:rsidRPr="00DE1EF7">
          <w:rPr>
            <w:noProof/>
            <w:webHidden/>
          </w:rPr>
          <w:fldChar w:fldCharType="end"/>
        </w:r>
      </w:hyperlink>
    </w:p>
    <w:p w14:paraId="4D9CAD43" w14:textId="5A12670E"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B54DA">
          <w:rPr>
            <w:noProof/>
            <w:webHidden/>
          </w:rPr>
          <w:t>1</w:t>
        </w:r>
        <w:r w:rsidRPr="00DE1EF7">
          <w:rPr>
            <w:noProof/>
            <w:webHidden/>
          </w:rPr>
          <w:fldChar w:fldCharType="end"/>
        </w:r>
      </w:hyperlink>
    </w:p>
    <w:p w14:paraId="0EAFCCD8" w14:textId="52BCB417"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B54DA">
          <w:rPr>
            <w:noProof/>
            <w:webHidden/>
          </w:rPr>
          <w:t>2</w:t>
        </w:r>
        <w:r w:rsidRPr="00DE1EF7">
          <w:rPr>
            <w:noProof/>
            <w:webHidden/>
          </w:rPr>
          <w:fldChar w:fldCharType="end"/>
        </w:r>
      </w:hyperlink>
    </w:p>
    <w:p w14:paraId="0952245B" w14:textId="716E9C2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B54D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6747D84" w14:textId="77777777" w:rsidR="00851F6E" w:rsidRPr="00D94980" w:rsidRDefault="00851F6E" w:rsidP="00F336CC">
      <w:pPr>
        <w:rPr>
          <w:rFonts w:ascii="Arial" w:hAnsi="Arial" w:cs="Arial"/>
          <w:color w:val="002060"/>
          <w:sz w:val="22"/>
          <w:szCs w:val="22"/>
        </w:rPr>
      </w:pPr>
    </w:p>
    <w:p w14:paraId="4A928FCB" w14:textId="77777777" w:rsidR="00D94980" w:rsidRPr="00D94980" w:rsidRDefault="00D94980" w:rsidP="00D94980">
      <w:pPr>
        <w:pStyle w:val="LndNormale1"/>
        <w:rPr>
          <w:b/>
          <w:color w:val="002060"/>
          <w:sz w:val="28"/>
          <w:szCs w:val="28"/>
        </w:rPr>
      </w:pPr>
      <w:r w:rsidRPr="00D94980">
        <w:rPr>
          <w:b/>
          <w:color w:val="002060"/>
          <w:sz w:val="28"/>
          <w:szCs w:val="28"/>
        </w:rPr>
        <w:t>CU n. 457 del 02.05.2025 LND</w:t>
      </w:r>
    </w:p>
    <w:p w14:paraId="58F1D9A8" w14:textId="77777777" w:rsidR="00D94980" w:rsidRDefault="00D94980" w:rsidP="00D94980">
      <w:pPr>
        <w:pStyle w:val="LndNormale1"/>
        <w:rPr>
          <w:color w:val="002060"/>
        </w:rPr>
      </w:pPr>
    </w:p>
    <w:p w14:paraId="73A33D74" w14:textId="64CAF3A4" w:rsidR="00D94980" w:rsidRPr="00D94980" w:rsidRDefault="00D94980" w:rsidP="00D94980">
      <w:pPr>
        <w:pStyle w:val="LndNormale1"/>
        <w:rPr>
          <w:color w:val="002060"/>
        </w:rPr>
      </w:pPr>
      <w:r w:rsidRPr="00D94980">
        <w:rPr>
          <w:color w:val="002060"/>
        </w:rPr>
        <w:t>Si pubblicano i Comunicati Ufficiali n. 261/A, 262/A, 273/A e 274/A della FIGC inerenti modifiche regolamentari alle NOIF e al Codice di Giustizia Sportiva.</w:t>
      </w:r>
    </w:p>
    <w:p w14:paraId="58797BC2" w14:textId="77777777" w:rsidR="00D94980" w:rsidRDefault="00D94980" w:rsidP="00D94980">
      <w:pPr>
        <w:pStyle w:val="Nessunaspaziatura"/>
        <w:rPr>
          <w:color w:val="002060"/>
        </w:rPr>
      </w:pPr>
    </w:p>
    <w:p w14:paraId="6756C78B" w14:textId="77777777" w:rsidR="00D94980" w:rsidRPr="00D94980" w:rsidRDefault="00D94980" w:rsidP="00D94980">
      <w:pPr>
        <w:pStyle w:val="Nessunaspaziatura"/>
        <w:rPr>
          <w:color w:val="002060"/>
        </w:rPr>
      </w:pPr>
    </w:p>
    <w:p w14:paraId="478D9B9D" w14:textId="77777777" w:rsidR="00D94980" w:rsidRPr="00D94980" w:rsidRDefault="00D94980" w:rsidP="00D94980">
      <w:pPr>
        <w:pStyle w:val="LndNormale1"/>
        <w:rPr>
          <w:b/>
          <w:color w:val="002060"/>
          <w:sz w:val="28"/>
          <w:szCs w:val="28"/>
        </w:rPr>
      </w:pPr>
      <w:r w:rsidRPr="00D94980">
        <w:rPr>
          <w:b/>
          <w:color w:val="002060"/>
          <w:sz w:val="28"/>
          <w:szCs w:val="28"/>
        </w:rPr>
        <w:t>CU n. 459 del 02.05.2025 LND</w:t>
      </w:r>
    </w:p>
    <w:p w14:paraId="2661C572" w14:textId="77777777" w:rsidR="00D94980" w:rsidRDefault="00D94980" w:rsidP="00D94980">
      <w:pPr>
        <w:pStyle w:val="LndNormale1"/>
        <w:rPr>
          <w:color w:val="002060"/>
        </w:rPr>
      </w:pPr>
    </w:p>
    <w:p w14:paraId="1E97C395" w14:textId="07320E78" w:rsidR="00D94980" w:rsidRPr="00D94980" w:rsidRDefault="00D94980" w:rsidP="00D94980">
      <w:pPr>
        <w:pStyle w:val="LndNormale1"/>
        <w:rPr>
          <w:color w:val="002060"/>
        </w:rPr>
      </w:pPr>
      <w:r w:rsidRPr="00D94980">
        <w:rPr>
          <w:color w:val="002060"/>
        </w:rPr>
        <w:t xml:space="preserve">Si pubblica il Comunicato Ufficiale n. 264/A della FIGC inerente il termine per la riconferma da parte delle società già titolari del tesseramento, dei/delle calciatori/calciatrici </w:t>
      </w:r>
      <w:r w:rsidRPr="00D94980">
        <w:rPr>
          <w:b/>
          <w:color w:val="002060"/>
        </w:rPr>
        <w:t xml:space="preserve">“Giovani” </w:t>
      </w:r>
      <w:r w:rsidRPr="00D94980">
        <w:rPr>
          <w:color w:val="002060"/>
        </w:rPr>
        <w:t>e “Giovani di Serie”, in scadenza al 30 giugno 2025, al fine di acquisire ovvero riacquisire lo status di “Giovani di Serie”</w:t>
      </w:r>
    </w:p>
    <w:p w14:paraId="3F36F409" w14:textId="77777777" w:rsidR="00D94980" w:rsidRDefault="00D94980" w:rsidP="00D94980">
      <w:pPr>
        <w:pStyle w:val="LndNormale1"/>
        <w:rPr>
          <w:color w:val="002060"/>
        </w:rPr>
      </w:pPr>
    </w:p>
    <w:p w14:paraId="30E4A376" w14:textId="77777777" w:rsidR="00D94980" w:rsidRPr="00D94980" w:rsidRDefault="00D94980" w:rsidP="00D94980">
      <w:pPr>
        <w:pStyle w:val="LndNormale1"/>
        <w:rPr>
          <w:color w:val="002060"/>
        </w:rPr>
      </w:pPr>
    </w:p>
    <w:p w14:paraId="3A3CCCFE" w14:textId="77777777" w:rsidR="00D94980" w:rsidRPr="00D94980" w:rsidRDefault="00D94980" w:rsidP="00D94980">
      <w:pPr>
        <w:pStyle w:val="LndNormale1"/>
        <w:rPr>
          <w:b/>
          <w:color w:val="002060"/>
          <w:sz w:val="28"/>
          <w:szCs w:val="28"/>
        </w:rPr>
      </w:pPr>
      <w:r w:rsidRPr="00D94980">
        <w:rPr>
          <w:b/>
          <w:color w:val="002060"/>
          <w:sz w:val="28"/>
          <w:szCs w:val="28"/>
        </w:rPr>
        <w:t>CU n. 460 del 02.05.2025 LND</w:t>
      </w:r>
    </w:p>
    <w:p w14:paraId="48D4A53D" w14:textId="77777777" w:rsidR="00D94980" w:rsidRDefault="00D94980" w:rsidP="00D94980">
      <w:pPr>
        <w:pStyle w:val="LndNormale1"/>
        <w:rPr>
          <w:color w:val="002060"/>
        </w:rPr>
      </w:pPr>
    </w:p>
    <w:p w14:paraId="4991104D" w14:textId="4E5FB5F7" w:rsidR="00D94980" w:rsidRPr="00D94980" w:rsidRDefault="00D94980" w:rsidP="00D94980">
      <w:pPr>
        <w:pStyle w:val="LndNormale1"/>
        <w:rPr>
          <w:color w:val="002060"/>
        </w:rPr>
      </w:pPr>
      <w:r w:rsidRPr="00D94980">
        <w:rPr>
          <w:color w:val="002060"/>
        </w:rPr>
        <w:t>Si pubblica il Comunicato Ufficiale n. 265/A della FIGC inerente il termine per la riconferma, da parte delle società già titolari del tesseramento, delle calciatrici “Giovani”, Giovani Dilettanti” e “non professioniste” in scadenza al 30 giugno 2025.</w:t>
      </w:r>
    </w:p>
    <w:p w14:paraId="5D2B469E" w14:textId="77777777" w:rsidR="00D94980" w:rsidRDefault="00D94980" w:rsidP="00D94980">
      <w:pPr>
        <w:pStyle w:val="LndNormale1"/>
        <w:rPr>
          <w:color w:val="002060"/>
        </w:rPr>
      </w:pPr>
    </w:p>
    <w:p w14:paraId="7D3FA7C6" w14:textId="77777777" w:rsidR="00D94980" w:rsidRPr="00D94980" w:rsidRDefault="00D94980" w:rsidP="00D94980">
      <w:pPr>
        <w:pStyle w:val="LndNormale1"/>
        <w:rPr>
          <w:color w:val="002060"/>
        </w:rPr>
      </w:pPr>
    </w:p>
    <w:p w14:paraId="604103C6" w14:textId="77777777" w:rsidR="00D94980" w:rsidRPr="00D94980" w:rsidRDefault="00D94980" w:rsidP="00D94980">
      <w:pPr>
        <w:pStyle w:val="LndNormale1"/>
        <w:rPr>
          <w:b/>
          <w:color w:val="002060"/>
          <w:sz w:val="28"/>
          <w:szCs w:val="28"/>
        </w:rPr>
      </w:pPr>
      <w:r w:rsidRPr="00D94980">
        <w:rPr>
          <w:b/>
          <w:color w:val="002060"/>
          <w:sz w:val="28"/>
          <w:szCs w:val="28"/>
        </w:rPr>
        <w:t>CU n. 461 del 02.05.2025 LND</w:t>
      </w:r>
    </w:p>
    <w:p w14:paraId="3AE161CF" w14:textId="77777777" w:rsidR="00D94980" w:rsidRDefault="00D94980" w:rsidP="00D94980">
      <w:pPr>
        <w:pStyle w:val="LndNormale1"/>
        <w:rPr>
          <w:color w:val="002060"/>
        </w:rPr>
      </w:pPr>
    </w:p>
    <w:p w14:paraId="393A9DBE" w14:textId="0E144680" w:rsidR="00D94980" w:rsidRPr="00D94980" w:rsidRDefault="00D94980" w:rsidP="00D94980">
      <w:pPr>
        <w:pStyle w:val="LndNormale1"/>
        <w:rPr>
          <w:color w:val="002060"/>
        </w:rPr>
      </w:pPr>
      <w:r w:rsidRPr="00D94980">
        <w:rPr>
          <w:color w:val="002060"/>
        </w:rPr>
        <w:t>Si pubblicano i Comunicati Ufficiali n. 267/A e 268/A della FIGC inerenti i termini di tesseramento per i calciatori e le calciatrici extracomunitarie per la stagione sportiva 2025/2026.</w:t>
      </w:r>
    </w:p>
    <w:p w14:paraId="18C2618F" w14:textId="77777777" w:rsidR="00D94980" w:rsidRDefault="00D94980" w:rsidP="00D94980">
      <w:pPr>
        <w:pStyle w:val="LndNormale1"/>
        <w:rPr>
          <w:color w:val="002060"/>
        </w:rPr>
      </w:pPr>
    </w:p>
    <w:p w14:paraId="7BC45C23" w14:textId="77777777" w:rsidR="00D94980" w:rsidRPr="00D94980" w:rsidRDefault="00D94980" w:rsidP="00D94980">
      <w:pPr>
        <w:pStyle w:val="LndNormale1"/>
        <w:rPr>
          <w:color w:val="002060"/>
        </w:rPr>
      </w:pPr>
    </w:p>
    <w:p w14:paraId="74257520" w14:textId="77777777" w:rsidR="00D94980" w:rsidRPr="00D94980" w:rsidRDefault="00D94980" w:rsidP="00D94980">
      <w:pPr>
        <w:pStyle w:val="LndNormale1"/>
        <w:rPr>
          <w:b/>
          <w:color w:val="002060"/>
          <w:sz w:val="28"/>
          <w:szCs w:val="28"/>
        </w:rPr>
      </w:pPr>
      <w:r w:rsidRPr="00D94980">
        <w:rPr>
          <w:b/>
          <w:color w:val="002060"/>
          <w:sz w:val="28"/>
          <w:szCs w:val="28"/>
        </w:rPr>
        <w:t>CU n. 464 del 02.05.2025 LND</w:t>
      </w:r>
    </w:p>
    <w:p w14:paraId="6F3F4990" w14:textId="77777777" w:rsidR="00D94980" w:rsidRDefault="00D94980" w:rsidP="00D94980">
      <w:pPr>
        <w:pStyle w:val="LndNormale1"/>
        <w:rPr>
          <w:color w:val="002060"/>
        </w:rPr>
      </w:pPr>
    </w:p>
    <w:p w14:paraId="5C0B4615" w14:textId="370FABD1" w:rsidR="00D94980" w:rsidRPr="00D94980" w:rsidRDefault="00D94980" w:rsidP="00D94980">
      <w:pPr>
        <w:pStyle w:val="LndNormale1"/>
        <w:rPr>
          <w:color w:val="002060"/>
        </w:rPr>
      </w:pPr>
      <w:r w:rsidRPr="00D94980">
        <w:rPr>
          <w:color w:val="002060"/>
        </w:rPr>
        <w:t>Si pubblica il Comunicato Ufficiale n. 272/A della FIGC inerente l’istituzione dell’Osservatorio sulla violenza ai danni degli Arbitri.</w:t>
      </w:r>
    </w:p>
    <w:p w14:paraId="570088F2" w14:textId="77777777" w:rsidR="00D94980" w:rsidRPr="00D94980" w:rsidRDefault="00D94980" w:rsidP="00F336CC">
      <w:pPr>
        <w:rPr>
          <w:rFonts w:ascii="Arial" w:hAnsi="Arial" w:cs="Arial"/>
          <w:color w:val="002060"/>
          <w:sz w:val="22"/>
          <w:szCs w:val="22"/>
        </w:rPr>
      </w:pPr>
    </w:p>
    <w:p w14:paraId="5E54B236" w14:textId="77777777" w:rsidR="00D94980" w:rsidRDefault="00D94980"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lastRenderedPageBreak/>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lastRenderedPageBreak/>
        <w:t>Si comunica altresì che dalla Stagione Sportiva 2025/2026 la presentazione della distinta di gara on-line estratta dall’area Società LND sarà obbligatoria.</w:t>
      </w:r>
    </w:p>
    <w:p w14:paraId="78F21D70" w14:textId="77777777" w:rsidR="00010C17" w:rsidRDefault="00010C17" w:rsidP="0047674B">
      <w:pPr>
        <w:pStyle w:val="LndNormale1"/>
        <w:rPr>
          <w:color w:val="002060"/>
        </w:rPr>
      </w:pPr>
    </w:p>
    <w:p w14:paraId="3FA8872F" w14:textId="77777777" w:rsidR="00D94980" w:rsidRDefault="00D94980" w:rsidP="0047674B">
      <w:pPr>
        <w:pStyle w:val="LndNormale1"/>
        <w:rPr>
          <w:color w:val="002060"/>
        </w:rPr>
      </w:pPr>
    </w:p>
    <w:p w14:paraId="5FB87B95" w14:textId="77777777" w:rsidR="00D94980" w:rsidRPr="00D94980" w:rsidRDefault="00D94980" w:rsidP="00D94980">
      <w:pPr>
        <w:pStyle w:val="LndNormale1"/>
        <w:rPr>
          <w:b/>
          <w:color w:val="002060"/>
          <w:sz w:val="28"/>
          <w:szCs w:val="28"/>
        </w:rPr>
      </w:pPr>
      <w:r w:rsidRPr="00D94980">
        <w:rPr>
          <w:b/>
          <w:color w:val="002060"/>
          <w:sz w:val="28"/>
          <w:szCs w:val="28"/>
        </w:rPr>
        <w:t>SVINCOLI EX ART. 117 BIS NOIF</w:t>
      </w:r>
    </w:p>
    <w:p w14:paraId="4369DC5E" w14:textId="77777777" w:rsidR="00D94980" w:rsidRPr="00D94980" w:rsidRDefault="00D94980" w:rsidP="00D94980">
      <w:pPr>
        <w:pStyle w:val="LndNormale1"/>
        <w:rPr>
          <w:color w:val="002060"/>
        </w:rPr>
      </w:pPr>
    </w:p>
    <w:p w14:paraId="4F37E8CD" w14:textId="77777777" w:rsidR="00D94980" w:rsidRPr="00D94980" w:rsidRDefault="00D94980" w:rsidP="00D94980">
      <w:pPr>
        <w:pStyle w:val="LndNormale1"/>
        <w:rPr>
          <w:b/>
          <w:color w:val="002060"/>
        </w:rPr>
      </w:pPr>
      <w:r w:rsidRPr="00D9498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94980">
        <w:rPr>
          <w:b/>
          <w:color w:val="002060"/>
        </w:rPr>
        <w:t>08.05.2025:</w:t>
      </w:r>
    </w:p>
    <w:tbl>
      <w:tblPr>
        <w:tblW w:w="0" w:type="auto"/>
        <w:tblLook w:val="04A0" w:firstRow="1" w:lastRow="0" w:firstColumn="1" w:lastColumn="0" w:noHBand="0" w:noVBand="1"/>
      </w:tblPr>
      <w:tblGrid>
        <w:gridCol w:w="1265"/>
        <w:gridCol w:w="2717"/>
        <w:gridCol w:w="39"/>
        <w:gridCol w:w="1233"/>
        <w:gridCol w:w="40"/>
        <w:gridCol w:w="1182"/>
        <w:gridCol w:w="3436"/>
      </w:tblGrid>
      <w:tr w:rsidR="00D94980" w:rsidRPr="00D94980" w14:paraId="6BC4E6A9" w14:textId="77777777" w:rsidTr="007B58D8">
        <w:tc>
          <w:tcPr>
            <w:tcW w:w="1265" w:type="dxa"/>
            <w:tcBorders>
              <w:top w:val="single" w:sz="4" w:space="0" w:color="auto"/>
              <w:left w:val="single" w:sz="4" w:space="0" w:color="auto"/>
              <w:bottom w:val="single" w:sz="4" w:space="0" w:color="auto"/>
              <w:right w:val="single" w:sz="4" w:space="0" w:color="auto"/>
            </w:tcBorders>
            <w:hideMark/>
          </w:tcPr>
          <w:p w14:paraId="2EEAD478" w14:textId="77777777" w:rsidR="00D94980" w:rsidRPr="00D94980" w:rsidRDefault="00D94980" w:rsidP="007B58D8">
            <w:pPr>
              <w:pStyle w:val="LndNormale1"/>
              <w:jc w:val="center"/>
              <w:rPr>
                <w:color w:val="002060"/>
              </w:rPr>
            </w:pPr>
            <w:r w:rsidRPr="00D94980">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1E5CAD3" w14:textId="77777777" w:rsidR="00D94980" w:rsidRPr="00D94980" w:rsidRDefault="00D94980" w:rsidP="007B58D8">
            <w:pPr>
              <w:pStyle w:val="LndNormale1"/>
              <w:jc w:val="center"/>
              <w:rPr>
                <w:color w:val="002060"/>
              </w:rPr>
            </w:pPr>
            <w:r w:rsidRPr="00D94980">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67A2C236" w14:textId="77777777" w:rsidR="00D94980" w:rsidRPr="00D94980" w:rsidRDefault="00D94980" w:rsidP="007B58D8">
            <w:pPr>
              <w:pStyle w:val="LndNormale1"/>
              <w:jc w:val="center"/>
              <w:rPr>
                <w:color w:val="002060"/>
              </w:rPr>
            </w:pPr>
            <w:r w:rsidRPr="00D94980">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A018F59" w14:textId="77777777" w:rsidR="00D94980" w:rsidRPr="00D94980" w:rsidRDefault="00D94980" w:rsidP="007B58D8">
            <w:pPr>
              <w:pStyle w:val="LndNormale1"/>
              <w:jc w:val="center"/>
              <w:rPr>
                <w:color w:val="002060"/>
              </w:rPr>
            </w:pPr>
            <w:r w:rsidRPr="00D94980">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8E5323B" w14:textId="77777777" w:rsidR="00D94980" w:rsidRPr="00D94980" w:rsidRDefault="00D94980" w:rsidP="007B58D8">
            <w:pPr>
              <w:pStyle w:val="LndNormale1"/>
              <w:jc w:val="center"/>
              <w:rPr>
                <w:color w:val="002060"/>
              </w:rPr>
            </w:pPr>
            <w:r w:rsidRPr="00D94980">
              <w:rPr>
                <w:color w:val="002060"/>
              </w:rPr>
              <w:t>Società</w:t>
            </w:r>
          </w:p>
        </w:tc>
      </w:tr>
      <w:tr w:rsidR="00D94980" w:rsidRPr="00D94980" w14:paraId="6F31B9C2" w14:textId="77777777" w:rsidTr="007B58D8">
        <w:tc>
          <w:tcPr>
            <w:tcW w:w="1265" w:type="dxa"/>
            <w:tcBorders>
              <w:top w:val="single" w:sz="4" w:space="0" w:color="auto"/>
              <w:left w:val="single" w:sz="4" w:space="0" w:color="auto"/>
              <w:bottom w:val="single" w:sz="4" w:space="0" w:color="auto"/>
              <w:right w:val="single" w:sz="4" w:space="0" w:color="auto"/>
            </w:tcBorders>
          </w:tcPr>
          <w:p w14:paraId="7BD1CA71" w14:textId="77777777" w:rsidR="00D94980" w:rsidRPr="00D94980" w:rsidRDefault="00D94980" w:rsidP="007B58D8">
            <w:pPr>
              <w:pStyle w:val="LndNormale1"/>
              <w:jc w:val="left"/>
              <w:textAlignment w:val="baseline"/>
              <w:rPr>
                <w:color w:val="002060"/>
                <w:sz w:val="20"/>
              </w:rPr>
            </w:pPr>
            <w:r w:rsidRPr="00D94980">
              <w:rPr>
                <w:color w:val="002060"/>
                <w:sz w:val="20"/>
              </w:rPr>
              <w:t>4440516</w:t>
            </w:r>
          </w:p>
        </w:tc>
        <w:tc>
          <w:tcPr>
            <w:tcW w:w="2717" w:type="dxa"/>
            <w:tcBorders>
              <w:top w:val="single" w:sz="4" w:space="0" w:color="auto"/>
              <w:left w:val="single" w:sz="4" w:space="0" w:color="auto"/>
              <w:bottom w:val="single" w:sz="4" w:space="0" w:color="auto"/>
              <w:right w:val="single" w:sz="4" w:space="0" w:color="auto"/>
            </w:tcBorders>
          </w:tcPr>
          <w:p w14:paraId="3A504437" w14:textId="77777777" w:rsidR="00D94980" w:rsidRPr="00D94980" w:rsidRDefault="00D94980" w:rsidP="007B58D8">
            <w:pPr>
              <w:pStyle w:val="LndNormale1"/>
              <w:jc w:val="left"/>
              <w:textAlignment w:val="baseline"/>
              <w:rPr>
                <w:color w:val="002060"/>
                <w:sz w:val="20"/>
              </w:rPr>
            </w:pPr>
            <w:r w:rsidRPr="00D94980">
              <w:rPr>
                <w:color w:val="002060"/>
                <w:sz w:val="20"/>
              </w:rPr>
              <w:t>DEL POZO NSE ELA AMA</w:t>
            </w:r>
          </w:p>
        </w:tc>
        <w:tc>
          <w:tcPr>
            <w:tcW w:w="1272" w:type="dxa"/>
            <w:gridSpan w:val="2"/>
            <w:tcBorders>
              <w:top w:val="single" w:sz="4" w:space="0" w:color="auto"/>
              <w:left w:val="single" w:sz="4" w:space="0" w:color="auto"/>
              <w:bottom w:val="single" w:sz="4" w:space="0" w:color="auto"/>
              <w:right w:val="single" w:sz="4" w:space="0" w:color="auto"/>
            </w:tcBorders>
          </w:tcPr>
          <w:p w14:paraId="3455D2DD" w14:textId="77777777" w:rsidR="00D94980" w:rsidRPr="00D94980" w:rsidRDefault="00D94980" w:rsidP="007B58D8">
            <w:pPr>
              <w:pStyle w:val="LndNormale1"/>
              <w:jc w:val="center"/>
              <w:textAlignment w:val="baseline"/>
              <w:rPr>
                <w:color w:val="002060"/>
                <w:sz w:val="20"/>
              </w:rPr>
            </w:pPr>
            <w:r w:rsidRPr="00D94980">
              <w:rPr>
                <w:color w:val="002060"/>
                <w:sz w:val="20"/>
              </w:rPr>
              <w:t>01.08.2003</w:t>
            </w:r>
          </w:p>
        </w:tc>
        <w:tc>
          <w:tcPr>
            <w:tcW w:w="1222" w:type="dxa"/>
            <w:gridSpan w:val="2"/>
            <w:tcBorders>
              <w:top w:val="single" w:sz="4" w:space="0" w:color="auto"/>
              <w:left w:val="single" w:sz="4" w:space="0" w:color="auto"/>
              <w:bottom w:val="single" w:sz="4" w:space="0" w:color="auto"/>
              <w:right w:val="single" w:sz="4" w:space="0" w:color="auto"/>
            </w:tcBorders>
          </w:tcPr>
          <w:p w14:paraId="5B873CCE" w14:textId="77777777" w:rsidR="00D94980" w:rsidRPr="00D94980" w:rsidRDefault="00D94980" w:rsidP="007B58D8">
            <w:pPr>
              <w:pStyle w:val="LndNormale1"/>
              <w:textAlignment w:val="baseline"/>
              <w:rPr>
                <w:color w:val="002060"/>
                <w:sz w:val="20"/>
              </w:rPr>
            </w:pPr>
            <w:r w:rsidRPr="00D94980">
              <w:rPr>
                <w:color w:val="002060"/>
                <w:sz w:val="20"/>
              </w:rPr>
              <w:t>955214</w:t>
            </w:r>
          </w:p>
        </w:tc>
        <w:tc>
          <w:tcPr>
            <w:tcW w:w="3436" w:type="dxa"/>
            <w:tcBorders>
              <w:top w:val="single" w:sz="4" w:space="0" w:color="auto"/>
              <w:left w:val="single" w:sz="4" w:space="0" w:color="auto"/>
              <w:bottom w:val="single" w:sz="4" w:space="0" w:color="auto"/>
              <w:right w:val="single" w:sz="4" w:space="0" w:color="auto"/>
            </w:tcBorders>
          </w:tcPr>
          <w:p w14:paraId="6E34807A" w14:textId="77777777" w:rsidR="00D94980" w:rsidRPr="00D94980" w:rsidRDefault="00D94980" w:rsidP="007B58D8">
            <w:pPr>
              <w:pStyle w:val="LndNormale1"/>
              <w:jc w:val="left"/>
              <w:textAlignment w:val="baseline"/>
              <w:rPr>
                <w:color w:val="002060"/>
                <w:sz w:val="20"/>
                <w:lang w:val="en-US"/>
              </w:rPr>
            </w:pPr>
            <w:r w:rsidRPr="00D94980">
              <w:rPr>
                <w:color w:val="002060"/>
                <w:sz w:val="20"/>
                <w:lang w:val="en-US"/>
              </w:rPr>
              <w:t>A.S.D. FUTSAL CASTELFIDARDO</w:t>
            </w:r>
          </w:p>
        </w:tc>
      </w:tr>
      <w:tr w:rsidR="00D94980" w:rsidRPr="00D94980" w14:paraId="3FE65625" w14:textId="77777777" w:rsidTr="007B58D8">
        <w:tc>
          <w:tcPr>
            <w:tcW w:w="1265" w:type="dxa"/>
            <w:tcBorders>
              <w:top w:val="single" w:sz="4" w:space="0" w:color="auto"/>
              <w:left w:val="single" w:sz="4" w:space="0" w:color="auto"/>
              <w:bottom w:val="single" w:sz="4" w:space="0" w:color="auto"/>
              <w:right w:val="single" w:sz="4" w:space="0" w:color="auto"/>
            </w:tcBorders>
          </w:tcPr>
          <w:p w14:paraId="61B047D4" w14:textId="77777777" w:rsidR="00D94980" w:rsidRPr="00D94980" w:rsidRDefault="00D94980" w:rsidP="007B58D8">
            <w:pPr>
              <w:pStyle w:val="LndNormale1"/>
              <w:jc w:val="left"/>
              <w:textAlignment w:val="baseline"/>
              <w:rPr>
                <w:color w:val="002060"/>
                <w:sz w:val="20"/>
              </w:rPr>
            </w:pPr>
            <w:r w:rsidRPr="00D94980">
              <w:rPr>
                <w:color w:val="002060"/>
                <w:sz w:val="20"/>
              </w:rPr>
              <w:t>1016083</w:t>
            </w:r>
          </w:p>
        </w:tc>
        <w:tc>
          <w:tcPr>
            <w:tcW w:w="2717" w:type="dxa"/>
            <w:tcBorders>
              <w:top w:val="single" w:sz="4" w:space="0" w:color="auto"/>
              <w:left w:val="single" w:sz="4" w:space="0" w:color="auto"/>
              <w:bottom w:val="single" w:sz="4" w:space="0" w:color="auto"/>
              <w:right w:val="single" w:sz="4" w:space="0" w:color="auto"/>
            </w:tcBorders>
          </w:tcPr>
          <w:p w14:paraId="42C06FB3" w14:textId="77777777" w:rsidR="00D94980" w:rsidRPr="00D94980" w:rsidRDefault="00D94980" w:rsidP="007B58D8">
            <w:pPr>
              <w:pStyle w:val="LndNormale1"/>
              <w:jc w:val="left"/>
              <w:textAlignment w:val="baseline"/>
              <w:rPr>
                <w:color w:val="002060"/>
                <w:sz w:val="20"/>
              </w:rPr>
            </w:pPr>
            <w:r w:rsidRPr="00D94980">
              <w:rPr>
                <w:color w:val="002060"/>
                <w:sz w:val="20"/>
              </w:rPr>
              <w:t>MARTURANO WALTER AL</w:t>
            </w:r>
          </w:p>
        </w:tc>
        <w:tc>
          <w:tcPr>
            <w:tcW w:w="1272" w:type="dxa"/>
            <w:gridSpan w:val="2"/>
            <w:tcBorders>
              <w:top w:val="single" w:sz="4" w:space="0" w:color="auto"/>
              <w:left w:val="single" w:sz="4" w:space="0" w:color="auto"/>
              <w:bottom w:val="single" w:sz="4" w:space="0" w:color="auto"/>
              <w:right w:val="single" w:sz="4" w:space="0" w:color="auto"/>
            </w:tcBorders>
          </w:tcPr>
          <w:p w14:paraId="6B89FE24" w14:textId="77777777" w:rsidR="00D94980" w:rsidRPr="00D94980" w:rsidRDefault="00D94980" w:rsidP="007B58D8">
            <w:pPr>
              <w:pStyle w:val="LndNormale1"/>
              <w:jc w:val="center"/>
              <w:textAlignment w:val="baseline"/>
              <w:rPr>
                <w:color w:val="002060"/>
                <w:sz w:val="20"/>
              </w:rPr>
            </w:pPr>
            <w:r w:rsidRPr="00D94980">
              <w:rPr>
                <w:color w:val="002060"/>
                <w:sz w:val="20"/>
              </w:rPr>
              <w:t>12.02.1988</w:t>
            </w:r>
          </w:p>
        </w:tc>
        <w:tc>
          <w:tcPr>
            <w:tcW w:w="1222" w:type="dxa"/>
            <w:gridSpan w:val="2"/>
            <w:tcBorders>
              <w:top w:val="single" w:sz="4" w:space="0" w:color="auto"/>
              <w:left w:val="single" w:sz="4" w:space="0" w:color="auto"/>
              <w:bottom w:val="single" w:sz="4" w:space="0" w:color="auto"/>
              <w:right w:val="single" w:sz="4" w:space="0" w:color="auto"/>
            </w:tcBorders>
          </w:tcPr>
          <w:p w14:paraId="27E79C4C" w14:textId="77777777" w:rsidR="00D94980" w:rsidRPr="00D94980" w:rsidRDefault="00D94980" w:rsidP="007B58D8">
            <w:pPr>
              <w:pStyle w:val="LndNormale1"/>
              <w:textAlignment w:val="baseline"/>
              <w:rPr>
                <w:color w:val="002060"/>
                <w:sz w:val="20"/>
              </w:rPr>
            </w:pPr>
            <w:r w:rsidRPr="00D94980">
              <w:rPr>
                <w:color w:val="002060"/>
                <w:sz w:val="20"/>
              </w:rPr>
              <w:t>934477</w:t>
            </w:r>
          </w:p>
        </w:tc>
        <w:tc>
          <w:tcPr>
            <w:tcW w:w="3436" w:type="dxa"/>
            <w:tcBorders>
              <w:top w:val="single" w:sz="4" w:space="0" w:color="auto"/>
              <w:left w:val="single" w:sz="4" w:space="0" w:color="auto"/>
              <w:bottom w:val="single" w:sz="4" w:space="0" w:color="auto"/>
              <w:right w:val="single" w:sz="4" w:space="0" w:color="auto"/>
            </w:tcBorders>
          </w:tcPr>
          <w:p w14:paraId="7B63D4C4" w14:textId="77777777" w:rsidR="00D94980" w:rsidRPr="00D94980" w:rsidRDefault="00D94980" w:rsidP="007B58D8">
            <w:pPr>
              <w:pStyle w:val="LndNormale1"/>
              <w:jc w:val="left"/>
              <w:textAlignment w:val="baseline"/>
              <w:rPr>
                <w:color w:val="002060"/>
                <w:sz w:val="20"/>
              </w:rPr>
            </w:pPr>
            <w:r w:rsidRPr="00D94980">
              <w:rPr>
                <w:color w:val="002060"/>
                <w:sz w:val="20"/>
              </w:rPr>
              <w:t>A.P.D. CERRETO D’ESI C5 A.S.D.</w:t>
            </w:r>
          </w:p>
        </w:tc>
      </w:tr>
    </w:tbl>
    <w:p w14:paraId="02839559" w14:textId="77777777" w:rsidR="00D94980" w:rsidRPr="00D94980" w:rsidRDefault="00D94980" w:rsidP="00D94980">
      <w:pPr>
        <w:rPr>
          <w:rFonts w:ascii="Arial" w:hAnsi="Arial" w:cs="Arial"/>
          <w:color w:val="002060"/>
          <w:sz w:val="22"/>
          <w:szCs w:val="22"/>
        </w:rPr>
      </w:pPr>
    </w:p>
    <w:p w14:paraId="6F494C94" w14:textId="77777777" w:rsidR="00C20AC7" w:rsidRPr="004C202D" w:rsidRDefault="00C20AC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ABCB725" w14:textId="77777777" w:rsidR="00796F51" w:rsidRDefault="00796F51" w:rsidP="00796F51">
      <w:pPr>
        <w:pStyle w:val="breakline"/>
        <w:tabs>
          <w:tab w:val="left" w:pos="2580"/>
        </w:tabs>
        <w:rPr>
          <w:color w:val="002060"/>
        </w:rPr>
      </w:pPr>
    </w:p>
    <w:p w14:paraId="7A35806D" w14:textId="09701EE5" w:rsidR="008B5194" w:rsidRPr="008B5194" w:rsidRDefault="008B5194" w:rsidP="008B5194">
      <w:pPr>
        <w:pStyle w:val="titolocampionato0"/>
        <w:shd w:val="clear" w:color="auto" w:fill="CCCCCC"/>
        <w:spacing w:before="80" w:after="40"/>
        <w:rPr>
          <w:color w:val="002060"/>
        </w:rPr>
      </w:pPr>
      <w:r>
        <w:rPr>
          <w:color w:val="002060"/>
        </w:rPr>
        <w:t>TITOLO REG. CALCIO 5 SERIE “D”</w:t>
      </w:r>
    </w:p>
    <w:p w14:paraId="718CC517" w14:textId="77777777" w:rsidR="008B5194" w:rsidRPr="008B5194" w:rsidRDefault="008B5194" w:rsidP="008B5194">
      <w:pPr>
        <w:pStyle w:val="titoloprinc0"/>
        <w:rPr>
          <w:color w:val="002060"/>
        </w:rPr>
      </w:pPr>
      <w:r w:rsidRPr="008B5194">
        <w:rPr>
          <w:color w:val="002060"/>
        </w:rPr>
        <w:t>VARIAZIONI AL PROGRAMMA GARE</w:t>
      </w:r>
    </w:p>
    <w:p w14:paraId="4071E7FC" w14:textId="77777777" w:rsidR="008B5194" w:rsidRPr="008B5194" w:rsidRDefault="008B5194" w:rsidP="008B5194">
      <w:pPr>
        <w:pStyle w:val="breakline"/>
        <w:rPr>
          <w:color w:val="002060"/>
        </w:rPr>
      </w:pPr>
    </w:p>
    <w:p w14:paraId="6CDD8649" w14:textId="77777777" w:rsidR="008B5194" w:rsidRPr="008B5194" w:rsidRDefault="008B5194" w:rsidP="008B5194">
      <w:pPr>
        <w:pStyle w:val="breakline"/>
        <w:rPr>
          <w:color w:val="002060"/>
        </w:rPr>
      </w:pPr>
    </w:p>
    <w:p w14:paraId="09759343" w14:textId="0F6825D8" w:rsidR="008B5194" w:rsidRPr="008B5194" w:rsidRDefault="008B5194" w:rsidP="008B5194">
      <w:pPr>
        <w:pStyle w:val="sottotitolocampionato10"/>
        <w:rPr>
          <w:color w:val="002060"/>
        </w:rPr>
      </w:pPr>
      <w:r w:rsidRPr="008B5194">
        <w:rPr>
          <w:color w:val="002060"/>
        </w:rPr>
        <w:t xml:space="preserve">GIRONE </w:t>
      </w:r>
      <w:r>
        <w:rPr>
          <w:color w:val="002060"/>
        </w:rPr>
        <w:t>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B5194" w:rsidRPr="008B5194" w14:paraId="6903C42C" w14:textId="77777777" w:rsidTr="003527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F24D0" w14:textId="77777777" w:rsidR="008B5194" w:rsidRPr="008B5194" w:rsidRDefault="008B5194" w:rsidP="003527C1">
            <w:pPr>
              <w:pStyle w:val="headertabella0"/>
              <w:rPr>
                <w:color w:val="002060"/>
              </w:rPr>
            </w:pPr>
            <w:r w:rsidRPr="008B519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43799" w14:textId="77777777" w:rsidR="008B5194" w:rsidRPr="008B5194" w:rsidRDefault="008B5194" w:rsidP="003527C1">
            <w:pPr>
              <w:pStyle w:val="headertabella0"/>
              <w:rPr>
                <w:color w:val="002060"/>
              </w:rPr>
            </w:pPr>
            <w:r w:rsidRPr="008B5194">
              <w:rPr>
                <w:color w:val="002060"/>
              </w:rPr>
              <w:t xml:space="preserve">N° </w:t>
            </w:r>
            <w:proofErr w:type="spellStart"/>
            <w:r w:rsidRPr="008B5194">
              <w:rPr>
                <w:color w:val="002060"/>
              </w:rPr>
              <w:t>Gior</w:t>
            </w:r>
            <w:proofErr w:type="spellEnd"/>
            <w:r w:rsidRPr="008B519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5C21F" w14:textId="77777777" w:rsidR="008B5194" w:rsidRPr="008B5194" w:rsidRDefault="008B5194" w:rsidP="003527C1">
            <w:pPr>
              <w:pStyle w:val="headertabella0"/>
              <w:rPr>
                <w:color w:val="002060"/>
              </w:rPr>
            </w:pPr>
            <w:r w:rsidRPr="008B519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4FB6C" w14:textId="77777777" w:rsidR="008B5194" w:rsidRPr="008B5194" w:rsidRDefault="008B5194" w:rsidP="003527C1">
            <w:pPr>
              <w:pStyle w:val="headertabella0"/>
              <w:rPr>
                <w:color w:val="002060"/>
              </w:rPr>
            </w:pPr>
            <w:r w:rsidRPr="008B519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E481B" w14:textId="77777777" w:rsidR="008B5194" w:rsidRPr="008B5194" w:rsidRDefault="008B5194" w:rsidP="003527C1">
            <w:pPr>
              <w:pStyle w:val="headertabella0"/>
              <w:rPr>
                <w:color w:val="002060"/>
              </w:rPr>
            </w:pPr>
            <w:r w:rsidRPr="008B5194">
              <w:rPr>
                <w:color w:val="002060"/>
              </w:rPr>
              <w:t xml:space="preserve">Data </w:t>
            </w:r>
            <w:proofErr w:type="spellStart"/>
            <w:r w:rsidRPr="008B5194">
              <w:rPr>
                <w:color w:val="002060"/>
              </w:rPr>
              <w:t>Orig</w:t>
            </w:r>
            <w:proofErr w:type="spellEnd"/>
            <w:r w:rsidRPr="008B519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126E7" w14:textId="77777777" w:rsidR="008B5194" w:rsidRPr="008B5194" w:rsidRDefault="008B5194" w:rsidP="003527C1">
            <w:pPr>
              <w:pStyle w:val="headertabella0"/>
              <w:rPr>
                <w:color w:val="002060"/>
              </w:rPr>
            </w:pPr>
            <w:r w:rsidRPr="008B519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E1F66" w14:textId="77777777" w:rsidR="008B5194" w:rsidRPr="008B5194" w:rsidRDefault="008B5194" w:rsidP="003527C1">
            <w:pPr>
              <w:pStyle w:val="headertabella0"/>
              <w:rPr>
                <w:color w:val="002060"/>
              </w:rPr>
            </w:pPr>
            <w:r w:rsidRPr="008B5194">
              <w:rPr>
                <w:color w:val="002060"/>
              </w:rPr>
              <w:t xml:space="preserve">Ora </w:t>
            </w:r>
            <w:proofErr w:type="spellStart"/>
            <w:r w:rsidRPr="008B5194">
              <w:rPr>
                <w:color w:val="002060"/>
              </w:rPr>
              <w:t>Orig</w:t>
            </w:r>
            <w:proofErr w:type="spellEnd"/>
            <w:r w:rsidRPr="008B519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7375D" w14:textId="77777777" w:rsidR="008B5194" w:rsidRPr="008B5194" w:rsidRDefault="008B5194" w:rsidP="003527C1">
            <w:pPr>
              <w:pStyle w:val="headertabella0"/>
              <w:rPr>
                <w:color w:val="002060"/>
              </w:rPr>
            </w:pPr>
            <w:r w:rsidRPr="008B5194">
              <w:rPr>
                <w:color w:val="002060"/>
              </w:rPr>
              <w:t>Impianto</w:t>
            </w:r>
          </w:p>
        </w:tc>
      </w:tr>
      <w:tr w:rsidR="008B5194" w:rsidRPr="008B5194" w14:paraId="53B3F5D7" w14:textId="77777777" w:rsidTr="003527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C092" w14:textId="77777777" w:rsidR="008B5194" w:rsidRPr="008B5194" w:rsidRDefault="008B5194" w:rsidP="003527C1">
            <w:pPr>
              <w:pStyle w:val="rowtabella0"/>
              <w:rPr>
                <w:color w:val="002060"/>
                <w:highlight w:val="yellow"/>
              </w:rPr>
            </w:pPr>
            <w:r w:rsidRPr="008B5194">
              <w:rPr>
                <w:color w:val="002060"/>
                <w:highlight w:val="yellow"/>
              </w:rPr>
              <w:t>16/05/2025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9327" w14:textId="04F82B34" w:rsidR="008B5194" w:rsidRPr="008B5194" w:rsidRDefault="008B5194" w:rsidP="003527C1">
            <w:pPr>
              <w:pStyle w:val="rowtabella0"/>
              <w:jc w:val="center"/>
              <w:rPr>
                <w:color w:val="002060"/>
                <w:highlight w:val="yellow"/>
              </w:rPr>
            </w:pPr>
            <w:r>
              <w:rPr>
                <w:color w:val="002060"/>
                <w:highlight w:val="yellow"/>
              </w:rPr>
              <w:t>3</w:t>
            </w:r>
            <w:r w:rsidRPr="008B5194">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3182" w14:textId="6731FDBC" w:rsidR="008B5194" w:rsidRPr="008B5194" w:rsidRDefault="008B5194" w:rsidP="003527C1">
            <w:pPr>
              <w:pStyle w:val="rowtabella0"/>
              <w:rPr>
                <w:color w:val="002060"/>
                <w:highlight w:val="yellow"/>
              </w:rPr>
            </w:pPr>
            <w:r>
              <w:rPr>
                <w:color w:val="002060"/>
                <w:highlight w:val="yellow"/>
              </w:rPr>
              <w:t>ALMA JUVENTUS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291C" w14:textId="3A5A2658" w:rsidR="008B5194" w:rsidRPr="008B5194" w:rsidRDefault="008B5194" w:rsidP="003527C1">
            <w:pPr>
              <w:pStyle w:val="rowtabella0"/>
              <w:rPr>
                <w:color w:val="002060"/>
                <w:highlight w:val="yellow"/>
              </w:rPr>
            </w:pPr>
            <w:r>
              <w:rPr>
                <w:color w:val="002060"/>
                <w:highlight w:val="yellow"/>
              </w:rPr>
              <w:t>CDC 2018</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EBB0" w14:textId="1F8C0FCB" w:rsidR="008B5194" w:rsidRPr="008B5194" w:rsidRDefault="008B5194" w:rsidP="003527C1">
            <w:pPr>
              <w:pStyle w:val="rowtabella0"/>
              <w:rPr>
                <w:color w:val="002060"/>
              </w:rPr>
            </w:pPr>
            <w:r w:rsidRPr="008B5194">
              <w:rPr>
                <w:color w:val="002060"/>
              </w:rPr>
              <w:t>1</w:t>
            </w:r>
            <w:r>
              <w:rPr>
                <w:color w:val="002060"/>
              </w:rPr>
              <w:t>7</w:t>
            </w:r>
            <w:r w:rsidRPr="008B5194">
              <w:rPr>
                <w:color w:val="002060"/>
              </w:rPr>
              <w:t>/05/2025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BAF2" w14:textId="2247A886" w:rsidR="008B5194" w:rsidRPr="008B5194" w:rsidRDefault="008B5194" w:rsidP="003527C1">
            <w:pPr>
              <w:pStyle w:val="rowtabella0"/>
              <w:jc w:val="center"/>
              <w:rPr>
                <w:color w:val="002060"/>
              </w:rPr>
            </w:pPr>
            <w:r>
              <w:rPr>
                <w:color w:val="002060"/>
                <w:highlight w:val="yellow"/>
              </w:rPr>
              <w:t>21</w:t>
            </w:r>
            <w:r w:rsidRPr="008B5194">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A111" w14:textId="3565B973" w:rsidR="008B5194" w:rsidRPr="008B5194" w:rsidRDefault="008B5194" w:rsidP="003527C1">
            <w:pPr>
              <w:pStyle w:val="rowtabella0"/>
              <w:jc w:val="center"/>
              <w:rPr>
                <w:color w:val="002060"/>
              </w:rPr>
            </w:pPr>
            <w:r>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EA22" w14:textId="38FFE7C6" w:rsidR="008B5194" w:rsidRPr="008B5194" w:rsidRDefault="008B5194" w:rsidP="003527C1">
            <w:pPr>
              <w:rPr>
                <w:rFonts w:ascii="Arial" w:hAnsi="Arial" w:cs="Arial"/>
                <w:color w:val="002060"/>
                <w:sz w:val="12"/>
                <w:szCs w:val="12"/>
              </w:rPr>
            </w:pPr>
            <w:r w:rsidRPr="008B5194">
              <w:rPr>
                <w:rFonts w:ascii="Arial" w:hAnsi="Arial" w:cs="Arial"/>
                <w:color w:val="002060"/>
                <w:sz w:val="12"/>
                <w:szCs w:val="12"/>
                <w:highlight w:val="yellow"/>
              </w:rPr>
              <w:t xml:space="preserve">C.COPERTO </w:t>
            </w:r>
            <w:proofErr w:type="gramStart"/>
            <w:r w:rsidRPr="008B5194">
              <w:rPr>
                <w:rFonts w:ascii="Arial" w:hAnsi="Arial" w:cs="Arial"/>
                <w:color w:val="002060"/>
                <w:sz w:val="12"/>
                <w:szCs w:val="12"/>
                <w:highlight w:val="yellow"/>
              </w:rPr>
              <w:t>C.TENNIS</w:t>
            </w:r>
            <w:proofErr w:type="gramEnd"/>
            <w:r w:rsidRPr="008B5194">
              <w:rPr>
                <w:rFonts w:ascii="Arial" w:hAnsi="Arial" w:cs="Arial"/>
                <w:color w:val="002060"/>
                <w:sz w:val="12"/>
                <w:szCs w:val="12"/>
                <w:highlight w:val="yellow"/>
              </w:rPr>
              <w:t xml:space="preserve"> LA TRAVE FANO VIA VILLA TOMBARI</w:t>
            </w:r>
          </w:p>
        </w:tc>
      </w:tr>
    </w:tbl>
    <w:p w14:paraId="60C17F17" w14:textId="77777777" w:rsidR="008B5194" w:rsidRDefault="008B5194" w:rsidP="00796F51">
      <w:pPr>
        <w:pStyle w:val="breakline"/>
        <w:tabs>
          <w:tab w:val="left" w:pos="2580"/>
        </w:tabs>
        <w:rPr>
          <w:color w:val="002060"/>
        </w:rPr>
      </w:pPr>
    </w:p>
    <w:p w14:paraId="6C3DC43C" w14:textId="77777777" w:rsidR="00577EE2" w:rsidRDefault="00577EE2" w:rsidP="00796F51">
      <w:pPr>
        <w:pStyle w:val="breakline"/>
        <w:tabs>
          <w:tab w:val="left" w:pos="2580"/>
        </w:tabs>
        <w:rPr>
          <w:color w:val="002060"/>
        </w:rPr>
      </w:pPr>
    </w:p>
    <w:p w14:paraId="6593EB46" w14:textId="77777777" w:rsidR="008B5194" w:rsidRPr="008B5194" w:rsidRDefault="008B5194" w:rsidP="008B5194">
      <w:pPr>
        <w:pStyle w:val="titolocampionato0"/>
        <w:shd w:val="clear" w:color="auto" w:fill="CCCCCC"/>
        <w:spacing w:before="80" w:after="40"/>
        <w:rPr>
          <w:color w:val="002060"/>
        </w:rPr>
      </w:pPr>
      <w:r w:rsidRPr="008B5194">
        <w:rPr>
          <w:color w:val="002060"/>
        </w:rPr>
        <w:t>COPPA PRIMAVERA C5 UNDER 18</w:t>
      </w:r>
    </w:p>
    <w:p w14:paraId="76B5DBCE" w14:textId="77777777" w:rsidR="008B5194" w:rsidRPr="008B5194" w:rsidRDefault="008B5194" w:rsidP="008B5194">
      <w:pPr>
        <w:pStyle w:val="titoloprinc0"/>
        <w:rPr>
          <w:color w:val="002060"/>
        </w:rPr>
      </w:pPr>
      <w:r w:rsidRPr="008B5194">
        <w:rPr>
          <w:color w:val="002060"/>
        </w:rPr>
        <w:t>GIUDICE SPORTIVO</w:t>
      </w:r>
    </w:p>
    <w:p w14:paraId="39BE65F2" w14:textId="77777777" w:rsidR="008B5194" w:rsidRPr="008B5194" w:rsidRDefault="008B5194" w:rsidP="008B5194">
      <w:pPr>
        <w:pStyle w:val="diffida"/>
        <w:rPr>
          <w:color w:val="002060"/>
        </w:rPr>
      </w:pPr>
      <w:r w:rsidRPr="008B5194">
        <w:rPr>
          <w:color w:val="002060"/>
        </w:rPr>
        <w:t>Il Giudice Sportivo Avv. Agnese Lazzaretti, con l'assistenza del Segretario Angelo Castellana, nella seduta del 09/05/2025, ha adottato le decisioni che di seguito integralmente si riportano:</w:t>
      </w:r>
    </w:p>
    <w:p w14:paraId="5859D558" w14:textId="77777777" w:rsidR="008B5194" w:rsidRPr="008B5194" w:rsidRDefault="008B5194" w:rsidP="008B5194">
      <w:pPr>
        <w:pStyle w:val="titolo10"/>
        <w:rPr>
          <w:color w:val="002060"/>
        </w:rPr>
      </w:pPr>
      <w:r w:rsidRPr="008B5194">
        <w:rPr>
          <w:color w:val="002060"/>
        </w:rPr>
        <w:t xml:space="preserve">GARE DEL 3/ 5/2025 </w:t>
      </w:r>
    </w:p>
    <w:p w14:paraId="095A8868" w14:textId="77777777" w:rsidR="008B5194" w:rsidRPr="008B5194" w:rsidRDefault="008B5194" w:rsidP="008B5194">
      <w:pPr>
        <w:pStyle w:val="titolo7a"/>
        <w:rPr>
          <w:color w:val="002060"/>
        </w:rPr>
      </w:pPr>
      <w:r w:rsidRPr="008B5194">
        <w:rPr>
          <w:color w:val="002060"/>
        </w:rPr>
        <w:t xml:space="preserve">PROVVEDIMENTI DISCIPLINARI </w:t>
      </w:r>
    </w:p>
    <w:p w14:paraId="712FC5C9" w14:textId="77777777" w:rsidR="008B5194" w:rsidRPr="008B5194" w:rsidRDefault="008B5194" w:rsidP="008B5194">
      <w:pPr>
        <w:pStyle w:val="titolo7b0"/>
        <w:rPr>
          <w:color w:val="002060"/>
        </w:rPr>
      </w:pPr>
      <w:r w:rsidRPr="008B5194">
        <w:rPr>
          <w:color w:val="002060"/>
        </w:rPr>
        <w:t xml:space="preserve">In base alle risultanze degli atti ufficiali sono state deliberate le seguenti sanzioni disciplinari. </w:t>
      </w:r>
    </w:p>
    <w:p w14:paraId="50C39F36" w14:textId="77777777" w:rsidR="008B5194" w:rsidRPr="008B5194" w:rsidRDefault="008B5194" w:rsidP="008B5194">
      <w:pPr>
        <w:pStyle w:val="titolo30"/>
        <w:rPr>
          <w:color w:val="002060"/>
        </w:rPr>
      </w:pPr>
      <w:r w:rsidRPr="008B5194">
        <w:rPr>
          <w:color w:val="002060"/>
        </w:rPr>
        <w:t xml:space="preserve">ALLENATORI </w:t>
      </w:r>
    </w:p>
    <w:p w14:paraId="7BBFC9BC" w14:textId="77777777" w:rsidR="008B5194" w:rsidRPr="008B5194" w:rsidRDefault="008B5194" w:rsidP="008B5194">
      <w:pPr>
        <w:pStyle w:val="titolo20"/>
        <w:rPr>
          <w:color w:val="002060"/>
        </w:rPr>
      </w:pPr>
      <w:r w:rsidRPr="008B519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5194" w:rsidRPr="008B5194" w14:paraId="193A9247" w14:textId="77777777" w:rsidTr="003527C1">
        <w:tc>
          <w:tcPr>
            <w:tcW w:w="2200" w:type="dxa"/>
            <w:tcMar>
              <w:top w:w="20" w:type="dxa"/>
              <w:left w:w="20" w:type="dxa"/>
              <w:bottom w:w="20" w:type="dxa"/>
              <w:right w:w="20" w:type="dxa"/>
            </w:tcMar>
            <w:vAlign w:val="center"/>
            <w:hideMark/>
          </w:tcPr>
          <w:p w14:paraId="07AB1973" w14:textId="77777777" w:rsidR="008B5194" w:rsidRPr="008B5194" w:rsidRDefault="008B5194" w:rsidP="003527C1">
            <w:pPr>
              <w:pStyle w:val="movimento"/>
              <w:rPr>
                <w:color w:val="002060"/>
              </w:rPr>
            </w:pPr>
            <w:r w:rsidRPr="008B5194">
              <w:rPr>
                <w:color w:val="002060"/>
              </w:rPr>
              <w:t>PERA ROBERTO</w:t>
            </w:r>
          </w:p>
        </w:tc>
        <w:tc>
          <w:tcPr>
            <w:tcW w:w="2200" w:type="dxa"/>
            <w:tcMar>
              <w:top w:w="20" w:type="dxa"/>
              <w:left w:w="20" w:type="dxa"/>
              <w:bottom w:w="20" w:type="dxa"/>
              <w:right w:w="20" w:type="dxa"/>
            </w:tcMar>
            <w:vAlign w:val="center"/>
            <w:hideMark/>
          </w:tcPr>
          <w:p w14:paraId="49FC16D6" w14:textId="77777777" w:rsidR="008B5194" w:rsidRPr="008B5194" w:rsidRDefault="008B5194" w:rsidP="003527C1">
            <w:pPr>
              <w:pStyle w:val="movimento2"/>
              <w:rPr>
                <w:color w:val="002060"/>
              </w:rPr>
            </w:pPr>
            <w:r w:rsidRPr="008B5194">
              <w:rPr>
                <w:color w:val="002060"/>
              </w:rPr>
              <w:t xml:space="preserve">(CANTINE RIUNITE CSI) </w:t>
            </w:r>
          </w:p>
        </w:tc>
        <w:tc>
          <w:tcPr>
            <w:tcW w:w="800" w:type="dxa"/>
            <w:tcMar>
              <w:top w:w="20" w:type="dxa"/>
              <w:left w:w="20" w:type="dxa"/>
              <w:bottom w:w="20" w:type="dxa"/>
              <w:right w:w="20" w:type="dxa"/>
            </w:tcMar>
            <w:vAlign w:val="center"/>
            <w:hideMark/>
          </w:tcPr>
          <w:p w14:paraId="6704E336" w14:textId="77777777" w:rsidR="008B5194" w:rsidRPr="008B5194" w:rsidRDefault="008B5194" w:rsidP="003527C1">
            <w:pPr>
              <w:pStyle w:val="movimento"/>
              <w:rPr>
                <w:color w:val="002060"/>
              </w:rPr>
            </w:pPr>
            <w:r w:rsidRPr="008B5194">
              <w:rPr>
                <w:color w:val="002060"/>
              </w:rPr>
              <w:t> </w:t>
            </w:r>
          </w:p>
        </w:tc>
        <w:tc>
          <w:tcPr>
            <w:tcW w:w="2200" w:type="dxa"/>
            <w:tcMar>
              <w:top w:w="20" w:type="dxa"/>
              <w:left w:w="20" w:type="dxa"/>
              <w:bottom w:w="20" w:type="dxa"/>
              <w:right w:w="20" w:type="dxa"/>
            </w:tcMar>
            <w:vAlign w:val="center"/>
            <w:hideMark/>
          </w:tcPr>
          <w:p w14:paraId="418D75CB" w14:textId="77777777" w:rsidR="008B5194" w:rsidRPr="008B5194" w:rsidRDefault="008B5194" w:rsidP="003527C1">
            <w:pPr>
              <w:pStyle w:val="movimento"/>
              <w:rPr>
                <w:color w:val="002060"/>
              </w:rPr>
            </w:pPr>
            <w:r w:rsidRPr="008B5194">
              <w:rPr>
                <w:color w:val="002060"/>
              </w:rPr>
              <w:t> </w:t>
            </w:r>
          </w:p>
        </w:tc>
        <w:tc>
          <w:tcPr>
            <w:tcW w:w="2200" w:type="dxa"/>
            <w:tcMar>
              <w:top w:w="20" w:type="dxa"/>
              <w:left w:w="20" w:type="dxa"/>
              <w:bottom w:w="20" w:type="dxa"/>
              <w:right w:w="20" w:type="dxa"/>
            </w:tcMar>
            <w:vAlign w:val="center"/>
            <w:hideMark/>
          </w:tcPr>
          <w:p w14:paraId="6AECCB27" w14:textId="77777777" w:rsidR="008B5194" w:rsidRPr="008B5194" w:rsidRDefault="008B5194" w:rsidP="003527C1">
            <w:pPr>
              <w:pStyle w:val="movimento2"/>
              <w:rPr>
                <w:color w:val="002060"/>
              </w:rPr>
            </w:pPr>
            <w:r w:rsidRPr="008B5194">
              <w:rPr>
                <w:color w:val="002060"/>
              </w:rPr>
              <w:t> </w:t>
            </w:r>
          </w:p>
        </w:tc>
      </w:tr>
    </w:tbl>
    <w:p w14:paraId="770A720D" w14:textId="77777777" w:rsidR="008B5194" w:rsidRPr="008B5194" w:rsidRDefault="008B5194" w:rsidP="008B5194">
      <w:pPr>
        <w:pStyle w:val="breakline"/>
        <w:rPr>
          <w:rFonts w:eastAsiaTheme="minorEastAsia"/>
          <w:color w:val="002060"/>
        </w:rPr>
      </w:pPr>
    </w:p>
    <w:p w14:paraId="0C59C207" w14:textId="77777777" w:rsidR="008B5194" w:rsidRPr="008B5194" w:rsidRDefault="008B5194" w:rsidP="008B5194">
      <w:pPr>
        <w:jc w:val="center"/>
        <w:rPr>
          <w:rFonts w:ascii="Arial" w:hAnsi="Arial" w:cs="Arial"/>
          <w:noProof/>
          <w:color w:val="002060"/>
          <w:sz w:val="22"/>
          <w:szCs w:val="22"/>
        </w:rPr>
      </w:pPr>
      <w:r w:rsidRPr="008B5194">
        <w:rPr>
          <w:rFonts w:ascii="Arial" w:hAnsi="Arial" w:cs="Arial"/>
          <w:noProof/>
          <w:color w:val="002060"/>
          <w:sz w:val="22"/>
          <w:szCs w:val="22"/>
        </w:rPr>
        <w:t>F.to IL SEGRETARIO                                   F.to IL GIUDICE SPORTIVO</w:t>
      </w:r>
    </w:p>
    <w:p w14:paraId="6A754568" w14:textId="77777777" w:rsidR="008B5194" w:rsidRPr="008B5194" w:rsidRDefault="008B5194" w:rsidP="008B5194">
      <w:pPr>
        <w:pStyle w:val="Corpodeltesto2"/>
        <w:spacing w:after="0" w:line="240" w:lineRule="auto"/>
        <w:jc w:val="both"/>
        <w:rPr>
          <w:rFonts w:ascii="Arial" w:hAnsi="Arial" w:cs="Arial"/>
          <w:b/>
          <w:color w:val="002060"/>
          <w:sz w:val="22"/>
          <w:szCs w:val="22"/>
        </w:rPr>
      </w:pPr>
      <w:r w:rsidRPr="008B5194">
        <w:rPr>
          <w:rFonts w:ascii="Arial" w:hAnsi="Arial" w:cs="Arial"/>
          <w:noProof/>
          <w:color w:val="002060"/>
          <w:sz w:val="22"/>
          <w:szCs w:val="22"/>
        </w:rPr>
        <w:t xml:space="preserve">                         Angelo Castellana        </w:t>
      </w:r>
      <w:r w:rsidRPr="008B5194">
        <w:rPr>
          <w:rFonts w:ascii="Arial" w:hAnsi="Arial" w:cs="Arial"/>
          <w:noProof/>
          <w:color w:val="002060"/>
          <w:sz w:val="22"/>
          <w:szCs w:val="22"/>
        </w:rPr>
        <w:tab/>
        <w:t xml:space="preserve">                                Agnese Lazzaretti</w:t>
      </w:r>
    </w:p>
    <w:p w14:paraId="7B1C6BA0" w14:textId="77777777" w:rsidR="008B5194" w:rsidRDefault="008B5194" w:rsidP="008B5194">
      <w:pPr>
        <w:pStyle w:val="breakline"/>
        <w:rPr>
          <w:rFonts w:eastAsiaTheme="minorEastAsia"/>
          <w:color w:val="002060"/>
        </w:rPr>
      </w:pPr>
    </w:p>
    <w:p w14:paraId="76A7B4C1" w14:textId="77777777" w:rsidR="008B5194" w:rsidRPr="008B5194" w:rsidRDefault="008B5194" w:rsidP="008B5194">
      <w:pPr>
        <w:pStyle w:val="breakline"/>
        <w:rPr>
          <w:rFonts w:eastAsiaTheme="minorEastAsia"/>
          <w:color w:val="002060"/>
        </w:rPr>
      </w:pPr>
    </w:p>
    <w:p w14:paraId="66C648C4" w14:textId="77777777" w:rsidR="008B5194" w:rsidRPr="008B5194" w:rsidRDefault="008B5194" w:rsidP="008B5194">
      <w:pPr>
        <w:pStyle w:val="titolocampionato0"/>
        <w:shd w:val="clear" w:color="auto" w:fill="CCCCCC"/>
        <w:spacing w:before="80" w:after="40"/>
        <w:rPr>
          <w:color w:val="002060"/>
        </w:rPr>
      </w:pPr>
      <w:r w:rsidRPr="008B5194">
        <w:rPr>
          <w:color w:val="002060"/>
        </w:rPr>
        <w:t>COPPA PRIMAVERA C5 UNDER 16</w:t>
      </w:r>
    </w:p>
    <w:p w14:paraId="5FE284B5" w14:textId="77777777" w:rsidR="008B5194" w:rsidRPr="008B5194" w:rsidRDefault="008B5194" w:rsidP="008B5194">
      <w:pPr>
        <w:pStyle w:val="titoloprinc0"/>
        <w:rPr>
          <w:color w:val="002060"/>
        </w:rPr>
      </w:pPr>
      <w:r w:rsidRPr="008B5194">
        <w:rPr>
          <w:color w:val="002060"/>
        </w:rPr>
        <w:t>VARIAZIONI AL PROGRAMMA GARE</w:t>
      </w:r>
    </w:p>
    <w:p w14:paraId="1009F71D" w14:textId="77777777" w:rsidR="008B5194" w:rsidRPr="008B5194" w:rsidRDefault="008B5194" w:rsidP="008B5194">
      <w:pPr>
        <w:pStyle w:val="breakline"/>
        <w:rPr>
          <w:color w:val="002060"/>
        </w:rPr>
      </w:pPr>
    </w:p>
    <w:p w14:paraId="6959C177" w14:textId="77777777" w:rsidR="008B5194" w:rsidRPr="008B5194" w:rsidRDefault="008B5194" w:rsidP="008B5194">
      <w:pPr>
        <w:pStyle w:val="breakline"/>
        <w:rPr>
          <w:color w:val="002060"/>
        </w:rPr>
      </w:pPr>
    </w:p>
    <w:p w14:paraId="0113BBFF" w14:textId="77777777" w:rsidR="008B5194" w:rsidRPr="008B5194" w:rsidRDefault="008B5194" w:rsidP="008B5194">
      <w:pPr>
        <w:pStyle w:val="sottotitolocampionato10"/>
        <w:rPr>
          <w:color w:val="002060"/>
        </w:rPr>
      </w:pPr>
      <w:r w:rsidRPr="008B519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B5194" w:rsidRPr="008B5194" w14:paraId="030B82B4" w14:textId="77777777" w:rsidTr="003527C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FCF72" w14:textId="77777777" w:rsidR="008B5194" w:rsidRPr="008B5194" w:rsidRDefault="008B5194" w:rsidP="003527C1">
            <w:pPr>
              <w:pStyle w:val="headertabella0"/>
              <w:rPr>
                <w:color w:val="002060"/>
              </w:rPr>
            </w:pPr>
            <w:r w:rsidRPr="008B519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62FE3" w14:textId="77777777" w:rsidR="008B5194" w:rsidRPr="008B5194" w:rsidRDefault="008B5194" w:rsidP="003527C1">
            <w:pPr>
              <w:pStyle w:val="headertabella0"/>
              <w:rPr>
                <w:color w:val="002060"/>
              </w:rPr>
            </w:pPr>
            <w:r w:rsidRPr="008B5194">
              <w:rPr>
                <w:color w:val="002060"/>
              </w:rPr>
              <w:t xml:space="preserve">N° </w:t>
            </w:r>
            <w:proofErr w:type="spellStart"/>
            <w:r w:rsidRPr="008B5194">
              <w:rPr>
                <w:color w:val="002060"/>
              </w:rPr>
              <w:t>Gior</w:t>
            </w:r>
            <w:proofErr w:type="spellEnd"/>
            <w:r w:rsidRPr="008B519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81D5E" w14:textId="77777777" w:rsidR="008B5194" w:rsidRPr="008B5194" w:rsidRDefault="008B5194" w:rsidP="003527C1">
            <w:pPr>
              <w:pStyle w:val="headertabella0"/>
              <w:rPr>
                <w:color w:val="002060"/>
              </w:rPr>
            </w:pPr>
            <w:r w:rsidRPr="008B519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B430B" w14:textId="77777777" w:rsidR="008B5194" w:rsidRPr="008B5194" w:rsidRDefault="008B5194" w:rsidP="003527C1">
            <w:pPr>
              <w:pStyle w:val="headertabella0"/>
              <w:rPr>
                <w:color w:val="002060"/>
              </w:rPr>
            </w:pPr>
            <w:r w:rsidRPr="008B519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7B0B3" w14:textId="77777777" w:rsidR="008B5194" w:rsidRPr="008B5194" w:rsidRDefault="008B5194" w:rsidP="003527C1">
            <w:pPr>
              <w:pStyle w:val="headertabella0"/>
              <w:rPr>
                <w:color w:val="002060"/>
              </w:rPr>
            </w:pPr>
            <w:r w:rsidRPr="008B5194">
              <w:rPr>
                <w:color w:val="002060"/>
              </w:rPr>
              <w:t xml:space="preserve">Data </w:t>
            </w:r>
            <w:proofErr w:type="spellStart"/>
            <w:r w:rsidRPr="008B5194">
              <w:rPr>
                <w:color w:val="002060"/>
              </w:rPr>
              <w:t>Orig</w:t>
            </w:r>
            <w:proofErr w:type="spellEnd"/>
            <w:r w:rsidRPr="008B519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29A3D" w14:textId="77777777" w:rsidR="008B5194" w:rsidRPr="008B5194" w:rsidRDefault="008B5194" w:rsidP="003527C1">
            <w:pPr>
              <w:pStyle w:val="headertabella0"/>
              <w:rPr>
                <w:color w:val="002060"/>
              </w:rPr>
            </w:pPr>
            <w:r w:rsidRPr="008B519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3ED61" w14:textId="77777777" w:rsidR="008B5194" w:rsidRPr="008B5194" w:rsidRDefault="008B5194" w:rsidP="003527C1">
            <w:pPr>
              <w:pStyle w:val="headertabella0"/>
              <w:rPr>
                <w:color w:val="002060"/>
              </w:rPr>
            </w:pPr>
            <w:r w:rsidRPr="008B5194">
              <w:rPr>
                <w:color w:val="002060"/>
              </w:rPr>
              <w:t xml:space="preserve">Ora </w:t>
            </w:r>
            <w:proofErr w:type="spellStart"/>
            <w:r w:rsidRPr="008B5194">
              <w:rPr>
                <w:color w:val="002060"/>
              </w:rPr>
              <w:t>Orig</w:t>
            </w:r>
            <w:proofErr w:type="spellEnd"/>
            <w:r w:rsidRPr="008B519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66634" w14:textId="77777777" w:rsidR="008B5194" w:rsidRPr="008B5194" w:rsidRDefault="008B5194" w:rsidP="003527C1">
            <w:pPr>
              <w:pStyle w:val="headertabella0"/>
              <w:rPr>
                <w:color w:val="002060"/>
              </w:rPr>
            </w:pPr>
            <w:r w:rsidRPr="008B5194">
              <w:rPr>
                <w:color w:val="002060"/>
              </w:rPr>
              <w:t>Impianto</w:t>
            </w:r>
          </w:p>
        </w:tc>
      </w:tr>
      <w:tr w:rsidR="008B5194" w:rsidRPr="008B5194" w14:paraId="49252506" w14:textId="77777777" w:rsidTr="003527C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F480" w14:textId="77777777" w:rsidR="008B5194" w:rsidRPr="008B5194" w:rsidRDefault="008B5194" w:rsidP="003527C1">
            <w:pPr>
              <w:pStyle w:val="rowtabella0"/>
              <w:rPr>
                <w:color w:val="002060"/>
                <w:highlight w:val="yellow"/>
              </w:rPr>
            </w:pPr>
            <w:r w:rsidRPr="008B5194">
              <w:rPr>
                <w:color w:val="002060"/>
                <w:highlight w:val="yellow"/>
              </w:rPr>
              <w:t>16/05/2025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CCC9" w14:textId="77777777" w:rsidR="008B5194" w:rsidRPr="008B5194" w:rsidRDefault="008B5194" w:rsidP="003527C1">
            <w:pPr>
              <w:pStyle w:val="rowtabella0"/>
              <w:jc w:val="center"/>
              <w:rPr>
                <w:color w:val="002060"/>
                <w:highlight w:val="yellow"/>
              </w:rPr>
            </w:pPr>
            <w:r w:rsidRPr="008B5194">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165B" w14:textId="77777777" w:rsidR="008B5194" w:rsidRPr="008B5194" w:rsidRDefault="008B5194" w:rsidP="003527C1">
            <w:pPr>
              <w:pStyle w:val="rowtabella0"/>
              <w:rPr>
                <w:color w:val="002060"/>
                <w:highlight w:val="yellow"/>
              </w:rPr>
            </w:pPr>
            <w:r w:rsidRPr="008B5194">
              <w:rPr>
                <w:color w:val="002060"/>
                <w:highlight w:val="yellow"/>
              </w:rPr>
              <w:t>GROTTACCIA 2005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48B01" w14:textId="77777777" w:rsidR="008B5194" w:rsidRPr="008B5194" w:rsidRDefault="008B5194" w:rsidP="003527C1">
            <w:pPr>
              <w:pStyle w:val="rowtabella0"/>
              <w:rPr>
                <w:color w:val="002060"/>
                <w:highlight w:val="yellow"/>
              </w:rPr>
            </w:pPr>
            <w:r w:rsidRPr="008B5194">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9F6C" w14:textId="64E64E1A" w:rsidR="008B5194" w:rsidRPr="008B5194" w:rsidRDefault="008B5194" w:rsidP="003527C1">
            <w:pPr>
              <w:pStyle w:val="rowtabella0"/>
              <w:rPr>
                <w:color w:val="002060"/>
              </w:rPr>
            </w:pPr>
            <w:r w:rsidRPr="008B5194">
              <w:rPr>
                <w:color w:val="002060"/>
              </w:rPr>
              <w:t>18/05/2025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C808" w14:textId="77777777" w:rsidR="008B5194" w:rsidRPr="008B5194" w:rsidRDefault="008B5194" w:rsidP="003527C1">
            <w:pPr>
              <w:pStyle w:val="rowtabella0"/>
              <w:jc w:val="center"/>
              <w:rPr>
                <w:color w:val="002060"/>
              </w:rPr>
            </w:pPr>
            <w:r w:rsidRPr="008B5194">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8D90" w14:textId="77777777" w:rsidR="008B5194" w:rsidRPr="008B5194" w:rsidRDefault="008B5194" w:rsidP="003527C1">
            <w:pPr>
              <w:pStyle w:val="rowtabella0"/>
              <w:jc w:val="center"/>
              <w:rPr>
                <w:color w:val="002060"/>
              </w:rPr>
            </w:pPr>
            <w:r w:rsidRPr="008B5194">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A78B3" w14:textId="77777777" w:rsidR="008B5194" w:rsidRPr="008B5194" w:rsidRDefault="008B5194" w:rsidP="003527C1">
            <w:pPr>
              <w:rPr>
                <w:color w:val="002060"/>
              </w:rPr>
            </w:pPr>
          </w:p>
        </w:tc>
      </w:tr>
    </w:tbl>
    <w:p w14:paraId="310A2149" w14:textId="77777777" w:rsidR="008B5194" w:rsidRPr="008B5194" w:rsidRDefault="008B5194" w:rsidP="008B5194">
      <w:pPr>
        <w:pStyle w:val="breakline"/>
        <w:rPr>
          <w:rFonts w:eastAsiaTheme="minorEastAsia"/>
          <w:color w:val="002060"/>
        </w:rPr>
      </w:pPr>
    </w:p>
    <w:p w14:paraId="06CF9BAD" w14:textId="77777777" w:rsidR="008B5194" w:rsidRPr="008B5194" w:rsidRDefault="008B5194" w:rsidP="00E664C2">
      <w:pPr>
        <w:pStyle w:val="breakline"/>
        <w:rPr>
          <w:color w:val="002060"/>
        </w:rPr>
      </w:pPr>
    </w:p>
    <w:p w14:paraId="1B5282BA" w14:textId="77777777" w:rsidR="00715253" w:rsidRDefault="00715253" w:rsidP="00FB0AAF">
      <w:pPr>
        <w:pStyle w:val="Nessunaspaziatura"/>
        <w:jc w:val="both"/>
        <w:rPr>
          <w:rFonts w:ascii="Arial" w:hAnsi="Arial" w:cs="Arial"/>
          <w:bCs/>
          <w:color w:val="002060"/>
        </w:rPr>
      </w:pPr>
    </w:p>
    <w:p w14:paraId="172AF424" w14:textId="77777777" w:rsidR="00482569" w:rsidRPr="00DE1EF7" w:rsidRDefault="00482569" w:rsidP="00482569">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65E4C1DF" w14:textId="77777777" w:rsidR="00482569" w:rsidRDefault="00482569" w:rsidP="00482569">
      <w:pPr>
        <w:pStyle w:val="LndNormale1"/>
        <w:rPr>
          <w:rFonts w:cs="Arial"/>
          <w:color w:val="002060"/>
        </w:rPr>
      </w:pPr>
    </w:p>
    <w:p w14:paraId="13EE7C14" w14:textId="7FC51A68" w:rsidR="00482569" w:rsidRPr="008D2D0B" w:rsidRDefault="00034339" w:rsidP="00482569">
      <w:pPr>
        <w:pStyle w:val="LndNormale1"/>
        <w:rPr>
          <w:b/>
          <w:color w:val="002060"/>
          <w:sz w:val="28"/>
          <w:szCs w:val="28"/>
        </w:rPr>
      </w:pPr>
      <w:r>
        <w:rPr>
          <w:b/>
          <w:color w:val="002060"/>
          <w:sz w:val="28"/>
          <w:szCs w:val="28"/>
        </w:rPr>
        <w:t>COPPA PRIMAVERA CALCIO A CINQUE UNDER 18</w:t>
      </w:r>
    </w:p>
    <w:p w14:paraId="3F1ACC9A" w14:textId="77777777" w:rsidR="00482569" w:rsidRPr="002F286D" w:rsidRDefault="00482569" w:rsidP="00482569">
      <w:pPr>
        <w:pStyle w:val="LndNormale1"/>
        <w:rPr>
          <w:rFonts w:cs="Arial"/>
          <w:color w:val="002060"/>
          <w:szCs w:val="22"/>
        </w:rPr>
      </w:pPr>
    </w:p>
    <w:p w14:paraId="022818C6" w14:textId="54B588EF" w:rsidR="00482569" w:rsidRPr="00FC6D72" w:rsidRDefault="00482569" w:rsidP="00482569">
      <w:pPr>
        <w:pStyle w:val="breakline"/>
        <w:jc w:val="both"/>
        <w:rPr>
          <w:rFonts w:ascii="Arial" w:hAnsi="Arial" w:cs="Arial"/>
          <w:b/>
          <w:bCs/>
          <w:color w:val="002060"/>
          <w:sz w:val="22"/>
          <w:szCs w:val="22"/>
        </w:rPr>
      </w:pPr>
      <w:r>
        <w:rPr>
          <w:rFonts w:ascii="Arial" w:hAnsi="Arial" w:cs="Arial"/>
          <w:color w:val="002060"/>
          <w:sz w:val="22"/>
          <w:szCs w:val="22"/>
        </w:rPr>
        <w:t xml:space="preserve">A seguito </w:t>
      </w:r>
      <w:r w:rsidR="00034339">
        <w:rPr>
          <w:rFonts w:ascii="Arial" w:hAnsi="Arial" w:cs="Arial"/>
          <w:color w:val="002060"/>
          <w:sz w:val="22"/>
          <w:szCs w:val="22"/>
        </w:rPr>
        <w:t>della segnalazione della Società interessata</w:t>
      </w:r>
      <w:r>
        <w:rPr>
          <w:rFonts w:ascii="Arial" w:hAnsi="Arial" w:cs="Arial"/>
          <w:color w:val="002060"/>
          <w:sz w:val="22"/>
          <w:szCs w:val="22"/>
        </w:rPr>
        <w:t xml:space="preserve">, </w:t>
      </w:r>
      <w:r w:rsidRPr="002F286D">
        <w:rPr>
          <w:rFonts w:ascii="Arial" w:hAnsi="Arial" w:cs="Arial"/>
          <w:color w:val="002060"/>
          <w:sz w:val="22"/>
          <w:szCs w:val="22"/>
        </w:rPr>
        <w:t xml:space="preserve">nel Comunicato Ufficiale n° </w:t>
      </w:r>
      <w:r>
        <w:rPr>
          <w:rFonts w:ascii="Arial" w:hAnsi="Arial" w:cs="Arial"/>
          <w:color w:val="002060"/>
          <w:sz w:val="22"/>
          <w:szCs w:val="22"/>
        </w:rPr>
        <w:t>112</w:t>
      </w:r>
      <w:r w:rsidRPr="002F286D">
        <w:rPr>
          <w:rFonts w:ascii="Arial" w:hAnsi="Arial" w:cs="Arial"/>
          <w:color w:val="002060"/>
          <w:sz w:val="22"/>
          <w:szCs w:val="22"/>
        </w:rPr>
        <w:t xml:space="preserve"> del </w:t>
      </w:r>
      <w:r>
        <w:rPr>
          <w:rFonts w:ascii="Arial" w:hAnsi="Arial" w:cs="Arial"/>
          <w:color w:val="002060"/>
          <w:sz w:val="22"/>
          <w:szCs w:val="22"/>
        </w:rPr>
        <w:t>05</w:t>
      </w:r>
      <w:r w:rsidRPr="002F286D">
        <w:rPr>
          <w:rFonts w:ascii="Arial" w:hAnsi="Arial" w:cs="Arial"/>
          <w:color w:val="002060"/>
          <w:sz w:val="22"/>
          <w:szCs w:val="22"/>
        </w:rPr>
        <w:t>/</w:t>
      </w:r>
      <w:r>
        <w:rPr>
          <w:rFonts w:ascii="Arial" w:hAnsi="Arial" w:cs="Arial"/>
          <w:color w:val="002060"/>
          <w:sz w:val="22"/>
          <w:szCs w:val="22"/>
        </w:rPr>
        <w:t>05</w:t>
      </w:r>
      <w:r w:rsidRPr="002F286D">
        <w:rPr>
          <w:rFonts w:ascii="Arial" w:hAnsi="Arial" w:cs="Arial"/>
          <w:color w:val="002060"/>
          <w:sz w:val="22"/>
          <w:szCs w:val="22"/>
        </w:rPr>
        <w:t>/202</w:t>
      </w:r>
      <w:r>
        <w:rPr>
          <w:rFonts w:ascii="Arial" w:hAnsi="Arial" w:cs="Arial"/>
          <w:color w:val="002060"/>
          <w:sz w:val="22"/>
          <w:szCs w:val="22"/>
        </w:rPr>
        <w:t>5</w:t>
      </w:r>
      <w:r w:rsidRPr="002F286D">
        <w:rPr>
          <w:rFonts w:ascii="Arial" w:hAnsi="Arial" w:cs="Arial"/>
          <w:color w:val="002060"/>
          <w:sz w:val="22"/>
          <w:szCs w:val="22"/>
        </w:rPr>
        <w:t xml:space="preserve"> è stat</w:t>
      </w:r>
      <w:r>
        <w:rPr>
          <w:rFonts w:ascii="Arial" w:hAnsi="Arial" w:cs="Arial"/>
          <w:color w:val="002060"/>
          <w:sz w:val="22"/>
          <w:szCs w:val="22"/>
        </w:rPr>
        <w:t xml:space="preserve">o erroneamente sanzionato con l’inibizione fino al 14/05/2025 il </w:t>
      </w:r>
      <w:r w:rsidR="00034339">
        <w:rPr>
          <w:rFonts w:ascii="Arial" w:hAnsi="Arial" w:cs="Arial"/>
          <w:color w:val="002060"/>
          <w:sz w:val="22"/>
          <w:szCs w:val="22"/>
        </w:rPr>
        <w:t>tecnico</w:t>
      </w:r>
      <w:r>
        <w:rPr>
          <w:rFonts w:ascii="Arial" w:hAnsi="Arial" w:cs="Arial"/>
          <w:color w:val="002060"/>
          <w:sz w:val="22"/>
          <w:szCs w:val="22"/>
        </w:rPr>
        <w:t xml:space="preserve"> della Società </w:t>
      </w:r>
      <w:r w:rsidR="00034339">
        <w:rPr>
          <w:rFonts w:ascii="Arial" w:hAnsi="Arial" w:cs="Arial"/>
          <w:b/>
          <w:bCs/>
          <w:color w:val="002060"/>
          <w:sz w:val="22"/>
          <w:szCs w:val="22"/>
        </w:rPr>
        <w:t>CANT</w:t>
      </w:r>
      <w:r w:rsidR="001D3DA9">
        <w:rPr>
          <w:rFonts w:ascii="Arial" w:hAnsi="Arial" w:cs="Arial"/>
          <w:b/>
          <w:bCs/>
          <w:color w:val="002060"/>
          <w:sz w:val="22"/>
          <w:szCs w:val="22"/>
        </w:rPr>
        <w:t>I</w:t>
      </w:r>
      <w:r w:rsidR="00034339">
        <w:rPr>
          <w:rFonts w:ascii="Arial" w:hAnsi="Arial" w:cs="Arial"/>
          <w:b/>
          <w:bCs/>
          <w:color w:val="002060"/>
          <w:sz w:val="22"/>
          <w:szCs w:val="22"/>
        </w:rPr>
        <w:t xml:space="preserve">NE RIUNITE CSI </w:t>
      </w:r>
      <w:r>
        <w:rPr>
          <w:rFonts w:ascii="Arial" w:hAnsi="Arial" w:cs="Arial"/>
          <w:color w:val="002060"/>
          <w:sz w:val="22"/>
          <w:szCs w:val="22"/>
        </w:rPr>
        <w:t xml:space="preserve">Sig. </w:t>
      </w:r>
      <w:r w:rsidR="00034339">
        <w:rPr>
          <w:rFonts w:ascii="Arial" w:hAnsi="Arial" w:cs="Arial"/>
          <w:b/>
          <w:bCs/>
          <w:color w:val="002060"/>
          <w:sz w:val="22"/>
          <w:szCs w:val="22"/>
        </w:rPr>
        <w:t>PERA’ ROBERTO</w:t>
      </w:r>
      <w:r>
        <w:rPr>
          <w:rFonts w:ascii="Arial" w:hAnsi="Arial" w:cs="Arial"/>
          <w:color w:val="002060"/>
          <w:sz w:val="22"/>
          <w:szCs w:val="22"/>
        </w:rPr>
        <w:t xml:space="preserve">, </w:t>
      </w:r>
      <w:r w:rsidRPr="002F286D">
        <w:rPr>
          <w:rFonts w:ascii="Arial" w:hAnsi="Arial" w:cs="Arial"/>
          <w:b/>
          <w:bCs/>
          <w:color w:val="002060"/>
          <w:sz w:val="22"/>
          <w:szCs w:val="22"/>
        </w:rPr>
        <w:t>provvedimento disciplinare che deve ritenersi revocato con effetto immediato</w:t>
      </w:r>
      <w:r w:rsidRPr="002F286D">
        <w:rPr>
          <w:rFonts w:ascii="Arial" w:hAnsi="Arial" w:cs="Arial"/>
          <w:color w:val="002060"/>
          <w:sz w:val="22"/>
          <w:szCs w:val="22"/>
        </w:rPr>
        <w:t>; al contempo</w:t>
      </w:r>
      <w:r w:rsidR="00034339">
        <w:rPr>
          <w:rFonts w:ascii="Arial" w:hAnsi="Arial" w:cs="Arial"/>
          <w:color w:val="002060"/>
          <w:sz w:val="22"/>
          <w:szCs w:val="22"/>
        </w:rPr>
        <w:t xml:space="preserve"> lo stesso tecnico </w:t>
      </w:r>
      <w:r w:rsidRPr="002F286D">
        <w:rPr>
          <w:rFonts w:ascii="Arial" w:hAnsi="Arial" w:cs="Arial"/>
          <w:color w:val="002060"/>
          <w:sz w:val="22"/>
          <w:szCs w:val="22"/>
        </w:rPr>
        <w:t>viene sanzionat</w:t>
      </w:r>
      <w:r>
        <w:rPr>
          <w:rFonts w:ascii="Arial" w:hAnsi="Arial" w:cs="Arial"/>
          <w:color w:val="002060"/>
          <w:sz w:val="22"/>
          <w:szCs w:val="22"/>
        </w:rPr>
        <w:t xml:space="preserve">o con </w:t>
      </w:r>
      <w:r w:rsidR="00034339">
        <w:rPr>
          <w:rFonts w:ascii="Arial" w:hAnsi="Arial" w:cs="Arial"/>
          <w:color w:val="002060"/>
          <w:sz w:val="22"/>
          <w:szCs w:val="22"/>
        </w:rPr>
        <w:t xml:space="preserve">l’ammonizione (I </w:t>
      </w:r>
      <w:proofErr w:type="spellStart"/>
      <w:r w:rsidR="00034339">
        <w:rPr>
          <w:rFonts w:ascii="Arial" w:hAnsi="Arial" w:cs="Arial"/>
          <w:color w:val="002060"/>
          <w:sz w:val="22"/>
          <w:szCs w:val="22"/>
        </w:rPr>
        <w:t>infr</w:t>
      </w:r>
      <w:proofErr w:type="spellEnd"/>
      <w:r w:rsidR="00034339">
        <w:rPr>
          <w:rFonts w:ascii="Arial" w:hAnsi="Arial" w:cs="Arial"/>
          <w:color w:val="002060"/>
          <w:sz w:val="22"/>
          <w:szCs w:val="22"/>
        </w:rPr>
        <w:t>)</w:t>
      </w:r>
      <w:r>
        <w:rPr>
          <w:rFonts w:ascii="Arial" w:hAnsi="Arial" w:cs="Arial"/>
          <w:color w:val="002060"/>
          <w:sz w:val="22"/>
          <w:szCs w:val="22"/>
        </w:rPr>
        <w:t xml:space="preserve"> </w:t>
      </w:r>
      <w:r w:rsidRPr="001F1E63">
        <w:rPr>
          <w:rFonts w:ascii="Arial" w:hAnsi="Arial" w:cs="Arial"/>
          <w:color w:val="002060"/>
          <w:sz w:val="22"/>
          <w:szCs w:val="22"/>
        </w:rPr>
        <w:t>come</w:t>
      </w:r>
      <w:r w:rsidRPr="002F286D">
        <w:rPr>
          <w:rFonts w:ascii="Arial" w:hAnsi="Arial" w:cs="Arial"/>
          <w:color w:val="002060"/>
          <w:sz w:val="22"/>
          <w:szCs w:val="22"/>
        </w:rPr>
        <w:t xml:space="preserve"> da relativo paragrafo del presente Comunicato Ufficiale.</w:t>
      </w:r>
    </w:p>
    <w:p w14:paraId="7A2547F1" w14:textId="77777777" w:rsidR="008412F2" w:rsidRPr="00283D59" w:rsidRDefault="008412F2" w:rsidP="00E17056">
      <w:pPr>
        <w:pStyle w:val="Corpodeltesto21"/>
        <w:rPr>
          <w:rFonts w:ascii="Arial" w:hAnsi="Arial" w:cs="Arial"/>
          <w:color w:val="002060"/>
          <w:sz w:val="22"/>
        </w:rPr>
      </w:pPr>
    </w:p>
    <w:p w14:paraId="1CC7B8EC" w14:textId="77777777" w:rsidR="00E17056" w:rsidRDefault="00E17056"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2908C6C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E7036">
        <w:rPr>
          <w:rFonts w:ascii="Arial" w:hAnsi="Arial" w:cs="Arial"/>
          <w:b/>
          <w:bCs/>
          <w:color w:val="002060"/>
        </w:rPr>
        <w:t>1</w:t>
      </w:r>
      <w:r w:rsidR="00C20AC7">
        <w:rPr>
          <w:rFonts w:ascii="Arial" w:hAnsi="Arial" w:cs="Arial"/>
          <w:b/>
          <w:bCs/>
          <w:color w:val="002060"/>
        </w:rPr>
        <w:t>9</w:t>
      </w:r>
      <w:r w:rsidR="003042AC">
        <w:rPr>
          <w:rFonts w:ascii="Arial" w:hAnsi="Arial" w:cs="Arial"/>
          <w:b/>
          <w:bCs/>
          <w:color w:val="002060"/>
        </w:rPr>
        <w:t xml:space="preserve"> </w:t>
      </w:r>
      <w:r w:rsidR="00BB7900">
        <w:rPr>
          <w:rFonts w:ascii="Arial" w:hAnsi="Arial" w:cs="Arial"/>
          <w:b/>
          <w:bCs/>
          <w:color w:val="002060"/>
        </w:rPr>
        <w:t>maggio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lastRenderedPageBreak/>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6E4A10C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20AC7">
        <w:rPr>
          <w:b/>
          <w:color w:val="002060"/>
          <w:u w:val="single"/>
        </w:rPr>
        <w:t>0</w:t>
      </w:r>
      <w:r w:rsidR="00665AF8">
        <w:rPr>
          <w:b/>
          <w:color w:val="002060"/>
          <w:u w:val="single"/>
        </w:rPr>
        <w:t>9</w:t>
      </w:r>
      <w:r w:rsidR="003D6BA1">
        <w:rPr>
          <w:b/>
          <w:color w:val="002060"/>
          <w:u w:val="single"/>
        </w:rPr>
        <w:t>/</w:t>
      </w:r>
      <w:r w:rsidR="00FE3D87">
        <w:rPr>
          <w:b/>
          <w:color w:val="002060"/>
          <w:u w:val="single"/>
        </w:rPr>
        <w:t>0</w:t>
      </w:r>
      <w:r w:rsidR="00C20AC7">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65980" w14:textId="77777777" w:rsidR="003E2F25" w:rsidRDefault="003E2F25">
      <w:r>
        <w:separator/>
      </w:r>
    </w:p>
  </w:endnote>
  <w:endnote w:type="continuationSeparator" w:id="0">
    <w:p w14:paraId="34F8CCBE" w14:textId="77777777" w:rsidR="003E2F25" w:rsidRDefault="003E2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915012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w:t>
    </w:r>
    <w:r w:rsidR="00034339">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FCEEF" w14:textId="77777777" w:rsidR="003E2F25" w:rsidRDefault="003E2F25">
      <w:r>
        <w:separator/>
      </w:r>
    </w:p>
  </w:footnote>
  <w:footnote w:type="continuationSeparator" w:id="0">
    <w:p w14:paraId="5CCA7045" w14:textId="77777777" w:rsidR="003E2F25" w:rsidRDefault="003E2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8"/>
  </w:num>
  <w:num w:numId="5" w16cid:durableId="1249315646">
    <w:abstractNumId w:val="16"/>
  </w:num>
  <w:num w:numId="6" w16cid:durableId="934754267">
    <w:abstractNumId w:val="6"/>
  </w:num>
  <w:num w:numId="7" w16cid:durableId="1125348853">
    <w:abstractNumId w:val="8"/>
  </w:num>
  <w:num w:numId="8" w16cid:durableId="392192102">
    <w:abstractNumId w:val="17"/>
  </w:num>
  <w:num w:numId="9" w16cid:durableId="421071194">
    <w:abstractNumId w:val="12"/>
  </w:num>
  <w:num w:numId="10" w16cid:durableId="1787889819">
    <w:abstractNumId w:val="9"/>
  </w:num>
  <w:num w:numId="11" w16cid:durableId="491065020">
    <w:abstractNumId w:val="13"/>
  </w:num>
  <w:num w:numId="12" w16cid:durableId="1574856181">
    <w:abstractNumId w:val="7"/>
  </w:num>
  <w:num w:numId="13" w16cid:durableId="935091177">
    <w:abstractNumId w:val="20"/>
  </w:num>
  <w:num w:numId="14" w16cid:durableId="1847743972">
    <w:abstractNumId w:val="11"/>
  </w:num>
  <w:num w:numId="15" w16cid:durableId="1593008797">
    <w:abstractNumId w:val="15"/>
  </w:num>
  <w:num w:numId="16" w16cid:durableId="1052272926">
    <w:abstractNumId w:val="14"/>
  </w:num>
  <w:num w:numId="17" w16cid:durableId="1617522025">
    <w:abstractNumId w:val="1"/>
  </w:num>
  <w:num w:numId="18" w16cid:durableId="497775291">
    <w:abstractNumId w:val="0"/>
  </w:num>
  <w:num w:numId="19" w16cid:durableId="1674992774">
    <w:abstractNumId w:val="4"/>
  </w:num>
  <w:num w:numId="20" w16cid:durableId="1160734668">
    <w:abstractNumId w:val="19"/>
  </w:num>
  <w:num w:numId="21" w16cid:durableId="1544168238">
    <w:abstractNumId w:val="21"/>
  </w:num>
  <w:num w:numId="22" w16cid:durableId="1528913314">
    <w:abstractNumId w:val="10"/>
  </w:num>
  <w:num w:numId="23" w16cid:durableId="95324628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339"/>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479D"/>
    <w:rsid w:val="00156D64"/>
    <w:rsid w:val="0015716A"/>
    <w:rsid w:val="00157200"/>
    <w:rsid w:val="00157388"/>
    <w:rsid w:val="00157870"/>
    <w:rsid w:val="0016034C"/>
    <w:rsid w:val="001611C6"/>
    <w:rsid w:val="001612B1"/>
    <w:rsid w:val="00161ADE"/>
    <w:rsid w:val="00161AF6"/>
    <w:rsid w:val="00162662"/>
    <w:rsid w:val="00162B0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3DA9"/>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0E6"/>
    <w:rsid w:val="003D7206"/>
    <w:rsid w:val="003D729A"/>
    <w:rsid w:val="003D77AB"/>
    <w:rsid w:val="003D7956"/>
    <w:rsid w:val="003D7BBE"/>
    <w:rsid w:val="003E0335"/>
    <w:rsid w:val="003E09B8"/>
    <w:rsid w:val="003E0E33"/>
    <w:rsid w:val="003E20F7"/>
    <w:rsid w:val="003E2A21"/>
    <w:rsid w:val="003E2F25"/>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27F98"/>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569"/>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77EE2"/>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3CF"/>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AF8"/>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5D"/>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2BD6"/>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0B"/>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0DA5"/>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3ADC"/>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139"/>
    <w:rsid w:val="00843F91"/>
    <w:rsid w:val="00844249"/>
    <w:rsid w:val="0084444B"/>
    <w:rsid w:val="0084487F"/>
    <w:rsid w:val="008456B1"/>
    <w:rsid w:val="0084629A"/>
    <w:rsid w:val="008463E9"/>
    <w:rsid w:val="00846D2B"/>
    <w:rsid w:val="00847B2E"/>
    <w:rsid w:val="008500CF"/>
    <w:rsid w:val="0085071E"/>
    <w:rsid w:val="00850951"/>
    <w:rsid w:val="00850AFD"/>
    <w:rsid w:val="00850CA5"/>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194"/>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CC3"/>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ACE"/>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5D"/>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123"/>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025"/>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655"/>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2BE1"/>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35"/>
    <w:rsid w:val="00D33A31"/>
    <w:rsid w:val="00D33B47"/>
    <w:rsid w:val="00D33D51"/>
    <w:rsid w:val="00D34406"/>
    <w:rsid w:val="00D34617"/>
    <w:rsid w:val="00D34730"/>
    <w:rsid w:val="00D34780"/>
    <w:rsid w:val="00D359BB"/>
    <w:rsid w:val="00D35E0B"/>
    <w:rsid w:val="00D36135"/>
    <w:rsid w:val="00D36C6D"/>
    <w:rsid w:val="00D36F30"/>
    <w:rsid w:val="00D36F4A"/>
    <w:rsid w:val="00D37D5F"/>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980"/>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4DA"/>
    <w:rsid w:val="00DB564B"/>
    <w:rsid w:val="00DB566F"/>
    <w:rsid w:val="00DB5B23"/>
    <w:rsid w:val="00DB6FD3"/>
    <w:rsid w:val="00DB70C9"/>
    <w:rsid w:val="00DB7364"/>
    <w:rsid w:val="00DB74F6"/>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5AA"/>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5F5A"/>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353"/>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6B3"/>
    <w:rsid w:val="00F74C7A"/>
    <w:rsid w:val="00F75934"/>
    <w:rsid w:val="00F76839"/>
    <w:rsid w:val="00F76A4F"/>
    <w:rsid w:val="00F76B63"/>
    <w:rsid w:val="00F77B3F"/>
    <w:rsid w:val="00F77E48"/>
    <w:rsid w:val="00F8015D"/>
    <w:rsid w:val="00F802BB"/>
    <w:rsid w:val="00F8030C"/>
    <w:rsid w:val="00F80489"/>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B5194"/>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84283825">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1606</Words>
  <Characters>9159</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10744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2025-05-09T12:33:00Z</cp:lastPrinted>
  <dcterms:created xsi:type="dcterms:W3CDTF">2025-05-09T12:33:00Z</dcterms:created>
  <dcterms:modified xsi:type="dcterms:W3CDTF">2025-05-09T12:33:00Z</dcterms:modified>
</cp:coreProperties>
</file>