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4C7BEE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4C7BE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4C7BE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1968E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4C7BE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4C7BE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4C7BE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1968E0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4C7BE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5579E5" w:rsidP="005579E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C7BEE" w:rsidRPr="008268BC">
              <w:rPr>
                <w:rFonts w:ascii="Arial" w:hAnsi="Arial"/>
                <w:b/>
                <w:color w:val="002060"/>
              </w:rPr>
              <w:t>e-mail</w:t>
            </w:r>
            <w:r w:rsidR="004C7BE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4C7BEE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4C7BEE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175 </w:t>
      </w:r>
      <w:r w:rsidR="005579E5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27/02/2026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309981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51073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3099812" w:history="1">
        <w:r w:rsidR="0051073E" w:rsidRPr="007E1032">
          <w:rPr>
            <w:rStyle w:val="Collegamentoipertestuale"/>
            <w:noProof/>
          </w:rPr>
          <w:t>SOMMARIO</w:t>
        </w:r>
        <w:r w:rsidR="0051073E">
          <w:rPr>
            <w:noProof/>
            <w:webHidden/>
          </w:rPr>
          <w:tab/>
        </w:r>
        <w:r w:rsidR="0051073E">
          <w:rPr>
            <w:noProof/>
            <w:webHidden/>
          </w:rPr>
          <w:fldChar w:fldCharType="begin"/>
        </w:r>
        <w:r w:rsidR="0051073E">
          <w:rPr>
            <w:noProof/>
            <w:webHidden/>
          </w:rPr>
          <w:instrText xml:space="preserve"> PAGEREF _Toc223099812 \h </w:instrText>
        </w:r>
        <w:r w:rsidR="0051073E">
          <w:rPr>
            <w:noProof/>
            <w:webHidden/>
          </w:rPr>
        </w:r>
        <w:r w:rsidR="0051073E">
          <w:rPr>
            <w:noProof/>
            <w:webHidden/>
          </w:rPr>
          <w:fldChar w:fldCharType="separate"/>
        </w:r>
        <w:r w:rsidR="00704519">
          <w:rPr>
            <w:noProof/>
            <w:webHidden/>
          </w:rPr>
          <w:t>1</w:t>
        </w:r>
        <w:r w:rsidR="0051073E">
          <w:rPr>
            <w:noProof/>
            <w:webHidden/>
          </w:rPr>
          <w:fldChar w:fldCharType="end"/>
        </w:r>
      </w:hyperlink>
    </w:p>
    <w:p w:rsidR="0051073E" w:rsidRDefault="0051073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99813" w:history="1">
        <w:r w:rsidRPr="007E1032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_Toc223099813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51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1073E" w:rsidRDefault="0051073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99814" w:history="1">
        <w:r w:rsidRPr="007E1032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_Toc223099814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51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1073E" w:rsidRDefault="0051073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99815" w:history="1">
        <w:r w:rsidRPr="007E1032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_Toc223099815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51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1073E" w:rsidRDefault="0051073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99816" w:history="1">
        <w:r w:rsidRPr="007E1032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_Toc223099816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51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1073E" w:rsidRDefault="0051073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99817" w:history="1">
        <w:r w:rsidRPr="007E1032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_Toc223099817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51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3099813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3099814"/>
      <w:r>
        <w:rPr>
          <w:color w:val="FFFFFF"/>
        </w:rPr>
        <w:t>COMUNICAZIONI DELLA L.N.D.</w:t>
      </w:r>
      <w:bookmarkEnd w:id="3"/>
    </w:p>
    <w:p w:rsidR="00822CD8" w:rsidRDefault="00822CD8" w:rsidP="005579E5">
      <w:pPr>
        <w:pStyle w:val="Nessunaspaziatura"/>
        <w:rPr>
          <w:rFonts w:ascii="Arial" w:hAnsi="Arial" w:cs="Arial"/>
        </w:rPr>
      </w:pPr>
    </w:p>
    <w:p w:rsidR="00A01795" w:rsidRDefault="00A01795" w:rsidP="00A01795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</w:t>
      </w:r>
      <w:r>
        <w:rPr>
          <w:b/>
          <w:sz w:val="28"/>
          <w:szCs w:val="28"/>
          <w:u w:val="single"/>
          <w:lang w:val="it-IT"/>
        </w:rPr>
        <w:t>20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A01795" w:rsidRDefault="00A01795" w:rsidP="00A01795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in epigrafe inerente la fase nazionale della Coppa Italia Dilettanti Eccellenza 2025/2026.</w:t>
      </w:r>
    </w:p>
    <w:p w:rsidR="00A01795" w:rsidRPr="005579E5" w:rsidRDefault="00A01795" w:rsidP="005579E5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309981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9777F9" w:rsidRDefault="009777F9" w:rsidP="009777F9">
      <w:pPr>
        <w:pStyle w:val="Titolo2"/>
        <w:rPr>
          <w:i w:val="0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8759922"/>
      <w:bookmarkStart w:id="10" w:name="_Toc219133797"/>
      <w:bookmarkStart w:id="11" w:name="_Toc219818003"/>
      <w:bookmarkStart w:id="12" w:name="_Toc220403307"/>
      <w:bookmarkStart w:id="13" w:name="_Toc221094787"/>
      <w:bookmarkStart w:id="14" w:name="_Toc221550398"/>
      <w:bookmarkStart w:id="15" w:name="_Toc221708777"/>
      <w:bookmarkStart w:id="16" w:name="_Toc222909574"/>
      <w:bookmarkStart w:id="17" w:name="_Toc222924924"/>
      <w:bookmarkStart w:id="18" w:name="_Toc22301426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18</w:t>
      </w:r>
      <w:r>
        <w:rPr>
          <w:i w:val="0"/>
        </w:rPr>
        <w:t>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9777F9" w:rsidRDefault="009777F9" w:rsidP="009777F9"/>
    <w:p w:rsidR="009777F9" w:rsidRDefault="009777F9" w:rsidP="009777F9">
      <w:pPr>
        <w:rPr>
          <w:rFonts w:ascii="Arial" w:hAnsi="Arial" w:cs="Arial"/>
          <w:b/>
          <w:sz w:val="22"/>
          <w:szCs w:val="22"/>
          <w:u w:val="single"/>
        </w:rPr>
      </w:pPr>
      <w:r w:rsidRPr="009777F9"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:rsidR="009777F9" w:rsidRDefault="009777F9" w:rsidP="009777F9">
      <w:pPr>
        <w:rPr>
          <w:rFonts w:ascii="Arial" w:hAnsi="Arial" w:cs="Arial"/>
          <w:sz w:val="22"/>
          <w:szCs w:val="22"/>
        </w:rPr>
      </w:pPr>
    </w:p>
    <w:p w:rsidR="009777F9" w:rsidRDefault="009777F9" w:rsidP="00977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9777F9" w:rsidRDefault="009777F9" w:rsidP="009777F9">
      <w:pPr>
        <w:rPr>
          <w:rFonts w:ascii="Arial" w:hAnsi="Arial" w:cs="Arial"/>
          <w:sz w:val="22"/>
          <w:szCs w:val="22"/>
        </w:rPr>
      </w:pPr>
      <w:r w:rsidRPr="009777F9">
        <w:rPr>
          <w:rFonts w:ascii="Arial" w:hAnsi="Arial" w:cs="Arial"/>
          <w:sz w:val="22"/>
          <w:szCs w:val="22"/>
        </w:rPr>
        <w:t>MAROTTA MONDOLFO</w:t>
      </w:r>
      <w:r>
        <w:rPr>
          <w:rFonts w:ascii="Arial" w:hAnsi="Arial" w:cs="Arial"/>
          <w:sz w:val="22"/>
          <w:szCs w:val="22"/>
        </w:rPr>
        <w:t>/</w:t>
      </w:r>
      <w:r w:rsidRPr="009777F9">
        <w:rPr>
          <w:rFonts w:ascii="Arial" w:hAnsi="Arial" w:cs="Arial"/>
          <w:sz w:val="22"/>
          <w:szCs w:val="22"/>
        </w:rPr>
        <w:t>REAL CAMERANESE</w:t>
      </w:r>
      <w:r>
        <w:rPr>
          <w:rFonts w:ascii="Arial" w:hAnsi="Arial" w:cs="Arial"/>
          <w:sz w:val="22"/>
          <w:szCs w:val="22"/>
        </w:rPr>
        <w:t xml:space="preserve"> inizia </w:t>
      </w:r>
      <w:r w:rsidRPr="009777F9">
        <w:rPr>
          <w:rFonts w:ascii="Arial" w:hAnsi="Arial" w:cs="Arial"/>
          <w:b/>
          <w:sz w:val="22"/>
          <w:szCs w:val="22"/>
          <w:u w:val="single"/>
        </w:rPr>
        <w:t>ore 20,30</w:t>
      </w:r>
      <w:r>
        <w:rPr>
          <w:rFonts w:ascii="Arial" w:hAnsi="Arial" w:cs="Arial"/>
          <w:sz w:val="22"/>
          <w:szCs w:val="22"/>
        </w:rPr>
        <w:t>.</w:t>
      </w:r>
    </w:p>
    <w:p w:rsidR="008732AF" w:rsidRPr="009777F9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9" w:name="_Toc223099816"/>
      <w:r w:rsidRPr="00937FDE">
        <w:rPr>
          <w:color w:val="FFFFFF"/>
        </w:rPr>
        <w:t>NOTIZIE SU ATTIVITÀ AGONISTICA</w:t>
      </w:r>
      <w:bookmarkEnd w:id="19"/>
    </w:p>
    <w:p w:rsidR="00A35F67" w:rsidRDefault="00A35F67">
      <w:pPr>
        <w:pStyle w:val="breakline"/>
        <w:divId w:val="49160577"/>
      </w:pPr>
    </w:p>
    <w:p w:rsidR="00A35F67" w:rsidRDefault="004C7BEE">
      <w:pPr>
        <w:pStyle w:val="titolocampionato0"/>
        <w:shd w:val="clear" w:color="auto" w:fill="CCCCCC"/>
        <w:spacing w:before="80" w:after="40"/>
        <w:divId w:val="49160577"/>
      </w:pPr>
      <w:r>
        <w:t>COPPA ITALIA PROMOZIONE</w:t>
      </w:r>
    </w:p>
    <w:p w:rsidR="00A35F67" w:rsidRDefault="004C7BEE">
      <w:pPr>
        <w:pStyle w:val="titoloprinc0"/>
        <w:divId w:val="49160577"/>
      </w:pPr>
      <w:r>
        <w:t>RISULTATI</w:t>
      </w:r>
    </w:p>
    <w:p w:rsidR="00A35F67" w:rsidRDefault="00A35F67">
      <w:pPr>
        <w:pStyle w:val="breakline"/>
        <w:divId w:val="49160577"/>
      </w:pPr>
    </w:p>
    <w:p w:rsidR="00A35F67" w:rsidRDefault="004C7BEE">
      <w:pPr>
        <w:pStyle w:val="sottotitolocampionato1"/>
        <w:divId w:val="49160577"/>
      </w:pPr>
      <w:r>
        <w:t>RISULTATI UFFICIALI GARE DEL 25/02/2026</w:t>
      </w:r>
    </w:p>
    <w:p w:rsidR="00A35F67" w:rsidRDefault="004C7BEE">
      <w:pPr>
        <w:pStyle w:val="sottotitolocampionato2"/>
        <w:divId w:val="49160577"/>
      </w:pPr>
      <w:r>
        <w:lastRenderedPageBreak/>
        <w:t>Si trascrivono qui di seguito i risultati ufficiali delle gare disputate</w:t>
      </w:r>
    </w:p>
    <w:p w:rsidR="00A35F67" w:rsidRDefault="00A35F67">
      <w:pPr>
        <w:pStyle w:val="breakline"/>
        <w:divId w:val="4916057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35F67">
        <w:trPr>
          <w:divId w:val="4916057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35F6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headertabella"/>
                  </w:pPr>
                  <w:r>
                    <w:t>GIRONE SF - 1 Giornata - A</w:t>
                  </w:r>
                </w:p>
              </w:tc>
            </w:tr>
            <w:tr w:rsidR="00A35F6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A35F6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</w:pPr>
                  <w:r>
                    <w:t>GABICCE -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35F67" w:rsidRDefault="004C7BE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A35F67" w:rsidRDefault="00A35F67"/>
        </w:tc>
      </w:tr>
    </w:tbl>
    <w:p w:rsidR="00A35F67" w:rsidRDefault="00A35F67">
      <w:pPr>
        <w:pStyle w:val="breakline"/>
        <w:divId w:val="49160577"/>
      </w:pPr>
    </w:p>
    <w:p w:rsidR="00A35F67" w:rsidRDefault="004C7BEE">
      <w:pPr>
        <w:pStyle w:val="titoloprinc0"/>
        <w:divId w:val="49160577"/>
      </w:pPr>
      <w:r>
        <w:t>GIUDICE SPORTIVO</w:t>
      </w:r>
    </w:p>
    <w:p w:rsidR="00A35F67" w:rsidRDefault="004C7BEE">
      <w:pPr>
        <w:pStyle w:val="diffida"/>
        <w:divId w:val="49160577"/>
      </w:pPr>
      <w:r>
        <w:t>Il Giudice Sportivo Avv. Agnese Lazzaretti, con l'assistenza del Segretario Angelo Castellana, nella seduta del 27/02/2026, ha adottato le decisioni che di seguito integralmente si riportano:</w:t>
      </w:r>
    </w:p>
    <w:p w:rsidR="00A35F67" w:rsidRDefault="004C7BEE">
      <w:pPr>
        <w:pStyle w:val="titolo10"/>
        <w:divId w:val="49160577"/>
      </w:pPr>
      <w:r>
        <w:t xml:space="preserve">GARE DEL 25/ 2/2026 </w:t>
      </w:r>
    </w:p>
    <w:p w:rsidR="00A35F67" w:rsidRDefault="004C7BEE">
      <w:pPr>
        <w:pStyle w:val="titolo7a"/>
        <w:divId w:val="49160577"/>
      </w:pPr>
      <w:r>
        <w:t xml:space="preserve">PROVVEDIMENTI DISCIPLINARI </w:t>
      </w:r>
    </w:p>
    <w:p w:rsidR="00A35F67" w:rsidRDefault="004C7BEE">
      <w:pPr>
        <w:pStyle w:val="titolo7b"/>
        <w:divId w:val="49160577"/>
      </w:pPr>
      <w:r>
        <w:t xml:space="preserve">In base alle risultanze degli atti ufficiali sono state deliberate le seguenti sanzioni disciplinari. </w:t>
      </w:r>
    </w:p>
    <w:p w:rsidR="00A35F67" w:rsidRDefault="004C7BEE">
      <w:pPr>
        <w:pStyle w:val="titolo3"/>
        <w:divId w:val="49160577"/>
      </w:pPr>
      <w:r>
        <w:t xml:space="preserve">ALLENATORI </w:t>
      </w:r>
    </w:p>
    <w:p w:rsidR="00A35F67" w:rsidRDefault="004C7BEE">
      <w:pPr>
        <w:pStyle w:val="titolo20"/>
        <w:divId w:val="49160577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35F67">
        <w:trPr>
          <w:divId w:val="4916057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ALFONSI SANTE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RICCI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2"/>
            </w:pPr>
            <w:r>
              <w:t xml:space="preserve">(AURORA TREIA) </w:t>
            </w:r>
          </w:p>
        </w:tc>
      </w:tr>
    </w:tbl>
    <w:p w:rsidR="00A35F67" w:rsidRDefault="004C7BEE">
      <w:pPr>
        <w:pStyle w:val="titolo3"/>
        <w:divId w:val="49160577"/>
      </w:pPr>
      <w:r>
        <w:t xml:space="preserve">CALCIATORI NON ESPULSI </w:t>
      </w:r>
    </w:p>
    <w:p w:rsidR="00A35F67" w:rsidRDefault="004C7BEE">
      <w:pPr>
        <w:pStyle w:val="titolo20"/>
        <w:divId w:val="49160577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35F67">
        <w:trPr>
          <w:divId w:val="4916057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FELICETTI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ORLIETTI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2"/>
            </w:pPr>
            <w:r>
              <w:t xml:space="preserve">(AURORA TREIA) </w:t>
            </w:r>
          </w:p>
        </w:tc>
      </w:tr>
      <w:tr w:rsidR="00A35F67">
        <w:trPr>
          <w:divId w:val="4916057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RANGO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"/>
            </w:pPr>
            <w:r>
              <w:t>LORENZETTI HIAGO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35F67" w:rsidRDefault="004C7BEE">
            <w:pPr>
              <w:pStyle w:val="movimento2"/>
            </w:pPr>
            <w:r>
              <w:t xml:space="preserve">(GABICCE - GRADARA) </w:t>
            </w:r>
          </w:p>
        </w:tc>
      </w:tr>
    </w:tbl>
    <w:p w:rsidR="00A35F67" w:rsidRDefault="00A35F67">
      <w:pPr>
        <w:pStyle w:val="breakline"/>
        <w:divId w:val="49160577"/>
      </w:pPr>
    </w:p>
    <w:p w:rsidR="000822F3" w:rsidRDefault="0051073E" w:rsidP="0051073E">
      <w:pPr>
        <w:pStyle w:val="Nessunaspaziatura"/>
        <w:rPr>
          <w:rFonts w:ascii="Arial" w:hAnsi="Arial" w:cs="Arial"/>
          <w:sz w:val="20"/>
          <w:szCs w:val="20"/>
        </w:rPr>
      </w:pPr>
      <w:r w:rsidRPr="0051073E">
        <w:rPr>
          <w:rFonts w:ascii="Arial" w:hAnsi="Arial" w:cs="Arial"/>
          <w:sz w:val="20"/>
          <w:szCs w:val="20"/>
        </w:rPr>
        <w:tab/>
      </w:r>
      <w:r w:rsidRPr="0051073E">
        <w:rPr>
          <w:rFonts w:ascii="Arial" w:hAnsi="Arial" w:cs="Arial"/>
          <w:sz w:val="20"/>
          <w:szCs w:val="20"/>
        </w:rPr>
        <w:tab/>
        <w:t>IL SEGRETARIO</w:t>
      </w:r>
      <w:r w:rsidRPr="0051073E">
        <w:rPr>
          <w:rFonts w:ascii="Arial" w:hAnsi="Arial" w:cs="Arial"/>
          <w:sz w:val="20"/>
          <w:szCs w:val="20"/>
        </w:rPr>
        <w:tab/>
      </w:r>
      <w:r w:rsidRPr="0051073E">
        <w:rPr>
          <w:rFonts w:ascii="Arial" w:hAnsi="Arial" w:cs="Arial"/>
          <w:sz w:val="20"/>
          <w:szCs w:val="20"/>
        </w:rPr>
        <w:tab/>
      </w:r>
      <w:r w:rsidRPr="0051073E">
        <w:rPr>
          <w:rFonts w:ascii="Arial" w:hAnsi="Arial" w:cs="Arial"/>
          <w:sz w:val="20"/>
          <w:szCs w:val="20"/>
        </w:rPr>
        <w:tab/>
      </w:r>
      <w:r w:rsidRPr="0051073E">
        <w:rPr>
          <w:rFonts w:ascii="Arial" w:hAnsi="Arial" w:cs="Arial"/>
          <w:sz w:val="20"/>
          <w:szCs w:val="20"/>
        </w:rPr>
        <w:tab/>
        <w:t>IL GIUDICE SPORTIVO</w:t>
      </w:r>
    </w:p>
    <w:p w:rsidR="0051073E" w:rsidRPr="0051073E" w:rsidRDefault="0051073E" w:rsidP="0051073E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704519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704519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:rsidR="008732AF" w:rsidRPr="00F00795" w:rsidRDefault="008732AF" w:rsidP="008732AF">
      <w:pPr>
        <w:pStyle w:val="LndNormale1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0" w:name="_Toc223099817"/>
      <w:r>
        <w:rPr>
          <w:color w:val="FFFFFF"/>
        </w:rPr>
        <w:t>ERRATA CORRIGE</w:t>
      </w:r>
      <w:bookmarkEnd w:id="20"/>
    </w:p>
    <w:p w:rsidR="008732AF" w:rsidRDefault="008732AF" w:rsidP="008732AF">
      <w:pPr>
        <w:pStyle w:val="LndNormale1"/>
      </w:pPr>
    </w:p>
    <w:p w:rsidR="002A12E7" w:rsidRDefault="002A12E7" w:rsidP="002A12E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JUNIORES U/19 REGIONALE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informano le squadre partecipanti al Campionato Under 19 Juniores Regionale della corrente stagione, il cui termine è fissato al 07.04.2026, che la stagione potrà per le stesse proseguire con l’effettuazione della Coppa Marche Juniores Regionale.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L’iscrizione a detta manifestazione, prevista con le consuete modalità on line e le cui date saranno a breve comunicate, è </w:t>
      </w:r>
      <w:r>
        <w:rPr>
          <w:rFonts w:ascii="Arial" w:hAnsi="Arial" w:cs="Arial"/>
          <w:b/>
          <w:sz w:val="22"/>
          <w:szCs w:val="22"/>
        </w:rPr>
        <w:t>facoltativa,</w:t>
      </w:r>
      <w:r>
        <w:rPr>
          <w:rFonts w:ascii="Arial" w:hAnsi="Arial" w:cs="Arial"/>
          <w:sz w:val="22"/>
          <w:szCs w:val="22"/>
        </w:rPr>
        <w:t xml:space="preserve"> con costo di € 100,00. 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L’inizio è previsto per domenica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aprile </w:t>
      </w:r>
      <w:r>
        <w:rPr>
          <w:rFonts w:ascii="Arial" w:hAnsi="Arial" w:cs="Arial"/>
          <w:b/>
          <w:sz w:val="22"/>
          <w:szCs w:val="22"/>
          <w:u w:val="single"/>
        </w:rPr>
        <w:t>2026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 non 22 marzo 2026 come pubblicato nel CU n. 172 del 25.02.2026)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Format e modalità di effettuazione </w:t>
      </w:r>
      <w:proofErr w:type="gramStart"/>
      <w:r>
        <w:rPr>
          <w:rFonts w:ascii="Arial" w:hAnsi="Arial" w:cs="Arial"/>
          <w:sz w:val="22"/>
          <w:szCs w:val="22"/>
        </w:rPr>
        <w:t>saranno ufficializzate successivamente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</w:p>
    <w:p w:rsidR="002A12E7" w:rsidRDefault="002A12E7" w:rsidP="002A12E7">
      <w:pPr>
        <w:rPr>
          <w:rFonts w:ascii="Arial" w:hAnsi="Arial" w:cs="Arial"/>
          <w:b/>
          <w:sz w:val="28"/>
          <w:szCs w:val="28"/>
          <w:u w:val="single"/>
        </w:rPr>
      </w:pPr>
      <w:bookmarkStart w:id="21" w:name="_GoBack"/>
      <w:bookmarkEnd w:id="21"/>
      <w:r>
        <w:rPr>
          <w:rFonts w:ascii="Arial" w:hAnsi="Arial" w:cs="Arial"/>
          <w:b/>
          <w:sz w:val="28"/>
          <w:szCs w:val="28"/>
          <w:u w:val="single"/>
        </w:rPr>
        <w:t>COPPA MARCHE PRIMAVERA FEMMINILE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informano le squadre partecipanti al Campionato Eccellenza Femminile della corrente stagione, il cui termine è fissato al 08.03.2026, che la stagione potrà per le stesse proseguire con l’effettuazione della Coppa in epigrafe.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L’iscrizione a detta manifestazione, prevista con le consuete modalità on line e le cui date saranno a breve comunicate, è </w:t>
      </w:r>
      <w:r>
        <w:rPr>
          <w:rFonts w:ascii="Arial" w:hAnsi="Arial" w:cs="Arial"/>
          <w:b/>
          <w:sz w:val="22"/>
          <w:szCs w:val="22"/>
        </w:rPr>
        <w:t>facoltativa ed aperta anche a società che non hanno preso parte al campionato Eccellenza Marche</w:t>
      </w:r>
      <w:r>
        <w:rPr>
          <w:rFonts w:ascii="Arial" w:hAnsi="Arial" w:cs="Arial"/>
          <w:sz w:val="22"/>
          <w:szCs w:val="22"/>
        </w:rPr>
        <w:t xml:space="preserve"> 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L’inizio è previsto per domenica</w:t>
      </w:r>
      <w:r>
        <w:rPr>
          <w:rFonts w:ascii="Arial" w:hAnsi="Arial" w:cs="Arial"/>
          <w:sz w:val="22"/>
          <w:szCs w:val="22"/>
        </w:rPr>
        <w:t xml:space="preserve"> </w:t>
      </w:r>
      <w:r w:rsidRPr="002A12E7">
        <w:rPr>
          <w:rFonts w:ascii="Arial" w:hAnsi="Arial" w:cs="Arial"/>
          <w:b/>
          <w:sz w:val="22"/>
          <w:szCs w:val="22"/>
          <w:u w:val="single"/>
        </w:rPr>
        <w:t>22 marzo 2026</w:t>
      </w:r>
      <w:r>
        <w:rPr>
          <w:rFonts w:ascii="Arial" w:hAnsi="Arial" w:cs="Arial"/>
          <w:sz w:val="22"/>
          <w:szCs w:val="22"/>
        </w:rPr>
        <w:t xml:space="preserve"> (e </w:t>
      </w:r>
      <w:proofErr w:type="gramStart"/>
      <w:r>
        <w:rPr>
          <w:rFonts w:ascii="Arial" w:hAnsi="Arial" w:cs="Arial"/>
          <w:sz w:val="22"/>
          <w:szCs w:val="22"/>
        </w:rPr>
        <w:t xml:space="preserve">non </w:t>
      </w:r>
      <w:r>
        <w:rPr>
          <w:rFonts w:ascii="Arial" w:hAnsi="Arial" w:cs="Arial"/>
          <w:sz w:val="22"/>
          <w:szCs w:val="22"/>
        </w:rPr>
        <w:t xml:space="preserve"> </w:t>
      </w:r>
      <w:r w:rsidRPr="002A12E7">
        <w:rPr>
          <w:rFonts w:ascii="Arial" w:hAnsi="Arial" w:cs="Arial"/>
          <w:sz w:val="22"/>
          <w:szCs w:val="22"/>
        </w:rPr>
        <w:t>26</w:t>
      </w:r>
      <w:proofErr w:type="gramEnd"/>
      <w:r w:rsidRPr="002A12E7">
        <w:rPr>
          <w:rFonts w:ascii="Arial" w:hAnsi="Arial" w:cs="Arial"/>
          <w:sz w:val="22"/>
          <w:szCs w:val="22"/>
        </w:rPr>
        <w:t xml:space="preserve"> aprile 2026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come pubblicato nel CU n. 172 del 25.02.2026</w:t>
      </w:r>
    </w:p>
    <w:p w:rsidR="002A12E7" w:rsidRDefault="002A12E7" w:rsidP="002A1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Format e modalità di effettuazione </w:t>
      </w:r>
      <w:proofErr w:type="gramStart"/>
      <w:r>
        <w:rPr>
          <w:rFonts w:ascii="Arial" w:hAnsi="Arial" w:cs="Arial"/>
          <w:sz w:val="22"/>
          <w:szCs w:val="22"/>
        </w:rPr>
        <w:t>saranno ufficializzate successivamente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B97ABD" w:rsidRPr="009B374A" w:rsidRDefault="00B97ABD" w:rsidP="00B97ABD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lastRenderedPageBreak/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09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B97ABD" w:rsidRDefault="00B97ABD" w:rsidP="00B97ABD">
      <w:pPr>
        <w:pStyle w:val="LndNormale1"/>
        <w:rPr>
          <w:szCs w:val="22"/>
        </w:rPr>
      </w:pPr>
    </w:p>
    <w:p w:rsidR="00B97ABD" w:rsidRDefault="00B97ABD" w:rsidP="00B97ABD">
      <w:pPr>
        <w:pStyle w:val="LndNormale1"/>
        <w:rPr>
          <w:szCs w:val="22"/>
        </w:rPr>
      </w:pPr>
    </w:p>
    <w:p w:rsidR="00B97ABD" w:rsidRDefault="00B97ABD" w:rsidP="00B97ABD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>
        <w:rPr>
          <w:b/>
          <w:u w:val="single"/>
          <w:lang w:val="it-IT"/>
        </w:rPr>
        <w:t>7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B97ABD" w:rsidRDefault="00B97ABD" w:rsidP="00B97ABD">
      <w:pPr>
        <w:pStyle w:val="LndNormale1"/>
        <w:jc w:val="center"/>
        <w:rPr>
          <w:b/>
          <w:u w:val="single"/>
        </w:rPr>
      </w:pPr>
    </w:p>
    <w:p w:rsidR="00B97ABD" w:rsidRDefault="00B97ABD" w:rsidP="00B97ABD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B97ABD" w:rsidTr="002C47FC">
        <w:tc>
          <w:tcPr>
            <w:tcW w:w="5387" w:type="dxa"/>
          </w:tcPr>
          <w:p w:rsidR="00B97ABD" w:rsidRDefault="00B97ABD" w:rsidP="002C47FC">
            <w:pPr>
              <w:pStyle w:val="LndNormale1"/>
              <w:jc w:val="center"/>
            </w:pPr>
            <w:r>
              <w:t>Il Segretario</w:t>
            </w:r>
          </w:p>
          <w:p w:rsidR="00B97ABD" w:rsidRDefault="00B97ABD" w:rsidP="002C47F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B97ABD" w:rsidRDefault="00B97ABD" w:rsidP="002C47FC">
            <w:pPr>
              <w:pStyle w:val="LndNormale1"/>
              <w:jc w:val="center"/>
            </w:pPr>
            <w:r>
              <w:t>Il Presidente</w:t>
            </w:r>
          </w:p>
          <w:p w:rsidR="00B97ABD" w:rsidRDefault="00B97ABD" w:rsidP="002C47FC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B97ABD" w:rsidRDefault="00B97ABD" w:rsidP="002C47FC">
            <w:pPr>
              <w:pStyle w:val="LndNormale1"/>
              <w:jc w:val="center"/>
            </w:pPr>
          </w:p>
        </w:tc>
      </w:tr>
    </w:tbl>
    <w:p w:rsidR="00822CD8" w:rsidRDefault="00822CD8" w:rsidP="00822CD8">
      <w:pPr>
        <w:pStyle w:val="LndNormale1"/>
      </w:pPr>
    </w:p>
    <w:p w:rsidR="00067EF4" w:rsidRDefault="00067EF4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E0" w:rsidRDefault="001968E0">
      <w:r>
        <w:separator/>
      </w:r>
    </w:p>
  </w:endnote>
  <w:endnote w:type="continuationSeparator" w:id="0">
    <w:p w:rsidR="001968E0" w:rsidRDefault="0019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2" w:name="NUM_COMUNICATO_FOOTER"/>
    <w:r>
      <w:rPr>
        <w:rFonts w:ascii="Trebuchet MS" w:hAnsi="Trebuchet MS"/>
      </w:rPr>
      <w:t>175</w:t>
    </w:r>
    <w:bookmarkEnd w:id="22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E0" w:rsidRDefault="001968E0">
      <w:r>
        <w:separator/>
      </w:r>
    </w:p>
  </w:footnote>
  <w:footnote w:type="continuationSeparator" w:id="0">
    <w:p w:rsidR="001968E0" w:rsidRDefault="0019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67EF4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968E0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A12E7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C7BEE"/>
    <w:rsid w:val="004E111D"/>
    <w:rsid w:val="0051073E"/>
    <w:rsid w:val="0051150E"/>
    <w:rsid w:val="005173BE"/>
    <w:rsid w:val="00553521"/>
    <w:rsid w:val="005579E5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1E6A"/>
    <w:rsid w:val="00644863"/>
    <w:rsid w:val="00653ABD"/>
    <w:rsid w:val="00661B49"/>
    <w:rsid w:val="00665A69"/>
    <w:rsid w:val="00665D13"/>
    <w:rsid w:val="00674877"/>
    <w:rsid w:val="00674B26"/>
    <w:rsid w:val="00677A77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4519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777F9"/>
    <w:rsid w:val="00983895"/>
    <w:rsid w:val="00984F8C"/>
    <w:rsid w:val="009A2BCB"/>
    <w:rsid w:val="009D0D94"/>
    <w:rsid w:val="00A01795"/>
    <w:rsid w:val="00A04F43"/>
    <w:rsid w:val="00A05395"/>
    <w:rsid w:val="00A12864"/>
    <w:rsid w:val="00A2443F"/>
    <w:rsid w:val="00A35050"/>
    <w:rsid w:val="00A35F67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97ABD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0FE7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5EB84"/>
  <w15:docId w15:val="{27766FDB-7FD5-4A91-B42E-B145BE47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4158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9</cp:revision>
  <cp:lastPrinted>2026-02-27T14:54:00Z</cp:lastPrinted>
  <dcterms:created xsi:type="dcterms:W3CDTF">2026-02-27T11:19:00Z</dcterms:created>
  <dcterms:modified xsi:type="dcterms:W3CDTF">2026-02-27T14:59:00Z</dcterms:modified>
</cp:coreProperties>
</file>