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B6FFA0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4549B8">
              <w:rPr>
                <w:rFonts w:ascii="Arial" w:hAnsi="Arial" w:cs="Arial"/>
                <w:color w:val="002060"/>
                <w:sz w:val="40"/>
                <w:szCs w:val="40"/>
              </w:rPr>
              <w:t>0</w:t>
            </w:r>
            <w:r w:rsidR="00344A21">
              <w:rPr>
                <w:rFonts w:ascii="Arial" w:hAnsi="Arial" w:cs="Arial"/>
                <w:color w:val="002060"/>
                <w:sz w:val="40"/>
                <w:szCs w:val="40"/>
              </w:rPr>
              <w:t>6</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4D4CE93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332A4">
          <w:rPr>
            <w:noProof/>
            <w:webHidden/>
          </w:rPr>
          <w:t>2</w:t>
        </w:r>
        <w:r w:rsidR="00AC19D9" w:rsidRPr="00DE1EF7">
          <w:rPr>
            <w:noProof/>
            <w:webHidden/>
          </w:rPr>
          <w:fldChar w:fldCharType="end"/>
        </w:r>
      </w:hyperlink>
    </w:p>
    <w:p w14:paraId="112EDB38" w14:textId="37F3AE4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332A4">
          <w:rPr>
            <w:noProof/>
            <w:webHidden/>
          </w:rPr>
          <w:t>2</w:t>
        </w:r>
        <w:r w:rsidRPr="00DE1EF7">
          <w:rPr>
            <w:noProof/>
            <w:webHidden/>
          </w:rPr>
          <w:fldChar w:fldCharType="end"/>
        </w:r>
      </w:hyperlink>
    </w:p>
    <w:p w14:paraId="4D9CAD43" w14:textId="129E523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332A4">
          <w:rPr>
            <w:noProof/>
            <w:webHidden/>
          </w:rPr>
          <w:t>2</w:t>
        </w:r>
        <w:r w:rsidRPr="00DE1EF7">
          <w:rPr>
            <w:noProof/>
            <w:webHidden/>
          </w:rPr>
          <w:fldChar w:fldCharType="end"/>
        </w:r>
      </w:hyperlink>
    </w:p>
    <w:p w14:paraId="0EAFCCD8" w14:textId="48677E4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332A4">
          <w:rPr>
            <w:noProof/>
            <w:webHidden/>
          </w:rPr>
          <w:t>2</w:t>
        </w:r>
        <w:r w:rsidRPr="00DE1EF7">
          <w:rPr>
            <w:noProof/>
            <w:webHidden/>
          </w:rPr>
          <w:fldChar w:fldCharType="end"/>
        </w:r>
      </w:hyperlink>
    </w:p>
    <w:p w14:paraId="0952245B" w14:textId="360FC6A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332A4">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8FC94A9" w14:textId="7D9414D7" w:rsidR="00F96625" w:rsidRDefault="00F96625" w:rsidP="00433DED">
      <w:pPr>
        <w:tabs>
          <w:tab w:val="left" w:pos="2040"/>
        </w:tabs>
        <w:rPr>
          <w:rFonts w:ascii="Arial" w:hAnsi="Arial" w:cs="Arial"/>
          <w:color w:val="002060"/>
          <w:sz w:val="22"/>
          <w:szCs w:val="22"/>
        </w:rPr>
      </w:pPr>
    </w:p>
    <w:p w14:paraId="291F2EA4" w14:textId="77777777" w:rsidR="002F69BA" w:rsidRPr="002F69BA" w:rsidRDefault="002F69BA" w:rsidP="002F69BA">
      <w:pPr>
        <w:pStyle w:val="LndNormale1"/>
        <w:rPr>
          <w:b/>
          <w:color w:val="002060"/>
          <w:sz w:val="28"/>
          <w:szCs w:val="28"/>
        </w:rPr>
      </w:pPr>
      <w:r w:rsidRPr="002F69BA">
        <w:rPr>
          <w:b/>
          <w:color w:val="002060"/>
          <w:sz w:val="28"/>
          <w:szCs w:val="28"/>
        </w:rPr>
        <w:t>CIRCOLARE N. 35 DEL 05.03.2026</w:t>
      </w:r>
    </w:p>
    <w:p w14:paraId="5C3013F2" w14:textId="77777777" w:rsidR="002F69BA" w:rsidRDefault="002F69BA" w:rsidP="002F69BA">
      <w:pPr>
        <w:pStyle w:val="LndNormale1"/>
        <w:rPr>
          <w:color w:val="002060"/>
        </w:rPr>
      </w:pPr>
    </w:p>
    <w:p w14:paraId="2C4D12C9" w14:textId="42268E5B" w:rsidR="002F69BA" w:rsidRPr="002F69BA" w:rsidRDefault="002F69BA" w:rsidP="002F69BA">
      <w:pPr>
        <w:pStyle w:val="LndNormale1"/>
        <w:rPr>
          <w:color w:val="002060"/>
        </w:rPr>
      </w:pPr>
      <w:r w:rsidRPr="002F69BA">
        <w:rPr>
          <w:color w:val="002060"/>
        </w:rPr>
        <w:t>Si pubblica, per opportuna conoscenza, copa della Circolare n. 8-2026 elaborata dal Centro Studi Tributari della L.N.D., avente per oggetto:</w:t>
      </w:r>
    </w:p>
    <w:p w14:paraId="23D66E41" w14:textId="77777777" w:rsidR="002F69BA" w:rsidRPr="002F69BA" w:rsidRDefault="002F69BA" w:rsidP="002F69BA">
      <w:pPr>
        <w:pStyle w:val="Nessunaspaziatura"/>
        <w:jc w:val="both"/>
        <w:rPr>
          <w:rFonts w:ascii="Arial" w:hAnsi="Arial" w:cs="Arial"/>
          <w:b/>
          <w:i/>
          <w:color w:val="002060"/>
        </w:rPr>
      </w:pPr>
      <w:r w:rsidRPr="002F69BA">
        <w:rPr>
          <w:rFonts w:ascii="Arial" w:hAnsi="Arial" w:cs="Arial"/>
          <w:b/>
          <w:i/>
          <w:color w:val="002060"/>
        </w:rPr>
        <w:t>“Agenzia Entrate – Circolare n. 1/E del 19.02.2026 – Chiarimenti sulle disposizioni del Codice del Terzo Settore in materia di imposte sul reddito e sulla qualificazione fiscale degli enti iscritti nel Registro Unico Nazionale del Terzo Settore”</w:t>
      </w:r>
    </w:p>
    <w:p w14:paraId="4469C7B4" w14:textId="77777777" w:rsidR="002F69BA" w:rsidRPr="002F69BA" w:rsidRDefault="002F69BA" w:rsidP="00433DED">
      <w:pPr>
        <w:tabs>
          <w:tab w:val="left" w:pos="2040"/>
        </w:tabs>
        <w:rPr>
          <w:rFonts w:ascii="Arial" w:hAnsi="Arial" w:cs="Arial"/>
          <w:color w:val="002060"/>
          <w:sz w:val="22"/>
          <w:szCs w:val="22"/>
        </w:rPr>
      </w:pPr>
    </w:p>
    <w:p w14:paraId="1DD3CC8C" w14:textId="77777777" w:rsidR="000D1C5F" w:rsidRPr="002F69BA" w:rsidRDefault="000D1C5F" w:rsidP="00433DED">
      <w:pPr>
        <w:tabs>
          <w:tab w:val="left" w:pos="2040"/>
        </w:tabs>
        <w:rPr>
          <w:rFonts w:ascii="Arial" w:hAnsi="Arial" w:cs="Arial"/>
          <w:color w:val="002060"/>
          <w:sz w:val="22"/>
          <w:szCs w:val="22"/>
        </w:rPr>
      </w:pPr>
    </w:p>
    <w:p w14:paraId="3B5F1021" w14:textId="0B47EE67"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lastRenderedPageBreak/>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 xml:space="preserve">Una volta selezionato, il calciatore verrà in automatico trasferito sulla distinta in fase di creazione, presente alla destra dello schermo. Selezionati tutti i calciatori da inserire nella distinta e, indicati anche </w:t>
      </w:r>
      <w:r w:rsidRPr="00E31DFE">
        <w:rPr>
          <w:color w:val="002060"/>
        </w:rPr>
        <w:lastRenderedPageBreak/>
        <w:t>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777777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annuncerà, nella giornata di lunedì 9 marzo 2026, il rilascio ufficiale della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Pr="00730E41" w:rsidRDefault="001D3D95" w:rsidP="0047674B">
      <w:pPr>
        <w:pStyle w:val="LndNormale1"/>
        <w:rPr>
          <w:rFonts w:cs="Arial"/>
          <w:color w:val="002060"/>
          <w:szCs w:val="22"/>
        </w:rPr>
      </w:pPr>
    </w:p>
    <w:p w14:paraId="2DAF670C" w14:textId="77777777" w:rsidR="00486A57"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lastRenderedPageBreak/>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0564FBC7" w14:textId="77777777" w:rsidR="002F69BA" w:rsidRPr="002F69BA" w:rsidRDefault="002F69BA" w:rsidP="002F69BA">
      <w:pPr>
        <w:pStyle w:val="LndNormale1"/>
        <w:rPr>
          <w:b/>
          <w:color w:val="002060"/>
          <w:sz w:val="28"/>
          <w:szCs w:val="28"/>
        </w:rPr>
      </w:pPr>
      <w:r w:rsidRPr="002F69BA">
        <w:rPr>
          <w:b/>
          <w:color w:val="002060"/>
          <w:sz w:val="28"/>
          <w:szCs w:val="28"/>
        </w:rPr>
        <w:t>SVINCOLI EX ART. 117 BIS NOIF</w:t>
      </w:r>
    </w:p>
    <w:p w14:paraId="0E1BB2D3" w14:textId="77777777" w:rsidR="002F69BA" w:rsidRPr="002F69BA" w:rsidRDefault="002F69BA" w:rsidP="002F69BA">
      <w:pPr>
        <w:rPr>
          <w:rFonts w:ascii="Arial" w:hAnsi="Arial" w:cs="Arial"/>
          <w:color w:val="002060"/>
          <w:sz w:val="22"/>
          <w:szCs w:val="22"/>
        </w:rPr>
      </w:pPr>
    </w:p>
    <w:p w14:paraId="57A7FE99" w14:textId="77777777" w:rsidR="002F69BA" w:rsidRPr="002F69BA" w:rsidRDefault="002F69BA" w:rsidP="002F69BA">
      <w:pPr>
        <w:pStyle w:val="LndNormale1"/>
        <w:rPr>
          <w:b/>
          <w:color w:val="002060"/>
        </w:rPr>
      </w:pPr>
      <w:r w:rsidRPr="002F69B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F69BA">
        <w:rPr>
          <w:b/>
          <w:color w:val="002060"/>
        </w:rPr>
        <w:t>05.03.2026:</w:t>
      </w:r>
    </w:p>
    <w:tbl>
      <w:tblPr>
        <w:tblW w:w="0" w:type="auto"/>
        <w:tblLook w:val="04A0" w:firstRow="1" w:lastRow="0" w:firstColumn="1" w:lastColumn="0" w:noHBand="0" w:noVBand="1"/>
      </w:tblPr>
      <w:tblGrid>
        <w:gridCol w:w="1265"/>
        <w:gridCol w:w="2756"/>
        <w:gridCol w:w="1273"/>
        <w:gridCol w:w="1182"/>
        <w:gridCol w:w="3436"/>
      </w:tblGrid>
      <w:tr w:rsidR="002F69BA" w:rsidRPr="002F69BA" w14:paraId="5EE73C90" w14:textId="77777777" w:rsidTr="00131C43">
        <w:tc>
          <w:tcPr>
            <w:tcW w:w="1265" w:type="dxa"/>
            <w:tcBorders>
              <w:top w:val="single" w:sz="4" w:space="0" w:color="auto"/>
              <w:left w:val="single" w:sz="4" w:space="0" w:color="auto"/>
              <w:bottom w:val="single" w:sz="4" w:space="0" w:color="auto"/>
              <w:right w:val="single" w:sz="4" w:space="0" w:color="auto"/>
            </w:tcBorders>
            <w:hideMark/>
          </w:tcPr>
          <w:p w14:paraId="62DF2B64" w14:textId="77777777" w:rsidR="002F69BA" w:rsidRPr="002F69BA" w:rsidRDefault="002F69BA" w:rsidP="00131C43">
            <w:pPr>
              <w:pStyle w:val="LndNormale1"/>
              <w:jc w:val="center"/>
              <w:rPr>
                <w:color w:val="002060"/>
              </w:rPr>
            </w:pPr>
            <w:r w:rsidRPr="002F69B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690862E" w14:textId="77777777" w:rsidR="002F69BA" w:rsidRPr="002F69BA" w:rsidRDefault="002F69BA" w:rsidP="00131C43">
            <w:pPr>
              <w:pStyle w:val="LndNormale1"/>
              <w:jc w:val="center"/>
              <w:rPr>
                <w:color w:val="002060"/>
              </w:rPr>
            </w:pPr>
            <w:r w:rsidRPr="002F69B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17846F0" w14:textId="77777777" w:rsidR="002F69BA" w:rsidRPr="002F69BA" w:rsidRDefault="002F69BA" w:rsidP="00131C43">
            <w:pPr>
              <w:pStyle w:val="LndNormale1"/>
              <w:jc w:val="center"/>
              <w:rPr>
                <w:color w:val="002060"/>
              </w:rPr>
            </w:pPr>
            <w:r w:rsidRPr="002F69B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E462FD1" w14:textId="77777777" w:rsidR="002F69BA" w:rsidRPr="002F69BA" w:rsidRDefault="002F69BA" w:rsidP="00131C43">
            <w:pPr>
              <w:pStyle w:val="LndNormale1"/>
              <w:jc w:val="center"/>
              <w:rPr>
                <w:color w:val="002060"/>
              </w:rPr>
            </w:pPr>
            <w:r w:rsidRPr="002F69B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5A53B77" w14:textId="77777777" w:rsidR="002F69BA" w:rsidRPr="002F69BA" w:rsidRDefault="002F69BA" w:rsidP="00131C43">
            <w:pPr>
              <w:pStyle w:val="LndNormale1"/>
              <w:jc w:val="center"/>
              <w:rPr>
                <w:color w:val="002060"/>
              </w:rPr>
            </w:pPr>
            <w:r w:rsidRPr="002F69BA">
              <w:rPr>
                <w:color w:val="002060"/>
              </w:rPr>
              <w:t>Società</w:t>
            </w:r>
          </w:p>
        </w:tc>
      </w:tr>
      <w:tr w:rsidR="002F69BA" w:rsidRPr="002F69BA" w14:paraId="5E2B16DE" w14:textId="77777777" w:rsidTr="00131C43">
        <w:tc>
          <w:tcPr>
            <w:tcW w:w="1265" w:type="dxa"/>
            <w:tcBorders>
              <w:top w:val="single" w:sz="4" w:space="0" w:color="auto"/>
              <w:left w:val="single" w:sz="4" w:space="0" w:color="auto"/>
              <w:bottom w:val="single" w:sz="4" w:space="0" w:color="auto"/>
              <w:right w:val="single" w:sz="4" w:space="0" w:color="auto"/>
            </w:tcBorders>
          </w:tcPr>
          <w:p w14:paraId="680B5593" w14:textId="77777777" w:rsidR="002F69BA" w:rsidRPr="002F69BA" w:rsidRDefault="002F69BA" w:rsidP="00131C43">
            <w:pPr>
              <w:pStyle w:val="LndNormale1"/>
              <w:rPr>
                <w:color w:val="002060"/>
                <w:sz w:val="20"/>
              </w:rPr>
            </w:pPr>
            <w:r w:rsidRPr="002F69BA">
              <w:rPr>
                <w:color w:val="002060"/>
                <w:sz w:val="20"/>
              </w:rPr>
              <w:t>3870712</w:t>
            </w:r>
          </w:p>
        </w:tc>
        <w:tc>
          <w:tcPr>
            <w:tcW w:w="2756" w:type="dxa"/>
            <w:tcBorders>
              <w:top w:val="single" w:sz="4" w:space="0" w:color="auto"/>
              <w:left w:val="single" w:sz="4" w:space="0" w:color="auto"/>
              <w:bottom w:val="single" w:sz="4" w:space="0" w:color="auto"/>
              <w:right w:val="single" w:sz="4" w:space="0" w:color="auto"/>
            </w:tcBorders>
          </w:tcPr>
          <w:p w14:paraId="15DECC82" w14:textId="77777777" w:rsidR="002F69BA" w:rsidRPr="002F69BA" w:rsidRDefault="002F69BA" w:rsidP="00131C43">
            <w:pPr>
              <w:pStyle w:val="LndNormale1"/>
              <w:rPr>
                <w:color w:val="002060"/>
                <w:sz w:val="20"/>
              </w:rPr>
            </w:pPr>
            <w:r w:rsidRPr="002F69BA">
              <w:rPr>
                <w:color w:val="002060"/>
                <w:sz w:val="20"/>
              </w:rPr>
              <w:t>GARCIA MARTIN LEOPOL</w:t>
            </w:r>
          </w:p>
        </w:tc>
        <w:tc>
          <w:tcPr>
            <w:tcW w:w="1273" w:type="dxa"/>
            <w:tcBorders>
              <w:top w:val="single" w:sz="4" w:space="0" w:color="auto"/>
              <w:left w:val="single" w:sz="4" w:space="0" w:color="auto"/>
              <w:bottom w:val="single" w:sz="4" w:space="0" w:color="auto"/>
              <w:right w:val="single" w:sz="4" w:space="0" w:color="auto"/>
            </w:tcBorders>
          </w:tcPr>
          <w:p w14:paraId="1F58647B" w14:textId="77777777" w:rsidR="002F69BA" w:rsidRPr="002F69BA" w:rsidRDefault="002F69BA" w:rsidP="00131C43">
            <w:pPr>
              <w:pStyle w:val="LndNormale1"/>
              <w:rPr>
                <w:color w:val="002060"/>
                <w:sz w:val="20"/>
              </w:rPr>
            </w:pPr>
            <w:r w:rsidRPr="002F69BA">
              <w:rPr>
                <w:color w:val="002060"/>
                <w:sz w:val="20"/>
              </w:rPr>
              <w:t>03.09.1992</w:t>
            </w:r>
          </w:p>
        </w:tc>
        <w:tc>
          <w:tcPr>
            <w:tcW w:w="1182" w:type="dxa"/>
            <w:tcBorders>
              <w:top w:val="single" w:sz="4" w:space="0" w:color="auto"/>
              <w:left w:val="single" w:sz="4" w:space="0" w:color="auto"/>
              <w:bottom w:val="single" w:sz="4" w:space="0" w:color="auto"/>
              <w:right w:val="single" w:sz="4" w:space="0" w:color="auto"/>
            </w:tcBorders>
          </w:tcPr>
          <w:p w14:paraId="1D138094" w14:textId="77777777" w:rsidR="002F69BA" w:rsidRPr="002F69BA" w:rsidRDefault="002F69BA" w:rsidP="00131C43">
            <w:pPr>
              <w:pStyle w:val="LndNormale1"/>
              <w:jc w:val="left"/>
              <w:rPr>
                <w:color w:val="002060"/>
                <w:sz w:val="20"/>
              </w:rPr>
            </w:pPr>
            <w:r w:rsidRPr="002F69BA">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10386298" w14:textId="77777777" w:rsidR="002F69BA" w:rsidRPr="002F69BA" w:rsidRDefault="002F69BA" w:rsidP="00131C43">
            <w:pPr>
              <w:pStyle w:val="LndNormale1"/>
              <w:jc w:val="left"/>
              <w:rPr>
                <w:color w:val="002060"/>
                <w:sz w:val="20"/>
              </w:rPr>
            </w:pPr>
            <w:r w:rsidRPr="002F69BA">
              <w:rPr>
                <w:color w:val="002060"/>
                <w:sz w:val="20"/>
              </w:rPr>
              <w:t>SSDARL CIVITANOVESE CALCIO</w:t>
            </w:r>
          </w:p>
        </w:tc>
      </w:tr>
      <w:tr w:rsidR="002F69BA" w:rsidRPr="002F69BA" w14:paraId="56F2DBFF" w14:textId="77777777" w:rsidTr="00131C43">
        <w:tc>
          <w:tcPr>
            <w:tcW w:w="1265" w:type="dxa"/>
            <w:tcBorders>
              <w:top w:val="single" w:sz="4" w:space="0" w:color="auto"/>
              <w:left w:val="single" w:sz="4" w:space="0" w:color="auto"/>
              <w:bottom w:val="single" w:sz="4" w:space="0" w:color="auto"/>
              <w:right w:val="single" w:sz="4" w:space="0" w:color="auto"/>
            </w:tcBorders>
          </w:tcPr>
          <w:p w14:paraId="36191E96" w14:textId="77777777" w:rsidR="002F69BA" w:rsidRPr="002F69BA" w:rsidRDefault="002F69BA" w:rsidP="00131C43">
            <w:pPr>
              <w:pStyle w:val="LndNormale1"/>
              <w:rPr>
                <w:color w:val="002060"/>
                <w:sz w:val="20"/>
              </w:rPr>
            </w:pPr>
            <w:r w:rsidRPr="002F69BA">
              <w:rPr>
                <w:color w:val="002060"/>
                <w:sz w:val="20"/>
              </w:rPr>
              <w:t>7011498</w:t>
            </w:r>
          </w:p>
        </w:tc>
        <w:tc>
          <w:tcPr>
            <w:tcW w:w="2756" w:type="dxa"/>
            <w:tcBorders>
              <w:top w:val="single" w:sz="4" w:space="0" w:color="auto"/>
              <w:left w:val="single" w:sz="4" w:space="0" w:color="auto"/>
              <w:bottom w:val="single" w:sz="4" w:space="0" w:color="auto"/>
              <w:right w:val="single" w:sz="4" w:space="0" w:color="auto"/>
            </w:tcBorders>
          </w:tcPr>
          <w:p w14:paraId="7CB73575" w14:textId="77777777" w:rsidR="002F69BA" w:rsidRPr="002F69BA" w:rsidRDefault="002F69BA" w:rsidP="00131C43">
            <w:pPr>
              <w:pStyle w:val="LndNormale1"/>
              <w:rPr>
                <w:color w:val="002060"/>
                <w:sz w:val="20"/>
              </w:rPr>
            </w:pPr>
            <w:r w:rsidRPr="002F69BA">
              <w:rPr>
                <w:color w:val="002060"/>
                <w:sz w:val="20"/>
              </w:rPr>
              <w:t>CICORIA EDOARDO</w:t>
            </w:r>
          </w:p>
        </w:tc>
        <w:tc>
          <w:tcPr>
            <w:tcW w:w="1273" w:type="dxa"/>
            <w:tcBorders>
              <w:top w:val="single" w:sz="4" w:space="0" w:color="auto"/>
              <w:left w:val="single" w:sz="4" w:space="0" w:color="auto"/>
              <w:bottom w:val="single" w:sz="4" w:space="0" w:color="auto"/>
              <w:right w:val="single" w:sz="4" w:space="0" w:color="auto"/>
            </w:tcBorders>
          </w:tcPr>
          <w:p w14:paraId="1B8AC8F6" w14:textId="77777777" w:rsidR="002F69BA" w:rsidRPr="002F69BA" w:rsidRDefault="002F69BA" w:rsidP="00131C43">
            <w:pPr>
              <w:pStyle w:val="LndNormale1"/>
              <w:rPr>
                <w:color w:val="002060"/>
                <w:sz w:val="20"/>
              </w:rPr>
            </w:pPr>
            <w:r w:rsidRPr="002F69BA">
              <w:rPr>
                <w:color w:val="002060"/>
                <w:sz w:val="20"/>
              </w:rPr>
              <w:t>05.04.2001</w:t>
            </w:r>
          </w:p>
        </w:tc>
        <w:tc>
          <w:tcPr>
            <w:tcW w:w="1182" w:type="dxa"/>
            <w:tcBorders>
              <w:top w:val="single" w:sz="4" w:space="0" w:color="auto"/>
              <w:left w:val="single" w:sz="4" w:space="0" w:color="auto"/>
              <w:bottom w:val="single" w:sz="4" w:space="0" w:color="auto"/>
              <w:right w:val="single" w:sz="4" w:space="0" w:color="auto"/>
            </w:tcBorders>
          </w:tcPr>
          <w:p w14:paraId="364C37CB" w14:textId="77777777" w:rsidR="002F69BA" w:rsidRPr="002F69BA" w:rsidRDefault="002F69BA" w:rsidP="00131C43">
            <w:pPr>
              <w:pStyle w:val="LndNormale1"/>
              <w:jc w:val="left"/>
              <w:rPr>
                <w:color w:val="002060"/>
                <w:sz w:val="20"/>
              </w:rPr>
            </w:pPr>
            <w:r w:rsidRPr="002F69BA">
              <w:rPr>
                <w:color w:val="002060"/>
                <w:sz w:val="20"/>
              </w:rPr>
              <w:t>700600</w:t>
            </w:r>
          </w:p>
        </w:tc>
        <w:tc>
          <w:tcPr>
            <w:tcW w:w="3436" w:type="dxa"/>
            <w:tcBorders>
              <w:top w:val="single" w:sz="4" w:space="0" w:color="auto"/>
              <w:left w:val="single" w:sz="4" w:space="0" w:color="auto"/>
              <w:bottom w:val="single" w:sz="4" w:space="0" w:color="auto"/>
              <w:right w:val="single" w:sz="4" w:space="0" w:color="auto"/>
            </w:tcBorders>
          </w:tcPr>
          <w:p w14:paraId="250549F4" w14:textId="77777777" w:rsidR="002F69BA" w:rsidRPr="002F69BA" w:rsidRDefault="002F69BA" w:rsidP="00131C43">
            <w:pPr>
              <w:pStyle w:val="LndNormale1"/>
              <w:jc w:val="left"/>
              <w:rPr>
                <w:color w:val="002060"/>
                <w:sz w:val="20"/>
              </w:rPr>
            </w:pPr>
            <w:r w:rsidRPr="002F69BA">
              <w:rPr>
                <w:color w:val="002060"/>
                <w:sz w:val="20"/>
              </w:rPr>
              <w:t>A.S.D. VIS P.S.ELPIDIO C.FALERI</w:t>
            </w:r>
          </w:p>
        </w:tc>
      </w:tr>
      <w:tr w:rsidR="002F69BA" w:rsidRPr="002F69BA" w14:paraId="79F43318" w14:textId="77777777" w:rsidTr="00131C43">
        <w:tc>
          <w:tcPr>
            <w:tcW w:w="1265" w:type="dxa"/>
            <w:tcBorders>
              <w:top w:val="single" w:sz="4" w:space="0" w:color="auto"/>
              <w:left w:val="single" w:sz="4" w:space="0" w:color="auto"/>
              <w:bottom w:val="single" w:sz="4" w:space="0" w:color="auto"/>
              <w:right w:val="single" w:sz="4" w:space="0" w:color="auto"/>
            </w:tcBorders>
          </w:tcPr>
          <w:p w14:paraId="3DEEB4FB" w14:textId="77777777" w:rsidR="002F69BA" w:rsidRPr="002F69BA" w:rsidRDefault="002F69BA" w:rsidP="00131C43">
            <w:pPr>
              <w:pStyle w:val="LndNormale1"/>
              <w:rPr>
                <w:color w:val="002060"/>
                <w:sz w:val="20"/>
              </w:rPr>
            </w:pPr>
            <w:r w:rsidRPr="002F69BA">
              <w:rPr>
                <w:color w:val="002060"/>
                <w:sz w:val="20"/>
              </w:rPr>
              <w:t>4192232</w:t>
            </w:r>
          </w:p>
        </w:tc>
        <w:tc>
          <w:tcPr>
            <w:tcW w:w="2756" w:type="dxa"/>
            <w:tcBorders>
              <w:top w:val="single" w:sz="4" w:space="0" w:color="auto"/>
              <w:left w:val="single" w:sz="4" w:space="0" w:color="auto"/>
              <w:bottom w:val="single" w:sz="4" w:space="0" w:color="auto"/>
              <w:right w:val="single" w:sz="4" w:space="0" w:color="auto"/>
            </w:tcBorders>
          </w:tcPr>
          <w:p w14:paraId="09A1D7E1" w14:textId="77777777" w:rsidR="002F69BA" w:rsidRPr="002F69BA" w:rsidRDefault="002F69BA" w:rsidP="00131C43">
            <w:pPr>
              <w:pStyle w:val="LndNormale1"/>
              <w:rPr>
                <w:color w:val="002060"/>
                <w:sz w:val="20"/>
              </w:rPr>
            </w:pPr>
            <w:r w:rsidRPr="002F69BA">
              <w:rPr>
                <w:color w:val="002060"/>
                <w:sz w:val="20"/>
              </w:rPr>
              <w:t>BELLESI MATTEO</w:t>
            </w:r>
          </w:p>
        </w:tc>
        <w:tc>
          <w:tcPr>
            <w:tcW w:w="1273" w:type="dxa"/>
            <w:tcBorders>
              <w:top w:val="single" w:sz="4" w:space="0" w:color="auto"/>
              <w:left w:val="single" w:sz="4" w:space="0" w:color="auto"/>
              <w:bottom w:val="single" w:sz="4" w:space="0" w:color="auto"/>
              <w:right w:val="single" w:sz="4" w:space="0" w:color="auto"/>
            </w:tcBorders>
          </w:tcPr>
          <w:p w14:paraId="20E38C49" w14:textId="77777777" w:rsidR="002F69BA" w:rsidRPr="002F69BA" w:rsidRDefault="002F69BA" w:rsidP="00131C43">
            <w:pPr>
              <w:pStyle w:val="LndNormale1"/>
              <w:rPr>
                <w:color w:val="002060"/>
                <w:sz w:val="20"/>
              </w:rPr>
            </w:pPr>
            <w:r w:rsidRPr="002F69BA">
              <w:rPr>
                <w:color w:val="002060"/>
                <w:sz w:val="20"/>
              </w:rPr>
              <w:t>20.11.1991</w:t>
            </w:r>
          </w:p>
        </w:tc>
        <w:tc>
          <w:tcPr>
            <w:tcW w:w="1182" w:type="dxa"/>
            <w:tcBorders>
              <w:top w:val="single" w:sz="4" w:space="0" w:color="auto"/>
              <w:left w:val="single" w:sz="4" w:space="0" w:color="auto"/>
              <w:bottom w:val="single" w:sz="4" w:space="0" w:color="auto"/>
              <w:right w:val="single" w:sz="4" w:space="0" w:color="auto"/>
            </w:tcBorders>
          </w:tcPr>
          <w:p w14:paraId="5489932D" w14:textId="77777777" w:rsidR="002F69BA" w:rsidRPr="002F69BA" w:rsidRDefault="002F69BA" w:rsidP="00131C43">
            <w:pPr>
              <w:pStyle w:val="LndNormale1"/>
              <w:jc w:val="left"/>
              <w:rPr>
                <w:color w:val="002060"/>
                <w:sz w:val="20"/>
              </w:rPr>
            </w:pPr>
            <w:r w:rsidRPr="002F69BA">
              <w:rPr>
                <w:color w:val="002060"/>
                <w:sz w:val="20"/>
              </w:rPr>
              <w:t>81546</w:t>
            </w:r>
          </w:p>
        </w:tc>
        <w:tc>
          <w:tcPr>
            <w:tcW w:w="3436" w:type="dxa"/>
            <w:tcBorders>
              <w:top w:val="single" w:sz="4" w:space="0" w:color="auto"/>
              <w:left w:val="single" w:sz="4" w:space="0" w:color="auto"/>
              <w:bottom w:val="single" w:sz="4" w:space="0" w:color="auto"/>
              <w:right w:val="single" w:sz="4" w:space="0" w:color="auto"/>
            </w:tcBorders>
          </w:tcPr>
          <w:p w14:paraId="3CE00A34" w14:textId="77777777" w:rsidR="002F69BA" w:rsidRPr="002F69BA" w:rsidRDefault="002F69BA" w:rsidP="00131C43">
            <w:pPr>
              <w:pStyle w:val="LndNormale1"/>
              <w:jc w:val="left"/>
              <w:rPr>
                <w:color w:val="002060"/>
                <w:sz w:val="20"/>
              </w:rPr>
            </w:pPr>
            <w:r w:rsidRPr="002F69BA">
              <w:rPr>
                <w:color w:val="002060"/>
                <w:sz w:val="20"/>
              </w:rPr>
              <w:t>ASD SS CASTRUM LAURI</w:t>
            </w:r>
          </w:p>
        </w:tc>
      </w:tr>
    </w:tbl>
    <w:p w14:paraId="2859277E" w14:textId="77777777" w:rsidR="002F69BA" w:rsidRPr="002F69BA" w:rsidRDefault="002F69BA" w:rsidP="002F69BA">
      <w:pPr>
        <w:rPr>
          <w:rFonts w:ascii="Arial" w:hAnsi="Arial" w:cs="Arial"/>
          <w:color w:val="002060"/>
          <w:sz w:val="22"/>
          <w:szCs w:val="22"/>
        </w:rPr>
      </w:pPr>
    </w:p>
    <w:p w14:paraId="7F4CC557" w14:textId="77777777" w:rsidR="002F69BA" w:rsidRPr="002F69BA" w:rsidRDefault="002F69BA" w:rsidP="002F69BA">
      <w:pPr>
        <w:rPr>
          <w:rFonts w:ascii="Arial" w:hAnsi="Arial" w:cs="Arial"/>
          <w:color w:val="002060"/>
          <w:sz w:val="22"/>
          <w:szCs w:val="22"/>
        </w:rPr>
      </w:pPr>
    </w:p>
    <w:p w14:paraId="3F3BA021" w14:textId="77777777" w:rsidR="002F69BA" w:rsidRPr="002F69BA" w:rsidRDefault="002F69BA" w:rsidP="002F69BA">
      <w:pPr>
        <w:pStyle w:val="LndNormale1"/>
        <w:rPr>
          <w:b/>
          <w:color w:val="002060"/>
          <w:sz w:val="28"/>
          <w:szCs w:val="28"/>
        </w:rPr>
      </w:pPr>
      <w:r w:rsidRPr="002F69BA">
        <w:rPr>
          <w:b/>
          <w:color w:val="002060"/>
          <w:sz w:val="28"/>
          <w:szCs w:val="28"/>
        </w:rPr>
        <w:t>SVINCOLI PER INATTIVITA’ (ART. 109 NOIF)</w:t>
      </w:r>
    </w:p>
    <w:p w14:paraId="6D7ADFB0" w14:textId="77777777" w:rsidR="002F69BA" w:rsidRPr="002F69BA" w:rsidRDefault="002F69BA" w:rsidP="002F69BA">
      <w:pPr>
        <w:pStyle w:val="LndNormale1"/>
        <w:rPr>
          <w:color w:val="002060"/>
        </w:rPr>
      </w:pPr>
    </w:p>
    <w:p w14:paraId="1DE44AA4" w14:textId="77777777" w:rsidR="002F69BA" w:rsidRPr="002F69BA" w:rsidRDefault="002F69BA" w:rsidP="002F69BA">
      <w:pPr>
        <w:pStyle w:val="LndNormale1"/>
        <w:rPr>
          <w:color w:val="002060"/>
        </w:rPr>
      </w:pPr>
      <w:r w:rsidRPr="002F69BA">
        <w:rPr>
          <w:color w:val="002060"/>
        </w:rPr>
        <w:t>Vista la richiesta di svincolo per inattività ai sensi dell’art. 109 delle NOIF, si procede allo svincolo dei seguenti calciatori:</w:t>
      </w:r>
    </w:p>
    <w:p w14:paraId="5A10380A" w14:textId="77777777" w:rsidR="002F69BA" w:rsidRPr="002F69BA" w:rsidRDefault="002F69BA" w:rsidP="002F69BA">
      <w:pPr>
        <w:pStyle w:val="LndNormale1"/>
        <w:rPr>
          <w:b/>
          <w:color w:val="002060"/>
        </w:rPr>
      </w:pPr>
      <w:r w:rsidRPr="002F69BA">
        <w:rPr>
          <w:b/>
          <w:color w:val="002060"/>
        </w:rPr>
        <w:t>SECK ISMAILA</w:t>
      </w:r>
      <w:r w:rsidRPr="002F69BA">
        <w:rPr>
          <w:b/>
          <w:color w:val="002060"/>
        </w:rPr>
        <w:tab/>
      </w:r>
      <w:r w:rsidRPr="002F69BA">
        <w:rPr>
          <w:b/>
          <w:color w:val="002060"/>
        </w:rPr>
        <w:tab/>
        <w:t>nato 11.08.2008</w:t>
      </w:r>
      <w:r w:rsidRPr="002F69BA">
        <w:rPr>
          <w:b/>
          <w:color w:val="002060"/>
        </w:rPr>
        <w:tab/>
        <w:t>67.124 U.S. COMUNANZA</w:t>
      </w:r>
    </w:p>
    <w:p w14:paraId="6F21F947" w14:textId="77777777" w:rsidR="002F69BA" w:rsidRPr="002F69BA" w:rsidRDefault="002F69BA" w:rsidP="0047674B">
      <w:pPr>
        <w:pStyle w:val="LndNormale1"/>
        <w:rPr>
          <w:rFonts w:cs="Arial"/>
          <w:color w:val="002060"/>
          <w:szCs w:val="22"/>
        </w:rPr>
      </w:pPr>
    </w:p>
    <w:p w14:paraId="11CAD4D5" w14:textId="77777777" w:rsidR="008738F9" w:rsidRPr="002F69BA" w:rsidRDefault="008738F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lastRenderedPageBreak/>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4A9BC81" w14:textId="77777777" w:rsidR="00293634" w:rsidRDefault="00293634" w:rsidP="00293634">
      <w:pPr>
        <w:pStyle w:val="breakline"/>
        <w:rPr>
          <w:color w:val="002060"/>
        </w:rPr>
      </w:pPr>
    </w:p>
    <w:p w14:paraId="26847938" w14:textId="77777777" w:rsidR="00D129BD" w:rsidRPr="00D129BD" w:rsidRDefault="00D129BD" w:rsidP="00D129BD">
      <w:pPr>
        <w:pStyle w:val="titolocampionato0"/>
        <w:shd w:val="clear" w:color="auto" w:fill="CCCCCC"/>
        <w:spacing w:before="80" w:after="40"/>
        <w:rPr>
          <w:color w:val="002060"/>
        </w:rPr>
      </w:pPr>
      <w:r w:rsidRPr="00D129BD">
        <w:rPr>
          <w:color w:val="002060"/>
        </w:rPr>
        <w:t>UNDER 17 C5 REGIONALI MASCHILI</w:t>
      </w:r>
    </w:p>
    <w:p w14:paraId="432B1F07" w14:textId="77777777" w:rsidR="00D129BD" w:rsidRPr="00D129BD" w:rsidRDefault="00D129BD" w:rsidP="00D129BD">
      <w:pPr>
        <w:pStyle w:val="titoloprinc0"/>
        <w:rPr>
          <w:color w:val="002060"/>
        </w:rPr>
      </w:pPr>
      <w:r w:rsidRPr="00D129BD">
        <w:rPr>
          <w:color w:val="002060"/>
        </w:rPr>
        <w:t>GIUDICE SPORTIVO</w:t>
      </w:r>
    </w:p>
    <w:p w14:paraId="68522688" w14:textId="77777777" w:rsidR="00D129BD" w:rsidRPr="00D129BD" w:rsidRDefault="00D129BD" w:rsidP="00D129BD">
      <w:pPr>
        <w:pStyle w:val="diffida"/>
        <w:rPr>
          <w:color w:val="002060"/>
        </w:rPr>
      </w:pPr>
      <w:r w:rsidRPr="00D129BD">
        <w:rPr>
          <w:color w:val="002060"/>
        </w:rPr>
        <w:t>Il Giudice Sportivo Avv. Agnese Lazzaretti, con l'assistenza del Segretario Angelo Castellana, nella seduta del 06/03/2026, ha adottato le decisioni che di seguito integralmente si riportano:</w:t>
      </w:r>
    </w:p>
    <w:p w14:paraId="329D2B30" w14:textId="77777777" w:rsidR="00D129BD" w:rsidRPr="00D129BD" w:rsidRDefault="00D129BD" w:rsidP="00D129BD">
      <w:pPr>
        <w:pStyle w:val="titolo10"/>
        <w:rPr>
          <w:color w:val="002060"/>
        </w:rPr>
      </w:pPr>
      <w:r w:rsidRPr="00D129BD">
        <w:rPr>
          <w:color w:val="002060"/>
        </w:rPr>
        <w:t xml:space="preserve">GARE DEL 5/ 3/2026 </w:t>
      </w:r>
    </w:p>
    <w:p w14:paraId="528EACF9" w14:textId="77777777" w:rsidR="00D129BD" w:rsidRPr="00D129BD" w:rsidRDefault="00D129BD" w:rsidP="00D129BD">
      <w:pPr>
        <w:pStyle w:val="titolo7a"/>
        <w:rPr>
          <w:color w:val="002060"/>
        </w:rPr>
      </w:pPr>
      <w:r w:rsidRPr="00D129BD">
        <w:rPr>
          <w:color w:val="002060"/>
        </w:rPr>
        <w:t xml:space="preserve">PROVVEDIMENTI DISCIPLINARI </w:t>
      </w:r>
    </w:p>
    <w:p w14:paraId="468EB2CF" w14:textId="77777777" w:rsidR="00D129BD" w:rsidRPr="00D129BD" w:rsidRDefault="00D129BD" w:rsidP="00D129BD">
      <w:pPr>
        <w:pStyle w:val="titolo7b0"/>
        <w:rPr>
          <w:color w:val="002060"/>
        </w:rPr>
      </w:pPr>
      <w:r w:rsidRPr="00D129BD">
        <w:rPr>
          <w:color w:val="002060"/>
        </w:rPr>
        <w:t xml:space="preserve">In base alle risultanze degli atti ufficiali sono state deliberate le seguenti sanzioni disciplinari. </w:t>
      </w:r>
    </w:p>
    <w:p w14:paraId="6B6E8DAE" w14:textId="77777777" w:rsidR="00D129BD" w:rsidRPr="00D129BD" w:rsidRDefault="00D129BD" w:rsidP="00D129BD">
      <w:pPr>
        <w:pStyle w:val="titolo30"/>
        <w:rPr>
          <w:color w:val="002060"/>
        </w:rPr>
      </w:pPr>
      <w:r w:rsidRPr="00D129BD">
        <w:rPr>
          <w:color w:val="002060"/>
        </w:rPr>
        <w:t xml:space="preserve">ALLENATORI </w:t>
      </w:r>
    </w:p>
    <w:p w14:paraId="0B3E4E4A" w14:textId="77777777" w:rsidR="00D129BD" w:rsidRPr="00D129BD" w:rsidRDefault="00D129BD" w:rsidP="00D129BD">
      <w:pPr>
        <w:pStyle w:val="titolo20"/>
        <w:rPr>
          <w:color w:val="002060"/>
        </w:rPr>
      </w:pPr>
      <w:r w:rsidRPr="00D129BD">
        <w:rPr>
          <w:color w:val="002060"/>
        </w:rPr>
        <w:t xml:space="preserve">SQUALIFICA FINO AL 20/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29BD" w:rsidRPr="00D129BD" w14:paraId="1686FAE3" w14:textId="77777777" w:rsidTr="00131C43">
        <w:tc>
          <w:tcPr>
            <w:tcW w:w="2200" w:type="dxa"/>
            <w:tcMar>
              <w:top w:w="20" w:type="dxa"/>
              <w:left w:w="20" w:type="dxa"/>
              <w:bottom w:w="20" w:type="dxa"/>
              <w:right w:w="20" w:type="dxa"/>
            </w:tcMar>
            <w:vAlign w:val="center"/>
            <w:hideMark/>
          </w:tcPr>
          <w:p w14:paraId="704E2CF2" w14:textId="77777777" w:rsidR="00D129BD" w:rsidRPr="00D129BD" w:rsidRDefault="00D129BD" w:rsidP="00131C43">
            <w:pPr>
              <w:pStyle w:val="movimento"/>
              <w:rPr>
                <w:color w:val="002060"/>
              </w:rPr>
            </w:pPr>
            <w:r w:rsidRPr="00D129BD">
              <w:rPr>
                <w:color w:val="002060"/>
              </w:rPr>
              <w:t>PASCUCCI NICOLA</w:t>
            </w:r>
          </w:p>
        </w:tc>
        <w:tc>
          <w:tcPr>
            <w:tcW w:w="2200" w:type="dxa"/>
            <w:tcMar>
              <w:top w:w="20" w:type="dxa"/>
              <w:left w:w="20" w:type="dxa"/>
              <w:bottom w:w="20" w:type="dxa"/>
              <w:right w:w="20" w:type="dxa"/>
            </w:tcMar>
            <w:vAlign w:val="center"/>
            <w:hideMark/>
          </w:tcPr>
          <w:p w14:paraId="021F255F" w14:textId="77777777" w:rsidR="00D129BD" w:rsidRPr="00D129BD" w:rsidRDefault="00D129BD" w:rsidP="00131C43">
            <w:pPr>
              <w:pStyle w:val="movimento2"/>
              <w:rPr>
                <w:color w:val="002060"/>
              </w:rPr>
            </w:pPr>
            <w:r w:rsidRPr="00D129BD">
              <w:rPr>
                <w:color w:val="002060"/>
              </w:rPr>
              <w:t>(</w:t>
            </w:r>
            <w:proofErr w:type="gramStart"/>
            <w:r w:rsidRPr="00D129BD">
              <w:rPr>
                <w:color w:val="002060"/>
              </w:rPr>
              <w:t>U.MANDOLESI</w:t>
            </w:r>
            <w:proofErr w:type="gramEnd"/>
            <w:r w:rsidRPr="00D129BD">
              <w:rPr>
                <w:color w:val="002060"/>
              </w:rPr>
              <w:t xml:space="preserve">) </w:t>
            </w:r>
          </w:p>
        </w:tc>
        <w:tc>
          <w:tcPr>
            <w:tcW w:w="800" w:type="dxa"/>
            <w:tcMar>
              <w:top w:w="20" w:type="dxa"/>
              <w:left w:w="20" w:type="dxa"/>
              <w:bottom w:w="20" w:type="dxa"/>
              <w:right w:w="20" w:type="dxa"/>
            </w:tcMar>
            <w:vAlign w:val="center"/>
            <w:hideMark/>
          </w:tcPr>
          <w:p w14:paraId="7FE95EBC" w14:textId="77777777" w:rsidR="00D129BD" w:rsidRPr="00D129BD" w:rsidRDefault="00D129BD" w:rsidP="00131C43">
            <w:pPr>
              <w:pStyle w:val="movimento"/>
              <w:rPr>
                <w:color w:val="002060"/>
              </w:rPr>
            </w:pPr>
            <w:r w:rsidRPr="00D129BD">
              <w:rPr>
                <w:color w:val="002060"/>
              </w:rPr>
              <w:t> </w:t>
            </w:r>
          </w:p>
        </w:tc>
        <w:tc>
          <w:tcPr>
            <w:tcW w:w="2200" w:type="dxa"/>
            <w:tcMar>
              <w:top w:w="20" w:type="dxa"/>
              <w:left w:w="20" w:type="dxa"/>
              <w:bottom w:w="20" w:type="dxa"/>
              <w:right w:w="20" w:type="dxa"/>
            </w:tcMar>
            <w:vAlign w:val="center"/>
            <w:hideMark/>
          </w:tcPr>
          <w:p w14:paraId="36E45F77" w14:textId="77777777" w:rsidR="00D129BD" w:rsidRPr="00D129BD" w:rsidRDefault="00D129BD" w:rsidP="00131C43">
            <w:pPr>
              <w:pStyle w:val="movimento"/>
              <w:rPr>
                <w:color w:val="002060"/>
              </w:rPr>
            </w:pPr>
            <w:r w:rsidRPr="00D129BD">
              <w:rPr>
                <w:color w:val="002060"/>
              </w:rPr>
              <w:t> </w:t>
            </w:r>
          </w:p>
        </w:tc>
        <w:tc>
          <w:tcPr>
            <w:tcW w:w="2200" w:type="dxa"/>
            <w:tcMar>
              <w:top w:w="20" w:type="dxa"/>
              <w:left w:w="20" w:type="dxa"/>
              <w:bottom w:w="20" w:type="dxa"/>
              <w:right w:w="20" w:type="dxa"/>
            </w:tcMar>
            <w:vAlign w:val="center"/>
            <w:hideMark/>
          </w:tcPr>
          <w:p w14:paraId="722F2AB9" w14:textId="77777777" w:rsidR="00D129BD" w:rsidRPr="00D129BD" w:rsidRDefault="00D129BD" w:rsidP="00131C43">
            <w:pPr>
              <w:pStyle w:val="movimento2"/>
              <w:rPr>
                <w:color w:val="002060"/>
              </w:rPr>
            </w:pPr>
            <w:r w:rsidRPr="00D129BD">
              <w:rPr>
                <w:color w:val="002060"/>
              </w:rPr>
              <w:t> </w:t>
            </w:r>
          </w:p>
        </w:tc>
      </w:tr>
    </w:tbl>
    <w:p w14:paraId="53539DB9" w14:textId="77777777" w:rsidR="00D129BD" w:rsidRPr="00D129BD" w:rsidRDefault="00D129BD" w:rsidP="00D129BD">
      <w:pPr>
        <w:pStyle w:val="diffida"/>
        <w:spacing w:before="80" w:beforeAutospacing="0" w:after="40" w:afterAutospacing="0"/>
        <w:rPr>
          <w:rFonts w:eastAsiaTheme="minorEastAsia"/>
          <w:color w:val="002060"/>
        </w:rPr>
      </w:pPr>
      <w:r w:rsidRPr="00D129BD">
        <w:rPr>
          <w:color w:val="002060"/>
        </w:rPr>
        <w:t xml:space="preserve">Non presente al momento del riconoscimento di inizio gara, pretende che il gioco venga interrotto per poter essere riconosciuto formalmente dall'arbitro. Al diniego da parte del direttore di gara, reitera con tono aggressivo nelle proteste. </w:t>
      </w:r>
    </w:p>
    <w:p w14:paraId="47AEFB3B" w14:textId="260FC757" w:rsidR="00D129BD" w:rsidRPr="00D129BD" w:rsidRDefault="00D129BD" w:rsidP="00D129BD">
      <w:pPr>
        <w:pStyle w:val="sconosciuto"/>
        <w:rPr>
          <w:b w:val="0"/>
          <w:bCs w:val="0"/>
          <w:color w:val="002060"/>
          <w:sz w:val="20"/>
          <w:szCs w:val="20"/>
        </w:rPr>
      </w:pPr>
      <w:r w:rsidRPr="00D129BD">
        <w:rPr>
          <w:b w:val="0"/>
          <w:bCs w:val="0"/>
          <w:color w:val="002060"/>
          <w:sz w:val="20"/>
          <w:szCs w:val="20"/>
        </w:rPr>
        <w:t xml:space="preserve">ERRATA CORRIGE PASCUCCI NICOLA Invece di: </w:t>
      </w:r>
      <w:r>
        <w:rPr>
          <w:b w:val="0"/>
          <w:bCs w:val="0"/>
          <w:color w:val="002060"/>
          <w:sz w:val="20"/>
          <w:szCs w:val="20"/>
        </w:rPr>
        <w:t xml:space="preserve"> </w:t>
      </w:r>
      <w:r w:rsidRPr="00D129BD">
        <w:rPr>
          <w:b w:val="0"/>
          <w:bCs w:val="0"/>
          <w:color w:val="002060"/>
          <w:sz w:val="20"/>
          <w:szCs w:val="20"/>
        </w:rPr>
        <w:t xml:space="preserve">AMAOLO FRANCESCO CU </w:t>
      </w:r>
      <w:r>
        <w:rPr>
          <w:b w:val="0"/>
          <w:bCs w:val="0"/>
          <w:color w:val="002060"/>
          <w:sz w:val="20"/>
          <w:szCs w:val="20"/>
        </w:rPr>
        <w:t>89</w:t>
      </w:r>
      <w:r w:rsidRPr="00D129BD">
        <w:rPr>
          <w:b w:val="0"/>
          <w:bCs w:val="0"/>
          <w:color w:val="002060"/>
          <w:sz w:val="20"/>
          <w:szCs w:val="20"/>
        </w:rPr>
        <w:t xml:space="preserve"> C5 CRD 6/ 3/2026</w:t>
      </w:r>
    </w:p>
    <w:p w14:paraId="3987B701" w14:textId="77777777" w:rsidR="00D129BD" w:rsidRPr="00D129BD" w:rsidRDefault="00D129BD" w:rsidP="00293634">
      <w:pPr>
        <w:pStyle w:val="breakline"/>
        <w:rPr>
          <w:color w:val="002060"/>
        </w:rPr>
      </w:pPr>
    </w:p>
    <w:p w14:paraId="7E7CEAB4" w14:textId="77777777" w:rsidR="00293634" w:rsidRPr="00D129BD" w:rsidRDefault="00293634" w:rsidP="00293634">
      <w:pPr>
        <w:pStyle w:val="breakline"/>
        <w:rPr>
          <w:color w:val="002060"/>
        </w:rPr>
      </w:pPr>
    </w:p>
    <w:p w14:paraId="1944F035" w14:textId="77777777" w:rsidR="00293634" w:rsidRPr="00D129BD" w:rsidRDefault="00293634" w:rsidP="00293634">
      <w:pPr>
        <w:jc w:val="center"/>
        <w:rPr>
          <w:rFonts w:ascii="Arial" w:hAnsi="Arial" w:cs="Arial"/>
          <w:noProof/>
          <w:color w:val="002060"/>
          <w:sz w:val="22"/>
          <w:szCs w:val="22"/>
        </w:rPr>
      </w:pPr>
      <w:r w:rsidRPr="00D129BD">
        <w:rPr>
          <w:rFonts w:ascii="Arial" w:hAnsi="Arial" w:cs="Arial"/>
          <w:noProof/>
          <w:color w:val="002060"/>
          <w:sz w:val="22"/>
          <w:szCs w:val="22"/>
        </w:rPr>
        <w:t>F.to IL SEGRETARIO                                   F.to IL GIUDICE SPORTIVO</w:t>
      </w:r>
    </w:p>
    <w:p w14:paraId="04BFDBA1" w14:textId="77777777" w:rsidR="00293634" w:rsidRPr="00D129BD" w:rsidRDefault="00293634" w:rsidP="00293634">
      <w:pPr>
        <w:pStyle w:val="Corpodeltesto2"/>
        <w:spacing w:after="0" w:line="240" w:lineRule="auto"/>
        <w:jc w:val="both"/>
        <w:rPr>
          <w:rFonts w:ascii="Arial" w:hAnsi="Arial" w:cs="Arial"/>
          <w:noProof/>
          <w:color w:val="002060"/>
          <w:sz w:val="22"/>
          <w:szCs w:val="22"/>
        </w:rPr>
      </w:pPr>
      <w:r w:rsidRPr="00D129BD">
        <w:rPr>
          <w:rFonts w:ascii="Arial" w:hAnsi="Arial" w:cs="Arial"/>
          <w:noProof/>
          <w:color w:val="002060"/>
          <w:sz w:val="22"/>
          <w:szCs w:val="22"/>
        </w:rPr>
        <w:t xml:space="preserve">                         Angelo Castellana        </w:t>
      </w:r>
      <w:r w:rsidRPr="00D129BD">
        <w:rPr>
          <w:rFonts w:ascii="Arial" w:hAnsi="Arial" w:cs="Arial"/>
          <w:noProof/>
          <w:color w:val="002060"/>
          <w:sz w:val="22"/>
          <w:szCs w:val="22"/>
        </w:rPr>
        <w:tab/>
        <w:t xml:space="preserve">                                Agnese Lazzaretti</w:t>
      </w:r>
    </w:p>
    <w:p w14:paraId="4F594FB5" w14:textId="77777777" w:rsidR="00293634" w:rsidRPr="00D129BD" w:rsidRDefault="00293634" w:rsidP="00293634">
      <w:pPr>
        <w:pStyle w:val="breakline"/>
        <w:rPr>
          <w:rFonts w:eastAsiaTheme="minorEastAsia"/>
          <w:color w:val="002060"/>
        </w:rPr>
      </w:pPr>
    </w:p>
    <w:p w14:paraId="1C432C96" w14:textId="77777777" w:rsidR="00B264CD" w:rsidRPr="00D129BD" w:rsidRDefault="00B264CD" w:rsidP="00B264CD">
      <w:pPr>
        <w:pStyle w:val="breakline"/>
        <w:rPr>
          <w:color w:val="002060"/>
        </w:rPr>
      </w:pPr>
    </w:p>
    <w:p w14:paraId="53E2D3EC" w14:textId="77777777" w:rsidR="00B264CD" w:rsidRDefault="00B264CD"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87E1B76"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4549B8">
        <w:rPr>
          <w:rFonts w:ascii="Arial" w:hAnsi="Arial" w:cs="Arial"/>
          <w:b/>
          <w:bCs/>
          <w:color w:val="002060"/>
        </w:rPr>
        <w:t>16</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451A84B3" w14:textId="77777777" w:rsidR="00791EF6" w:rsidRDefault="00791EF6" w:rsidP="00F770E5">
      <w:pPr>
        <w:pStyle w:val="Nessunaspaziatura"/>
        <w:jc w:val="both"/>
        <w:rPr>
          <w:rFonts w:ascii="Arial" w:hAnsi="Arial" w:cs="Arial"/>
          <w:bCs/>
          <w:color w:val="002060"/>
        </w:rPr>
      </w:pPr>
    </w:p>
    <w:p w14:paraId="28C0036C" w14:textId="23A1BB2C" w:rsidR="00AE1554" w:rsidRPr="00280984" w:rsidRDefault="00AE1554" w:rsidP="00AE1554">
      <w:pPr>
        <w:pStyle w:val="Nessunaspaziatura"/>
        <w:jc w:val="both"/>
        <w:rPr>
          <w:rFonts w:ascii="Arial" w:hAnsi="Arial" w:cs="Arial"/>
          <w:b/>
          <w:color w:val="002060"/>
          <w:sz w:val="28"/>
          <w:szCs w:val="28"/>
        </w:rPr>
      </w:pPr>
      <w:r w:rsidRPr="00280984">
        <w:rPr>
          <w:rFonts w:ascii="Arial" w:hAnsi="Arial" w:cs="Arial"/>
          <w:b/>
          <w:color w:val="002060"/>
          <w:sz w:val="28"/>
          <w:szCs w:val="28"/>
        </w:rPr>
        <w:t xml:space="preserve">CAMPIONATO REGIONALE CALCIO A CINQUE </w:t>
      </w:r>
      <w:r w:rsidR="002F69BA">
        <w:rPr>
          <w:rFonts w:ascii="Arial" w:hAnsi="Arial" w:cs="Arial"/>
          <w:b/>
          <w:color w:val="002060"/>
          <w:sz w:val="28"/>
          <w:szCs w:val="28"/>
        </w:rPr>
        <w:t xml:space="preserve">UNDER 19, </w:t>
      </w:r>
      <w:r w:rsidRPr="00280984">
        <w:rPr>
          <w:rFonts w:ascii="Arial" w:hAnsi="Arial" w:cs="Arial"/>
          <w:b/>
          <w:color w:val="002060"/>
          <w:sz w:val="28"/>
          <w:szCs w:val="28"/>
        </w:rPr>
        <w:t>GIRONE “</w:t>
      </w:r>
      <w:r w:rsidR="002F69BA">
        <w:rPr>
          <w:rFonts w:ascii="Arial" w:hAnsi="Arial" w:cs="Arial"/>
          <w:b/>
          <w:color w:val="002060"/>
          <w:sz w:val="28"/>
          <w:szCs w:val="28"/>
        </w:rPr>
        <w:t>SILVER – D</w:t>
      </w:r>
      <w:r w:rsidRPr="00280984">
        <w:rPr>
          <w:rFonts w:ascii="Arial" w:hAnsi="Arial" w:cs="Arial"/>
          <w:b/>
          <w:color w:val="002060"/>
          <w:sz w:val="28"/>
          <w:szCs w:val="28"/>
        </w:rPr>
        <w:t>”</w:t>
      </w:r>
    </w:p>
    <w:p w14:paraId="69501D26" w14:textId="77777777" w:rsidR="00AE1554" w:rsidRDefault="00AE1554" w:rsidP="00AE1554">
      <w:pPr>
        <w:pStyle w:val="Nessunaspaziatura"/>
        <w:jc w:val="both"/>
        <w:rPr>
          <w:rFonts w:ascii="Arial" w:hAnsi="Arial" w:cs="Arial"/>
          <w:bCs/>
          <w:color w:val="002060"/>
        </w:rPr>
      </w:pPr>
    </w:p>
    <w:p w14:paraId="2EFED42B" w14:textId="4977AD9D" w:rsidR="00AE1554" w:rsidRDefault="00AE1554" w:rsidP="00AE1554">
      <w:pPr>
        <w:pStyle w:val="Nessunaspaziatura"/>
        <w:jc w:val="both"/>
        <w:rPr>
          <w:rFonts w:ascii="Arial" w:hAnsi="Arial" w:cs="Arial"/>
          <w:bCs/>
          <w:color w:val="002060"/>
        </w:rPr>
      </w:pPr>
      <w:r>
        <w:rPr>
          <w:rFonts w:ascii="Arial" w:hAnsi="Arial" w:cs="Arial"/>
          <w:bCs/>
          <w:color w:val="002060"/>
        </w:rPr>
        <w:t xml:space="preserve">A seguito della segnalazione della Società interessata, preso atto della rettifica arbitrale pervenuta in data odierna, </w:t>
      </w:r>
      <w:r w:rsidRPr="008F3E08">
        <w:rPr>
          <w:rFonts w:ascii="Arial" w:hAnsi="Arial" w:cs="Arial"/>
          <w:bCs/>
          <w:color w:val="002060"/>
        </w:rPr>
        <w:t xml:space="preserve">si </w:t>
      </w:r>
      <w:r w:rsidRPr="008F3E08">
        <w:rPr>
          <w:rFonts w:ascii="Arial" w:hAnsi="Arial" w:cs="Arial"/>
          <w:b/>
          <w:color w:val="002060"/>
        </w:rPr>
        <w:t>revoca</w:t>
      </w:r>
      <w:r>
        <w:rPr>
          <w:rFonts w:ascii="Arial" w:hAnsi="Arial" w:cs="Arial"/>
          <w:b/>
          <w:color w:val="002060"/>
        </w:rPr>
        <w:t xml:space="preserve"> con effetto immediato</w:t>
      </w:r>
      <w:r w:rsidRPr="008F3E08">
        <w:rPr>
          <w:rFonts w:ascii="Arial" w:hAnsi="Arial" w:cs="Arial"/>
          <w:b/>
          <w:color w:val="002060"/>
        </w:rPr>
        <w:t xml:space="preserve"> </w:t>
      </w:r>
      <w:r w:rsidR="002F69BA">
        <w:rPr>
          <w:rFonts w:ascii="Arial" w:hAnsi="Arial" w:cs="Arial"/>
          <w:b/>
          <w:color w:val="002060"/>
        </w:rPr>
        <w:t>la squalifica fino al 20/03/2026</w:t>
      </w:r>
      <w:r>
        <w:rPr>
          <w:rFonts w:ascii="Arial" w:hAnsi="Arial" w:cs="Arial"/>
          <w:b/>
          <w:color w:val="002060"/>
        </w:rPr>
        <w:t xml:space="preserve"> </w:t>
      </w:r>
      <w:r w:rsidRPr="008F3E08">
        <w:rPr>
          <w:rFonts w:ascii="Arial" w:hAnsi="Arial" w:cs="Arial"/>
          <w:bCs/>
          <w:color w:val="002060"/>
        </w:rPr>
        <w:t>inflitt</w:t>
      </w:r>
      <w:r>
        <w:rPr>
          <w:rFonts w:ascii="Arial" w:hAnsi="Arial" w:cs="Arial"/>
          <w:bCs/>
          <w:color w:val="002060"/>
        </w:rPr>
        <w:t xml:space="preserve">a al </w:t>
      </w:r>
      <w:r w:rsidR="002F69BA">
        <w:rPr>
          <w:rFonts w:ascii="Arial" w:hAnsi="Arial" w:cs="Arial"/>
          <w:bCs/>
          <w:color w:val="002060"/>
        </w:rPr>
        <w:t>tecnico</w:t>
      </w:r>
      <w:r>
        <w:rPr>
          <w:rFonts w:ascii="Arial" w:hAnsi="Arial" w:cs="Arial"/>
          <w:bCs/>
          <w:color w:val="002060"/>
        </w:rPr>
        <w:t xml:space="preserve"> della Società </w:t>
      </w:r>
      <w:proofErr w:type="gramStart"/>
      <w:r w:rsidR="002F69BA">
        <w:rPr>
          <w:rFonts w:ascii="Arial" w:hAnsi="Arial" w:cs="Arial"/>
          <w:bCs/>
          <w:color w:val="002060"/>
        </w:rPr>
        <w:t>U.MANDOLESI</w:t>
      </w:r>
      <w:proofErr w:type="gramEnd"/>
      <w:r>
        <w:rPr>
          <w:rFonts w:ascii="Arial" w:hAnsi="Arial" w:cs="Arial"/>
          <w:bCs/>
          <w:color w:val="002060"/>
        </w:rPr>
        <w:t xml:space="preserve">, Sig. </w:t>
      </w:r>
      <w:r w:rsidR="002F69BA">
        <w:rPr>
          <w:rFonts w:ascii="Arial" w:hAnsi="Arial" w:cs="Arial"/>
          <w:b/>
          <w:color w:val="002060"/>
        </w:rPr>
        <w:t>AMAOLO FRANCESCO</w:t>
      </w:r>
      <w:r w:rsidRPr="008F3E08">
        <w:rPr>
          <w:rFonts w:ascii="Arial" w:hAnsi="Arial" w:cs="Arial"/>
          <w:bCs/>
          <w:color w:val="002060"/>
        </w:rPr>
        <w:t xml:space="preserve"> </w:t>
      </w:r>
      <w:r>
        <w:rPr>
          <w:rFonts w:ascii="Arial" w:hAnsi="Arial" w:cs="Arial"/>
          <w:bCs/>
          <w:color w:val="002060"/>
        </w:rPr>
        <w:t>sul Comunicato Ufficiale n° 8</w:t>
      </w:r>
      <w:r w:rsidR="002F69BA">
        <w:rPr>
          <w:rFonts w:ascii="Arial" w:hAnsi="Arial" w:cs="Arial"/>
          <w:bCs/>
          <w:color w:val="002060"/>
        </w:rPr>
        <w:t>9</w:t>
      </w:r>
      <w:r>
        <w:rPr>
          <w:rFonts w:ascii="Arial" w:hAnsi="Arial" w:cs="Arial"/>
          <w:bCs/>
          <w:color w:val="002060"/>
        </w:rPr>
        <w:t xml:space="preserve"> del 0</w:t>
      </w:r>
      <w:r w:rsidR="002F69BA">
        <w:rPr>
          <w:rFonts w:ascii="Arial" w:hAnsi="Arial" w:cs="Arial"/>
          <w:bCs/>
          <w:color w:val="002060"/>
        </w:rPr>
        <w:t>6</w:t>
      </w:r>
      <w:r>
        <w:rPr>
          <w:rFonts w:ascii="Arial" w:hAnsi="Arial" w:cs="Arial"/>
          <w:bCs/>
          <w:color w:val="002060"/>
        </w:rPr>
        <w:t xml:space="preserve">/03/2026 </w:t>
      </w:r>
      <w:r w:rsidRPr="008F3E08">
        <w:rPr>
          <w:rFonts w:ascii="Arial" w:hAnsi="Arial" w:cs="Arial"/>
          <w:bCs/>
          <w:color w:val="002060"/>
        </w:rPr>
        <w:t xml:space="preserve">e si sanziona il </w:t>
      </w:r>
      <w:r w:rsidR="002F69BA">
        <w:rPr>
          <w:rFonts w:ascii="Arial" w:hAnsi="Arial" w:cs="Arial"/>
          <w:bCs/>
          <w:color w:val="002060"/>
        </w:rPr>
        <w:t>tecnico</w:t>
      </w:r>
      <w:r>
        <w:rPr>
          <w:rFonts w:ascii="Arial" w:hAnsi="Arial" w:cs="Arial"/>
          <w:bCs/>
          <w:color w:val="002060"/>
        </w:rPr>
        <w:t xml:space="preserve"> della Società </w:t>
      </w:r>
      <w:r w:rsidR="002F69BA">
        <w:rPr>
          <w:rFonts w:ascii="Arial" w:hAnsi="Arial" w:cs="Arial"/>
          <w:bCs/>
          <w:color w:val="002060"/>
        </w:rPr>
        <w:t>U.MANDOLESI medesima</w:t>
      </w:r>
      <w:r w:rsidRPr="008F3E08">
        <w:rPr>
          <w:rFonts w:ascii="Arial" w:hAnsi="Arial" w:cs="Arial"/>
          <w:bCs/>
          <w:color w:val="002060"/>
        </w:rPr>
        <w:t xml:space="preserve"> </w:t>
      </w:r>
      <w:r>
        <w:rPr>
          <w:rFonts w:ascii="Arial" w:hAnsi="Arial" w:cs="Arial"/>
          <w:bCs/>
          <w:color w:val="002060"/>
        </w:rPr>
        <w:t xml:space="preserve">Sig. </w:t>
      </w:r>
      <w:r w:rsidR="002F69BA">
        <w:rPr>
          <w:rFonts w:ascii="Arial" w:hAnsi="Arial" w:cs="Arial"/>
          <w:bCs/>
          <w:color w:val="002060"/>
        </w:rPr>
        <w:t>PASCUCCI NICOLA</w:t>
      </w:r>
      <w:r>
        <w:rPr>
          <w:rFonts w:ascii="Arial" w:hAnsi="Arial" w:cs="Arial"/>
          <w:bCs/>
          <w:color w:val="002060"/>
        </w:rPr>
        <w:t xml:space="preserve"> con </w:t>
      </w:r>
      <w:r w:rsidR="002F69BA">
        <w:rPr>
          <w:rFonts w:ascii="Arial" w:hAnsi="Arial" w:cs="Arial"/>
          <w:bCs/>
          <w:color w:val="002060"/>
        </w:rPr>
        <w:t>la squalifica fino al 20/03/2026</w:t>
      </w:r>
      <w:r>
        <w:rPr>
          <w:rFonts w:ascii="Arial" w:hAnsi="Arial" w:cs="Arial"/>
          <w:bCs/>
          <w:color w:val="002060"/>
        </w:rPr>
        <w:t xml:space="preserve"> come da relativo paragrafo del presente Comunicato Ufficiale.</w:t>
      </w:r>
    </w:p>
    <w:p w14:paraId="417B2F9E" w14:textId="011E43A0" w:rsidR="00AE1554" w:rsidRDefault="00AE1554" w:rsidP="00AE1554">
      <w:pPr>
        <w:pStyle w:val="Nessunaspaziatura"/>
        <w:jc w:val="both"/>
        <w:rPr>
          <w:rFonts w:ascii="Arial" w:hAnsi="Arial" w:cs="Arial"/>
          <w:bCs/>
          <w:color w:val="002060"/>
        </w:rPr>
      </w:pPr>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lastRenderedPageBreak/>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CAB9AE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549B8">
        <w:rPr>
          <w:b/>
          <w:color w:val="002060"/>
          <w:u w:val="single"/>
        </w:rPr>
        <w:t>0</w:t>
      </w:r>
      <w:r w:rsidR="00631043">
        <w:rPr>
          <w:b/>
          <w:color w:val="002060"/>
          <w:u w:val="single"/>
        </w:rPr>
        <w:t>6</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0EEA1" w14:textId="77777777" w:rsidR="008D734A" w:rsidRDefault="008D734A">
      <w:r>
        <w:separator/>
      </w:r>
    </w:p>
  </w:endnote>
  <w:endnote w:type="continuationSeparator" w:id="0">
    <w:p w14:paraId="79885354" w14:textId="77777777" w:rsidR="008D734A" w:rsidRDefault="008D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209089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F7853" w14:textId="77777777" w:rsidR="008D734A" w:rsidRDefault="008D734A">
      <w:r>
        <w:separator/>
      </w:r>
    </w:p>
  </w:footnote>
  <w:footnote w:type="continuationSeparator" w:id="0">
    <w:p w14:paraId="008DB7C8" w14:textId="77777777" w:rsidR="008D734A" w:rsidRDefault="008D7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2440</Words>
  <Characters>13909</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16317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2026-03-06T19:26:00Z</cp:lastPrinted>
  <dcterms:created xsi:type="dcterms:W3CDTF">2026-03-06T19:26:00Z</dcterms:created>
  <dcterms:modified xsi:type="dcterms:W3CDTF">2026-03-06T19:26:00Z</dcterms:modified>
</cp:coreProperties>
</file>